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A6" w:rsidRPr="00B437A4" w:rsidRDefault="00C44EA6" w:rsidP="00C44EA6">
      <w:pPr>
        <w:ind w:firstLine="709"/>
        <w:jc w:val="center"/>
        <w:rPr>
          <w:b/>
          <w:sz w:val="30"/>
          <w:szCs w:val="30"/>
        </w:rPr>
      </w:pPr>
      <w:r w:rsidRPr="00B437A4">
        <w:rPr>
          <w:b/>
          <w:sz w:val="30"/>
          <w:szCs w:val="30"/>
        </w:rPr>
        <w:t>По обеспечению профилактики неблагоприятных эпидемиологических условий</w:t>
      </w:r>
    </w:p>
    <w:p w:rsidR="00C44EA6" w:rsidRDefault="00C44EA6" w:rsidP="00C44EA6">
      <w:pPr>
        <w:ind w:firstLine="709"/>
        <w:jc w:val="center"/>
        <w:rPr>
          <w:sz w:val="30"/>
          <w:szCs w:val="30"/>
        </w:rPr>
      </w:pPr>
    </w:p>
    <w:p w:rsidR="00C44EA6" w:rsidRPr="009D6FCD" w:rsidRDefault="00C44EA6" w:rsidP="00C44EA6">
      <w:pPr>
        <w:ind w:firstLine="709"/>
        <w:jc w:val="both"/>
        <w:rPr>
          <w:color w:val="FF0000"/>
          <w:sz w:val="30"/>
          <w:szCs w:val="30"/>
        </w:rPr>
      </w:pPr>
      <w:r w:rsidRPr="00C44EA6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Н</w:t>
      </w:r>
      <w:r w:rsidRPr="009D6FCD">
        <w:rPr>
          <w:sz w:val="30"/>
          <w:szCs w:val="30"/>
        </w:rPr>
        <w:t>анимател</w:t>
      </w:r>
      <w:r>
        <w:rPr>
          <w:sz w:val="30"/>
          <w:szCs w:val="30"/>
        </w:rPr>
        <w:t xml:space="preserve">ям </w:t>
      </w:r>
      <w:r w:rsidRPr="009D6FCD">
        <w:rPr>
          <w:sz w:val="30"/>
          <w:szCs w:val="30"/>
        </w:rPr>
        <w:t xml:space="preserve"> всех</w:t>
      </w:r>
      <w:proofErr w:type="gramEnd"/>
      <w:r w:rsidRPr="009D6FCD">
        <w:rPr>
          <w:sz w:val="30"/>
          <w:szCs w:val="30"/>
        </w:rPr>
        <w:t xml:space="preserve"> форм собственности </w:t>
      </w:r>
      <w:r>
        <w:rPr>
          <w:sz w:val="30"/>
          <w:szCs w:val="30"/>
        </w:rPr>
        <w:t>с</w:t>
      </w:r>
      <w:r w:rsidRPr="009D6FCD">
        <w:rPr>
          <w:sz w:val="30"/>
          <w:szCs w:val="30"/>
        </w:rPr>
        <w:t xml:space="preserve">ледует обратить особое внимание на их обязанность по принятию необходимых мер по профилактике и предупреждению не только профессиональных, но и иных заболеваний работников (п.6 ст. 55 Трудового кодекса Республики Беларусь, далее – ТК). </w:t>
      </w:r>
    </w:p>
    <w:p w:rsidR="00C44EA6" w:rsidRPr="009D6FCD" w:rsidRDefault="00C44EA6" w:rsidP="00C44EA6">
      <w:pPr>
        <w:ind w:firstLine="709"/>
        <w:jc w:val="both"/>
        <w:rPr>
          <w:sz w:val="30"/>
          <w:szCs w:val="30"/>
        </w:rPr>
      </w:pPr>
      <w:r w:rsidRPr="009D6FCD">
        <w:rPr>
          <w:sz w:val="30"/>
          <w:szCs w:val="30"/>
        </w:rPr>
        <w:t xml:space="preserve">В соответствии с трудовым законодательством в период проведения профилактических мероприятий острых сезонных заболеваний есть несколько возможных </w:t>
      </w:r>
      <w:proofErr w:type="gramStart"/>
      <w:r w:rsidRPr="009D6FCD">
        <w:rPr>
          <w:sz w:val="30"/>
          <w:szCs w:val="30"/>
        </w:rPr>
        <w:t>вариантов  действий</w:t>
      </w:r>
      <w:proofErr w:type="gramEnd"/>
      <w:r w:rsidRPr="009D6FCD">
        <w:rPr>
          <w:sz w:val="30"/>
          <w:szCs w:val="30"/>
        </w:rPr>
        <w:t xml:space="preserve"> нанимателя.</w:t>
      </w:r>
    </w:p>
    <w:p w:rsidR="00C44EA6" w:rsidRPr="009D6FCD" w:rsidRDefault="00C44EA6" w:rsidP="00C44EA6">
      <w:pPr>
        <w:ind w:firstLine="709"/>
        <w:jc w:val="both"/>
        <w:rPr>
          <w:b/>
          <w:sz w:val="30"/>
          <w:szCs w:val="30"/>
        </w:rPr>
      </w:pPr>
      <w:r w:rsidRPr="009D6FCD">
        <w:rPr>
          <w:b/>
          <w:sz w:val="30"/>
          <w:szCs w:val="30"/>
        </w:rPr>
        <w:t>1. Наниматель может предоставить работнику:</w:t>
      </w:r>
    </w:p>
    <w:p w:rsidR="00C44EA6" w:rsidRPr="009D6FCD" w:rsidRDefault="00C44EA6" w:rsidP="00C44EA6">
      <w:pPr>
        <w:ind w:firstLine="709"/>
        <w:jc w:val="both"/>
        <w:rPr>
          <w:sz w:val="30"/>
          <w:szCs w:val="30"/>
        </w:rPr>
      </w:pPr>
      <w:r w:rsidRPr="00672C07">
        <w:rPr>
          <w:sz w:val="30"/>
          <w:szCs w:val="30"/>
          <w:u w:val="single"/>
        </w:rPr>
        <w:t>кратковременный социальный отпуск</w:t>
      </w:r>
      <w:r w:rsidRPr="009D6FCD">
        <w:rPr>
          <w:sz w:val="30"/>
          <w:szCs w:val="30"/>
        </w:rPr>
        <w:t xml:space="preserve"> не более 30 календарных дней в течение календарного года (ст. 190 ТК). В организации может быть предусмотрена возможность предоставления данного отпуска на более длительный срок. Отпуск предоставляется по письменному заявлению работника и без сохранения заработной платы.</w:t>
      </w:r>
    </w:p>
    <w:p w:rsidR="00C44EA6" w:rsidRPr="009D6FCD" w:rsidRDefault="00C44EA6" w:rsidP="00C44EA6">
      <w:pPr>
        <w:ind w:firstLine="709"/>
        <w:jc w:val="both"/>
        <w:rPr>
          <w:sz w:val="30"/>
          <w:szCs w:val="30"/>
        </w:rPr>
      </w:pPr>
      <w:r w:rsidRPr="009D6FCD">
        <w:rPr>
          <w:b/>
          <w:sz w:val="30"/>
          <w:szCs w:val="30"/>
        </w:rPr>
        <w:t>Обратите внимание!</w:t>
      </w:r>
      <w:r w:rsidRPr="009D6FCD">
        <w:rPr>
          <w:sz w:val="30"/>
          <w:szCs w:val="30"/>
        </w:rPr>
        <w:t xml:space="preserve"> Данный вид отпуска предусматривает инициативу со стороны работника и не </w:t>
      </w:r>
      <w:proofErr w:type="gramStart"/>
      <w:r w:rsidRPr="009D6FCD">
        <w:rPr>
          <w:sz w:val="30"/>
          <w:szCs w:val="30"/>
        </w:rPr>
        <w:t>оплачивается!;</w:t>
      </w:r>
      <w:proofErr w:type="gramEnd"/>
    </w:p>
    <w:p w:rsidR="00C44EA6" w:rsidRPr="009D6FCD" w:rsidRDefault="00C44EA6" w:rsidP="00C44EA6">
      <w:pPr>
        <w:pStyle w:val="newncpi"/>
        <w:ind w:firstLine="709"/>
        <w:rPr>
          <w:sz w:val="30"/>
          <w:szCs w:val="30"/>
        </w:rPr>
      </w:pPr>
      <w:r w:rsidRPr="00672C07">
        <w:rPr>
          <w:sz w:val="30"/>
          <w:szCs w:val="30"/>
          <w:u w:val="single"/>
        </w:rPr>
        <w:t>отпуск по инициативе нанимателя</w:t>
      </w:r>
      <w:r w:rsidRPr="009D6FCD">
        <w:rPr>
          <w:sz w:val="30"/>
          <w:szCs w:val="30"/>
        </w:rPr>
        <w:t xml:space="preserve"> без сохранения или с частичным сохранением заработной платы в соответствии со ст. 191 ТК. </w:t>
      </w:r>
      <w:r w:rsidRPr="00672C07">
        <w:rPr>
          <w:sz w:val="30"/>
          <w:szCs w:val="30"/>
        </w:rPr>
        <w:t>Данный отпуск предусматривает согласие работника,</w:t>
      </w:r>
      <w:r w:rsidRPr="009D6FCD">
        <w:rPr>
          <w:sz w:val="30"/>
          <w:szCs w:val="30"/>
        </w:rPr>
        <w:t xml:space="preserve"> продолжительность предоставляемого работнику отпуска суммарно не должна превышать шести календарных месяцев в течение календарного года. Размер сохраняемой заработной платы определяется по договоренности между нанимателем и работниками, если иное не предусмотрено коллективным договором, соглашением.</w:t>
      </w:r>
    </w:p>
    <w:p w:rsidR="00C44EA6" w:rsidRPr="009D6FCD" w:rsidRDefault="00C44EA6" w:rsidP="00C44EA6">
      <w:pPr>
        <w:pStyle w:val="newncpi"/>
        <w:ind w:firstLine="709"/>
        <w:rPr>
          <w:sz w:val="30"/>
          <w:szCs w:val="30"/>
        </w:rPr>
      </w:pPr>
      <w:bookmarkStart w:id="0" w:name="a9587"/>
      <w:bookmarkEnd w:id="0"/>
      <w:r w:rsidRPr="009D6FCD">
        <w:rPr>
          <w:b/>
          <w:sz w:val="30"/>
          <w:szCs w:val="30"/>
        </w:rPr>
        <w:t>Обратите внимание!</w:t>
      </w:r>
      <w:r w:rsidRPr="009D6FCD">
        <w:rPr>
          <w:sz w:val="30"/>
          <w:szCs w:val="30"/>
        </w:rPr>
        <w:t xml:space="preserve"> Данный вид отпуска предусматривает основание: необходимость </w:t>
      </w:r>
      <w:r w:rsidRPr="009D6FCD">
        <w:rPr>
          <w:color w:val="000000"/>
          <w:sz w:val="30"/>
          <w:szCs w:val="30"/>
        </w:rPr>
        <w:t>временной приостановки работ или временного уменьшения их объема</w:t>
      </w:r>
      <w:r w:rsidRPr="009D6FCD">
        <w:rPr>
          <w:sz w:val="30"/>
          <w:szCs w:val="30"/>
        </w:rPr>
        <w:t>;</w:t>
      </w:r>
    </w:p>
    <w:p w:rsidR="00C44EA6" w:rsidRPr="009D6FCD" w:rsidRDefault="00C44EA6" w:rsidP="00C44EA6">
      <w:pPr>
        <w:ind w:firstLine="567"/>
        <w:jc w:val="both"/>
        <w:rPr>
          <w:sz w:val="30"/>
          <w:szCs w:val="30"/>
        </w:rPr>
      </w:pPr>
      <w:r w:rsidRPr="00672C07">
        <w:rPr>
          <w:sz w:val="30"/>
          <w:szCs w:val="30"/>
          <w:u w:val="single"/>
        </w:rPr>
        <w:t>часть трудового отпуска</w:t>
      </w:r>
      <w:r w:rsidRPr="009D6FCD">
        <w:rPr>
          <w:sz w:val="30"/>
          <w:szCs w:val="30"/>
        </w:rPr>
        <w:t xml:space="preserve"> в соответствии с нормами ст. 174 ТК.</w:t>
      </w:r>
    </w:p>
    <w:p w:rsidR="00C44EA6" w:rsidRPr="009D6FCD" w:rsidRDefault="00C44EA6" w:rsidP="00C44EA6">
      <w:pPr>
        <w:pStyle w:val="newncpi"/>
        <w:rPr>
          <w:b/>
          <w:sz w:val="30"/>
          <w:szCs w:val="30"/>
        </w:rPr>
      </w:pPr>
      <w:r w:rsidRPr="009D6FCD">
        <w:rPr>
          <w:b/>
          <w:sz w:val="30"/>
          <w:szCs w:val="30"/>
        </w:rPr>
        <w:t>2. Объявить простой на предприятии.</w:t>
      </w:r>
      <w:bookmarkStart w:id="1" w:name="a9530"/>
      <w:bookmarkEnd w:id="1"/>
      <w:r w:rsidRPr="009D6FCD">
        <w:rPr>
          <w:b/>
          <w:sz w:val="30"/>
          <w:szCs w:val="30"/>
        </w:rPr>
        <w:t xml:space="preserve"> </w:t>
      </w:r>
    </w:p>
    <w:p w:rsidR="00C44EA6" w:rsidRPr="009D6FCD" w:rsidRDefault="00C44EA6" w:rsidP="00C44EA6">
      <w:pPr>
        <w:pStyle w:val="newncpi"/>
        <w:rPr>
          <w:sz w:val="30"/>
          <w:szCs w:val="30"/>
        </w:rPr>
      </w:pPr>
      <w:r w:rsidRPr="009D6FCD">
        <w:rPr>
          <w:sz w:val="30"/>
          <w:szCs w:val="30"/>
        </w:rPr>
        <w:t xml:space="preserve">В соответствии со ст. 34 ТК простоем признается временное отсутствие работы по причине производственного или экономического характера. </w:t>
      </w:r>
      <w:bookmarkStart w:id="2" w:name="a9589"/>
      <w:bookmarkEnd w:id="2"/>
      <w:r w:rsidRPr="009D6FCD">
        <w:rPr>
          <w:sz w:val="30"/>
          <w:szCs w:val="30"/>
        </w:rPr>
        <w:t>В случае простоя не по вине работника заработная плата не может быть ниже двух третей установленных ему тарифной ставки (тарифного оклада), оклада (ст. 71 ТК).</w:t>
      </w:r>
    </w:p>
    <w:p w:rsidR="00C44EA6" w:rsidRPr="009D6FCD" w:rsidRDefault="00C44EA6" w:rsidP="00C44EA6">
      <w:pPr>
        <w:pStyle w:val="newncpi"/>
        <w:rPr>
          <w:b/>
          <w:sz w:val="30"/>
          <w:szCs w:val="30"/>
        </w:rPr>
      </w:pPr>
      <w:r w:rsidRPr="009D6FCD">
        <w:rPr>
          <w:b/>
          <w:sz w:val="30"/>
          <w:szCs w:val="30"/>
        </w:rPr>
        <w:t xml:space="preserve">3. Наниматель может поручить работнику работать дистанционно. </w:t>
      </w:r>
    </w:p>
    <w:p w:rsidR="00C44EA6" w:rsidRPr="009D6FCD" w:rsidRDefault="00C44EA6" w:rsidP="00C44EA6">
      <w:pPr>
        <w:pStyle w:val="newncpi"/>
        <w:rPr>
          <w:sz w:val="30"/>
          <w:szCs w:val="30"/>
        </w:rPr>
      </w:pPr>
      <w:r w:rsidRPr="009D6FCD">
        <w:rPr>
          <w:sz w:val="30"/>
          <w:szCs w:val="30"/>
        </w:rPr>
        <w:lastRenderedPageBreak/>
        <w:t xml:space="preserve">В данном случае действуют нормы ст. 32 ТК, то есть </w:t>
      </w:r>
      <w:bookmarkStart w:id="3" w:name="a7646"/>
      <w:bookmarkEnd w:id="3"/>
      <w:r w:rsidRPr="009D6FCD">
        <w:rPr>
          <w:sz w:val="30"/>
          <w:szCs w:val="30"/>
        </w:rPr>
        <w:t>наниматель обязан предупредить работника об изменении существенных условий труда письменно не позднее чем за один месяц.</w:t>
      </w:r>
    </w:p>
    <w:p w:rsidR="00C44EA6" w:rsidRPr="009D6FCD" w:rsidRDefault="00C44EA6" w:rsidP="00C44EA6">
      <w:pPr>
        <w:pStyle w:val="newncpi"/>
        <w:rPr>
          <w:sz w:val="30"/>
          <w:szCs w:val="30"/>
        </w:rPr>
      </w:pPr>
      <w:r w:rsidRPr="009D6FCD">
        <w:rPr>
          <w:b/>
          <w:sz w:val="30"/>
          <w:szCs w:val="30"/>
        </w:rPr>
        <w:t>Обратите внимание!</w:t>
      </w:r>
      <w:r w:rsidRPr="009D6FCD">
        <w:rPr>
          <w:sz w:val="30"/>
          <w:szCs w:val="30"/>
        </w:rPr>
        <w:t xml:space="preserve"> Если инициатива об изменении условий труда исходит не от нанимателя, а именно работник обратился к нанимателю с заявлением об изменении условий трудового договора и наниматель согласен на изменения.</w:t>
      </w:r>
    </w:p>
    <w:p w:rsidR="00C44EA6" w:rsidRPr="009D6FCD" w:rsidRDefault="00C44EA6" w:rsidP="00C44EA6">
      <w:pPr>
        <w:pStyle w:val="justify"/>
        <w:ind w:firstLine="709"/>
        <w:rPr>
          <w:sz w:val="30"/>
          <w:szCs w:val="30"/>
        </w:rPr>
      </w:pPr>
      <w:r w:rsidRPr="009D6FCD">
        <w:rPr>
          <w:b/>
          <w:sz w:val="30"/>
          <w:szCs w:val="30"/>
        </w:rPr>
        <w:t>4. Наниматель имеет право отстранить сотрудника от работы, если у него появились симптомы заболевания (например, повышенная температура) (ст. 49 ТК)</w:t>
      </w:r>
      <w:r w:rsidRPr="009D6FCD">
        <w:rPr>
          <w:sz w:val="30"/>
          <w:szCs w:val="30"/>
        </w:rPr>
        <w:t>. После чего работник в обязательном порядке должен обратиться в учреждения здравоохранения для оформления листка нетрудоспособности.</w:t>
      </w:r>
    </w:p>
    <w:p w:rsidR="004D204F" w:rsidRPr="00C44EA6" w:rsidRDefault="004D204F" w:rsidP="00C44EA6">
      <w:pPr>
        <w:jc w:val="center"/>
      </w:pPr>
      <w:bookmarkStart w:id="4" w:name="_GoBack"/>
      <w:bookmarkEnd w:id="4"/>
    </w:p>
    <w:sectPr w:rsidR="004D204F" w:rsidRPr="00C44EA6" w:rsidSect="004D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4EA6"/>
    <w:rsid w:val="004D204F"/>
    <w:rsid w:val="009271F5"/>
    <w:rsid w:val="00B437A4"/>
    <w:rsid w:val="00C44EA6"/>
    <w:rsid w:val="00E5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7CBD5-9C91-406C-B0B6-1F32FBB2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C44EA6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C44EA6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ZhukovaLI</dc:creator>
  <cp:lastModifiedBy>User</cp:lastModifiedBy>
  <cp:revision>3</cp:revision>
  <dcterms:created xsi:type="dcterms:W3CDTF">2020-04-01T05:06:00Z</dcterms:created>
  <dcterms:modified xsi:type="dcterms:W3CDTF">2020-04-01T07:07:00Z</dcterms:modified>
</cp:coreProperties>
</file>