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78" w:rsidRDefault="001B3178" w:rsidP="001B317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</w:rPr>
        <w:t>Плательщику налога на профессиональный доход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</w:p>
    <w:p w:rsidR="001B3178" w:rsidRDefault="001B3178" w:rsidP="001B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Министерство по налогам и сборам в связи с предъявлением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 1 июля 2026 г.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минимального размера налога на профессиональный доход (не менее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45 рублей в месяц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для пенсионеров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18 рублей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) физическим лицам, состоящим на учете в качестве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плательщиков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этого налога (НПД), информирует.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 xml:space="preserve">      Граждане, удалившие приложение «Профдоход» с мобильного телефона (планшета, компьютера), но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не прошедшие процедуру «Снятие с учета»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приложении «Профдоход» 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(до удаления приложения),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как и ранее являются плательщиками НПД, и им может быть предъявлен фиксированный платеж.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 xml:space="preserve">     Во избежание необоснованного начисления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НПД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вышеуказанным Плательщикам необходимо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не позднее 30 июня 2026 г.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выполнить следующие шаги: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 xml:space="preserve">      1. Скачать приложение «Профдоход» заново и установить его на устройство.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 xml:space="preserve">      2. Войти в приложение (если забыли логин/пароль, то его можно восстановить через приложение «Профдоход» или обратившись в любую инспекцию МНС).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 xml:space="preserve">     3. Пройти процедуру «Снятие с учёта»: зайти в раздел «Настройки» - «Учётная запись» - «Снятие с учёта» (подтвердить снятие с учета). После совершения вышеуказанных действий физические лица исключаются из реестра плательщиков НПД, и налог не будет начисляться. </w:t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     Справочно. Для проверки регистрации в качестве плательщика НПД на официальном сайте МНС (па</w:t>
      </w:r>
      <w:r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.до</w:t>
      </w:r>
      <w:r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у) можно воспользоваться бесплатным сервисом «Проверка регистрации физического лица в качестве плательщика налога на профессиональный доход</w:t>
      </w:r>
      <w:r>
        <w:rPr>
          <w:rFonts w:ascii="Times New Roman" w:eastAsia="Times New Roman" w:hAnsi="Times New Roman" w:cs="Times New Roman"/>
          <w:i/>
          <w:sz w:val="32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https</w:t>
      </w:r>
      <w:r>
        <w:rPr>
          <w:rFonts w:ascii="Times New Roman" w:eastAsia="Times New Roman" w:hAnsi="Times New Roman" w:cs="Times New Roman"/>
          <w:sz w:val="28"/>
          <w:szCs w:val="24"/>
        </w:rPr>
        <w:t>://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lkfl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portal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nalog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gov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by</w:t>
      </w:r>
      <w:r>
        <w:rPr>
          <w:rFonts w:ascii="Times New Roman" w:eastAsia="Times New Roman" w:hAnsi="Times New Roman" w:cs="Times New Roman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web</w:t>
      </w:r>
      <w:r>
        <w:rPr>
          <w:rFonts w:ascii="Times New Roman" w:eastAsia="Times New Roman" w:hAnsi="Times New Roman" w:cs="Times New Roman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guest</w:t>
      </w:r>
      <w:r>
        <w:rPr>
          <w:rFonts w:ascii="Times New Roman" w:eastAsia="Times New Roman" w:hAnsi="Times New Roman" w:cs="Times New Roman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check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registration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(для поиска ввести УНП физического лица и Фамилию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Имя Отчество)</w:t>
      </w:r>
    </w:p>
    <w:p w:rsidR="00BA1637" w:rsidRDefault="00BA1637"/>
    <w:sectPr w:rsidR="00BA16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16"/>
    <w:rsid w:val="001B3178"/>
    <w:rsid w:val="00AF5916"/>
    <w:rsid w:val="00BA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8742"/>
  <w15:chartTrackingRefBased/>
  <w15:docId w15:val="{862265F4-7CE1-4889-AD94-D19A79F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78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2026-07-07T13:51:00Z</dcterms:created>
  <dcterms:modified xsi:type="dcterms:W3CDTF">2026-07-07T13:51:00Z</dcterms:modified>
</cp:coreProperties>
</file>