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EC" w:rsidRDefault="008D0AEC" w:rsidP="0000646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проведения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вебинаров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для плательщиков сотрудниками Витебского областного управления Фонда социальной защиты населения </w:t>
      </w:r>
      <w:r w:rsidRPr="008D0AEC">
        <w:rPr>
          <w:rFonts w:ascii="Times New Roman" w:hAnsi="Times New Roman" w:cs="Times New Roman"/>
          <w:i/>
          <w:sz w:val="30"/>
          <w:szCs w:val="30"/>
        </w:rPr>
        <w:t>на тему «Добровольное страхование дополнительной накопительной пенсии»</w:t>
      </w:r>
      <w:r>
        <w:rPr>
          <w:rFonts w:ascii="Times New Roman" w:hAnsi="Times New Roman" w:cs="Times New Roman"/>
          <w:sz w:val="30"/>
          <w:szCs w:val="30"/>
        </w:rPr>
        <w:t xml:space="preserve"> в ДЕКАБРЕ 2022 г.</w:t>
      </w:r>
    </w:p>
    <w:p w:rsidR="008574A8" w:rsidRDefault="008574A8" w:rsidP="008574A8">
      <w:pPr>
        <w:rPr>
          <w:rStyle w:val="ivcs-ellipse-inner"/>
        </w:rPr>
      </w:pPr>
      <w:hyperlink r:id="rId5" w:anchor="join:t39bd8164-7a59-4e59-9218-0c875a288e13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https://ivcs.g-cloud.by/#join:t39bd8164-7a59-4e59-9218-0c875a288e13</w:t>
        </w:r>
      </w:hyperlink>
    </w:p>
    <w:p w:rsidR="008574A8" w:rsidRPr="00006465" w:rsidRDefault="008574A8" w:rsidP="0000646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843"/>
        <w:gridCol w:w="2693"/>
      </w:tblGrid>
      <w:tr w:rsidR="008D0AEC" w:rsidTr="008D0A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C" w:rsidRPr="008D0AEC" w:rsidRDefault="008D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C" w:rsidRPr="008D0AEC" w:rsidRDefault="008D0AEC" w:rsidP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C" w:rsidRPr="008D0AEC" w:rsidRDefault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C" w:rsidRPr="008D0AEC" w:rsidRDefault="008D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D0AEC" w:rsidTr="008D0A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дополнительной накопительной пенсии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8D0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Отдел организации сбора платежей, отдел п</w:t>
            </w:r>
            <w:bookmarkStart w:id="0" w:name="_GoBack"/>
            <w:bookmarkEnd w:id="0"/>
            <w:r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ерсонифицированного учёта </w:t>
            </w:r>
          </w:p>
        </w:tc>
      </w:tr>
      <w:tr w:rsidR="008D0AEC" w:rsidTr="008D0A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дополнительной накопительной пенсии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8D0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сбора платежей, отдел персонифицированного учёта </w:t>
            </w:r>
          </w:p>
        </w:tc>
      </w:tr>
      <w:tr w:rsidR="008D0AEC" w:rsidTr="008D0A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дополнительной накопительной пенсии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8D0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сбора платежей, отдел персонифицированного учёта </w:t>
            </w:r>
          </w:p>
        </w:tc>
      </w:tr>
      <w:tr w:rsidR="008D0AEC" w:rsidTr="00006465">
        <w:trPr>
          <w:trHeight w:val="14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дополнительной накопительной пенсии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8D0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сбора платежей, отдел персонифицированного учёта </w:t>
            </w:r>
          </w:p>
        </w:tc>
      </w:tr>
      <w:tr w:rsidR="008D0AEC" w:rsidTr="008D0A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дополнительной накопительной пенсии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8D0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сбора платежей, отдел персонифицированного учёта </w:t>
            </w:r>
          </w:p>
        </w:tc>
      </w:tr>
      <w:tr w:rsidR="008D0AEC" w:rsidTr="008D0A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дополнительной накопительной пенсии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8D0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сбора платежей, отдел персонифицированного учёта </w:t>
            </w:r>
          </w:p>
        </w:tc>
      </w:tr>
      <w:tr w:rsidR="008D0AEC" w:rsidTr="008D0A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дополнительной накопительной пенсии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8D0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сбора платежей, отдел персонифицированного учёта </w:t>
            </w:r>
          </w:p>
        </w:tc>
      </w:tr>
      <w:tr w:rsidR="008D0AEC" w:rsidTr="008D0A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дополнительной накопительной пенсии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8D0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C" w:rsidRPr="008D0AEC" w:rsidRDefault="008D0AEC" w:rsidP="00D2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сбора платежей, отдел персонифицированного учёта </w:t>
            </w:r>
          </w:p>
        </w:tc>
      </w:tr>
    </w:tbl>
    <w:p w:rsidR="008D0AEC" w:rsidRDefault="008D0AEC" w:rsidP="008D0AEC">
      <w:pPr>
        <w:spacing w:after="0"/>
      </w:pPr>
    </w:p>
    <w:p w:rsidR="008D0AEC" w:rsidRPr="008D0AEC" w:rsidRDefault="008D0AEC">
      <w:pPr>
        <w:rPr>
          <w:sz w:val="26"/>
          <w:szCs w:val="26"/>
        </w:rPr>
      </w:pPr>
    </w:p>
    <w:sectPr w:rsidR="008D0AEC" w:rsidRPr="008D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F3"/>
    <w:rsid w:val="00006465"/>
    <w:rsid w:val="00560A8B"/>
    <w:rsid w:val="006829FE"/>
    <w:rsid w:val="00831FB8"/>
    <w:rsid w:val="008574A8"/>
    <w:rsid w:val="008D0AEC"/>
    <w:rsid w:val="00D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AEC"/>
    <w:rPr>
      <w:color w:val="0000FF"/>
      <w:u w:val="single"/>
    </w:rPr>
  </w:style>
  <w:style w:type="table" w:styleId="a4">
    <w:name w:val="Table Grid"/>
    <w:basedOn w:val="a1"/>
    <w:uiPriority w:val="59"/>
    <w:rsid w:val="008D0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vcs-ellipse-inner">
    <w:name w:val="ivcs-ellipse-inner"/>
    <w:basedOn w:val="a0"/>
    <w:rsid w:val="008D0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AEC"/>
    <w:rPr>
      <w:color w:val="0000FF"/>
      <w:u w:val="single"/>
    </w:rPr>
  </w:style>
  <w:style w:type="table" w:styleId="a4">
    <w:name w:val="Table Grid"/>
    <w:basedOn w:val="a1"/>
    <w:uiPriority w:val="59"/>
    <w:rsid w:val="008D0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vcs-ellipse-inner">
    <w:name w:val="ivcs-ellipse-inner"/>
    <w:basedOn w:val="a0"/>
    <w:rsid w:val="008D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cs.g-cloud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Антонина Юрьевна</dc:creator>
  <cp:keywords/>
  <dc:description/>
  <cp:lastModifiedBy>Дамарацкая Елена Анатольевна</cp:lastModifiedBy>
  <cp:revision>6</cp:revision>
  <dcterms:created xsi:type="dcterms:W3CDTF">2022-12-01T13:07:00Z</dcterms:created>
  <dcterms:modified xsi:type="dcterms:W3CDTF">2022-12-06T08:20:00Z</dcterms:modified>
</cp:coreProperties>
</file>