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cx="http://schemas.microsoft.com/office/drawing/20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P="004847CB" w:rsidR="00235D57" w:rsidRDefault="004847CB">
      <w:pPr>
        <w:ind w:left="-993"/>
        <w:jc w:val="left"/>
        <w:rPr>
          <w:b/>
          <w:sz w:val="30"/>
          <w:szCs w:val="30"/>
        </w:rPr>
      </w:pPr>
      <w:r>
        <w:rPr>
          <w:noProof/>
          <w:lang w:eastAsia="en-US" w:val="en-US"/>
        </w:rPr>
        <w:drawing>
          <wp:anchor allowOverlap="1" behindDoc="1" distB="0" distL="114300" distR="114300" distT="0" layoutInCell="1" locked="0" relativeHeight="251658240" simplePos="0">
            <wp:simplePos x="0" y="0"/>
            <wp:positionH relativeFrom="column">
              <wp:posOffset>1936115</wp:posOffset>
            </wp:positionH>
            <wp:positionV relativeFrom="paragraph">
              <wp:posOffset>2105660</wp:posOffset>
            </wp:positionV>
            <wp:extent cx="3727450" cy="2298700"/>
            <wp:effectExtent b="0" l="19050" r="6350" t="0"/>
            <wp:wrapNone/>
            <wp:docPr descr="C:\Users\USER\Downloads\image - 2025-08-22T075933.120.jpg"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USER\Downloads\image - 2025-08-22T075933.120.jpg" id="0" name="Picture 2"/>
                    <pic:cNvPicPr>
                      <a:picLocks noChangeArrowheads="1" noChangeAspect="1"/>
                    </pic:cNvPicPr>
                  </pic:nvPicPr>
                  <pic:blipFill>
                    <a:blip cstate="print" r:embed="rId8">
                      <a:extLst>
                        <a:ext uri="{28A0092B-C50C-407E-A947-70E740481C1C}">
                          <a14:useLocalDpi xmlns:a14="http://schemas.microsoft.com/office/drawing/2010/main" val="0"/>
                        </a:ext>
                      </a:extLst>
                    </a:blip>
                    <a:srcRect/>
                    <a:stretch>
                      <a:fillRect/>
                    </a:stretch>
                  </pic:blipFill>
                  <pic:spPr bwMode="auto">
                    <a:xfrm>
                      <a:off x="0" y="0"/>
                      <a:ext cx="3730539" cy="2300605"/>
                    </a:xfrm>
                    <a:prstGeom prst="rect">
                      <a:avLst/>
                    </a:prstGeom>
                    <a:noFill/>
                    <a:ln>
                      <a:noFill/>
                    </a:ln>
                  </pic:spPr>
                </pic:pic>
              </a:graphicData>
            </a:graphic>
          </wp:anchor>
        </w:drawing>
      </w:r>
      <w:r>
        <w:rPr>
          <w:noProof/>
          <w:lang w:eastAsia="en-US" w:val="en-US"/>
        </w:rPr>
        <w:drawing>
          <wp:inline distB="0" distL="0" distR="0" distT="0">
            <wp:extent cx="3048000" cy="2209800"/>
            <wp:effectExtent b="0" l="19050" r="0" t="0"/>
            <wp:docPr descr="Picture background"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icture background" id="0" name="Picture 4"/>
                    <pic:cNvPicPr>
                      <a:picLocks noChangeArrowheads="1" noChangeAspect="1"/>
                    </pic:cNvPicPr>
                  </pic:nvPicPr>
                  <pic:blipFill>
                    <a:blip cstate="print" r:embed="rId9"/>
                    <a:srcRect b="75" l="65" r="106" t="47"/>
                    <a:stretch>
                      <a:fillRect/>
                    </a:stretch>
                  </pic:blipFill>
                  <pic:spPr bwMode="auto">
                    <a:xfrm>
                      <a:off x="0" y="0"/>
                      <a:ext cx="3048000" cy="2209800"/>
                    </a:xfrm>
                    <a:prstGeom prst="rect">
                      <a:avLst/>
                    </a:prstGeom>
                    <a:noFill/>
                    <a:ln w="9525">
                      <a:noFill/>
                      <a:miter lim="800000"/>
                      <a:headEnd/>
                      <a:tailEnd/>
                    </a:ln>
                  </pic:spPr>
                </pic:pic>
              </a:graphicData>
            </a:graphic>
          </wp:inline>
        </w:drawing>
      </w:r>
      <w:r w:rsidR="009C5472" w:rsidRPr="009C5472">
        <w:t xml:space="preserve">  </w:t>
      </w:r>
      <w:r>
        <w:rPr>
          <w:noProof/>
          <w:lang w:eastAsia="en-US" w:val="en-US"/>
        </w:rPr>
        <w:drawing>
          <wp:inline distB="0" distL="0" distR="0" distT="0">
            <wp:extent cx="3124200" cy="2209800"/>
            <wp:effectExtent b="0" l="19050" r="0" t="0"/>
            <wp:docPr descr="Picture background"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icture background" id="0" name="Picture 1"/>
                    <pic:cNvPicPr>
                      <a:picLocks noChangeArrowheads="1" noChangeAspect="1"/>
                    </pic:cNvPicPr>
                  </pic:nvPicPr>
                  <pic:blipFill>
                    <a:blip cstate="print" r:embed="rId10"/>
                    <a:srcRect/>
                    <a:stretch>
                      <a:fillRect/>
                    </a:stretch>
                  </pic:blipFill>
                  <pic:spPr bwMode="auto">
                    <a:xfrm>
                      <a:off x="0" y="0"/>
                      <a:ext cx="3122643" cy="2208699"/>
                    </a:xfrm>
                    <a:prstGeom prst="rect">
                      <a:avLst/>
                    </a:prstGeom>
                    <a:noFill/>
                    <a:ln w="9525">
                      <a:noFill/>
                      <a:miter lim="800000"/>
                      <a:headEnd/>
                      <a:tailEnd/>
                    </a:ln>
                  </pic:spPr>
                </pic:pic>
              </a:graphicData>
            </a:graphic>
          </wp:inline>
        </w:drawing>
      </w:r>
      <w:r w:rsidRPr="00AA71C4">
        <w:rPr>
          <w:b/>
          <w:noProof/>
          <w:sz w:val="30"/>
          <w:szCs w:val="30"/>
          <w:lang w:eastAsia="en-US" w:val="en-US"/>
        </w:rPr>
        <w:drawing>
          <wp:inline distB="0" distL="0" distR="0" distT="0">
            <wp:extent cx="2546350" cy="2197100"/>
            <wp:effectExtent b="0" l="19050" r="6350" t="0"/>
            <wp:docPr descr="C:\Users\USER\Downloads\image - 2025-08-21T164748.998.jpg"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USER\Downloads\image - 2025-08-21T164748.998.jpg" id="0" name="Picture 1"/>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2551131" cy="2201225"/>
                    </a:xfrm>
                    <a:prstGeom prst="rect">
                      <a:avLst/>
                    </a:prstGeom>
                    <a:noFill/>
                    <a:ln>
                      <a:noFill/>
                    </a:ln>
                  </pic:spPr>
                </pic:pic>
              </a:graphicData>
            </a:graphic>
          </wp:inline>
        </w:drawing>
      </w:r>
    </w:p>
    <w:p w:rsidP="00C07A5D" w:rsidR="00235D57" w:rsidRDefault="00235D57">
      <w:pPr>
        <w:jc w:val="center"/>
        <w:rPr>
          <w:b/>
          <w:sz w:val="30"/>
          <w:szCs w:val="30"/>
        </w:rPr>
      </w:pPr>
    </w:p>
    <w:p w:rsidP="00C07A5D" w:rsidR="00C07A5D" w:rsidRDefault="00365B8F" w:rsidRPr="00C578DE">
      <w:pPr>
        <w:jc w:val="center"/>
        <w:rPr>
          <w:b/>
          <w:sz w:val="30"/>
          <w:szCs w:val="30"/>
        </w:rPr>
      </w:pPr>
      <w:r>
        <w:rPr>
          <w:b/>
          <w:sz w:val="30"/>
          <w:szCs w:val="30"/>
        </w:rPr>
        <w:t>Информация о гуманитарном проекте «Чашка тепла»</w:t>
      </w:r>
    </w:p>
    <w:p w:rsidP="00D862BE" w:rsidR="00C07A5D" w:rsidRDefault="00C07A5D" w:rsidRPr="00C30C9E">
      <w:pPr>
        <w:shd w:color="auto" w:fill="FFFFFF" w:val="clear"/>
        <w:rPr>
          <w:b/>
          <w:sz w:val="30"/>
          <w:szCs w:val="30"/>
        </w:rPr>
      </w:pPr>
    </w:p>
    <w:tbl>
      <w:tblPr>
        <w:tblStyle w:val="a3"/>
        <w:tblW w:type="dxa" w:w="10915"/>
        <w:tblInd w:type="dxa" w:w="-1026"/>
        <w:tblLook w:firstColumn="1" w:firstRow="1" w:lastColumn="0" w:lastRow="0" w:noHBand="0" w:noVBand="1" w:val="04A0"/>
      </w:tblPr>
      <w:tblGrid>
        <w:gridCol w:w="4324"/>
        <w:gridCol w:w="6817"/>
      </w:tblGrid>
      <w:tr w:rsidR="00235D57" w:rsidRPr="005F320B" w:rsidTr="00D67EEC">
        <w:tc>
          <w:tcPr>
            <w:tcW w:type="dxa" w:w="10915"/>
            <w:gridSpan w:val="2"/>
          </w:tcPr>
          <w:p w:rsidP="00235D57" w:rsidR="00235D57" w:rsidRDefault="00235D57" w:rsidRPr="00235D57">
            <w:pPr>
              <w:pStyle w:val="af3"/>
              <w:numPr>
                <w:ilvl w:val="0"/>
                <w:numId w:val="2"/>
              </w:numPr>
              <w:spacing w:after="0" w:line="240" w:lineRule="auto"/>
              <w:ind w:firstLine="29" w:left="0"/>
              <w:jc w:val="both"/>
              <w:rPr>
                <w:rFonts w:ascii="Times New Roman" w:hAnsi="Times New Roman"/>
                <w:sz w:val="28"/>
                <w:szCs w:val="28"/>
              </w:rPr>
            </w:pPr>
            <w:r w:rsidRPr="005D79FA">
              <w:rPr>
                <w:rFonts w:ascii="Times New Roman" w:hAnsi="Times New Roman"/>
                <w:b/>
                <w:sz w:val="28"/>
                <w:szCs w:val="28"/>
              </w:rPr>
              <w:t>Наименование проекта:</w:t>
            </w:r>
            <w:r w:rsidRPr="00235D57">
              <w:rPr>
                <w:sz w:val="28"/>
                <w:szCs w:val="28"/>
              </w:rPr>
              <w:t xml:space="preserve"> </w:t>
            </w:r>
            <w:r w:rsidRPr="00235D57">
              <w:rPr>
                <w:rFonts w:ascii="Times New Roman" w:hAnsi="Times New Roman"/>
                <w:sz w:val="28"/>
                <w:szCs w:val="28"/>
              </w:rPr>
              <w:t>«Чашка тепла» - мини- кофейня самообслуживания</w:t>
            </w:r>
          </w:p>
        </w:tc>
      </w:tr>
      <w:tr w:rsidR="00235D57" w:rsidRPr="005F320B" w:rsidTr="00D67EEC">
        <w:tc>
          <w:tcPr>
            <w:tcW w:type="dxa" w:w="10915"/>
            <w:gridSpan w:val="2"/>
          </w:tcPr>
          <w:p w:rsidP="00235D57" w:rsidR="00235D57" w:rsidRDefault="00235D57" w:rsidRPr="00235D57">
            <w:pPr>
              <w:pStyle w:val="af3"/>
              <w:numPr>
                <w:ilvl w:val="0"/>
                <w:numId w:val="2"/>
              </w:numPr>
              <w:spacing w:after="0" w:line="240" w:lineRule="auto"/>
              <w:ind w:firstLine="29" w:left="0"/>
              <w:jc w:val="both"/>
              <w:rPr>
                <w:rFonts w:ascii="Times New Roman" w:hAnsi="Times New Roman"/>
                <w:sz w:val="28"/>
                <w:szCs w:val="28"/>
              </w:rPr>
            </w:pPr>
            <w:r w:rsidRPr="005D79FA">
              <w:rPr>
                <w:rFonts w:ascii="Times New Roman" w:hAnsi="Times New Roman"/>
                <w:b/>
                <w:sz w:val="28"/>
                <w:szCs w:val="28"/>
              </w:rPr>
              <w:t>Срок реализации проекта:</w:t>
            </w:r>
            <w:r>
              <w:rPr>
                <w:rFonts w:ascii="Times New Roman" w:hAnsi="Times New Roman"/>
                <w:sz w:val="28"/>
                <w:szCs w:val="28"/>
              </w:rPr>
              <w:t xml:space="preserve"> </w:t>
            </w:r>
            <w:r w:rsidRPr="00235D57">
              <w:rPr>
                <w:rFonts w:ascii="Times New Roman" w:hAnsi="Times New Roman"/>
                <w:sz w:val="28"/>
                <w:szCs w:val="28"/>
              </w:rPr>
              <w:t>12 месяцев  (ориентирован на долгосрочную перспективу)</w:t>
            </w:r>
          </w:p>
        </w:tc>
      </w:tr>
      <w:tr w:rsidR="00235D57" w:rsidRPr="003351CE" w:rsidTr="00D67EEC">
        <w:tc>
          <w:tcPr>
            <w:tcW w:type="dxa" w:w="10915"/>
            <w:gridSpan w:val="2"/>
          </w:tcPr>
          <w:p w:rsidP="0080603A" w:rsidR="00235D57" w:rsidRDefault="00235D57" w:rsidRPr="00235D57">
            <w:pPr>
              <w:pStyle w:val="af3"/>
              <w:numPr>
                <w:ilvl w:val="0"/>
                <w:numId w:val="2"/>
              </w:numPr>
              <w:spacing w:after="0" w:line="240" w:lineRule="auto"/>
              <w:ind w:firstLine="0" w:left="0"/>
              <w:jc w:val="both"/>
              <w:rPr>
                <w:rFonts w:ascii="Times New Roman" w:hAnsi="Times New Roman"/>
                <w:sz w:val="28"/>
                <w:szCs w:val="28"/>
              </w:rPr>
            </w:pPr>
            <w:r w:rsidRPr="005D79FA">
              <w:rPr>
                <w:rFonts w:ascii="Times New Roman" w:hAnsi="Times New Roman"/>
                <w:b/>
                <w:sz w:val="28"/>
                <w:szCs w:val="28"/>
              </w:rPr>
              <w:t>Организация-заявитель, предлагающая проект:</w:t>
            </w:r>
            <w:r>
              <w:rPr>
                <w:rFonts w:ascii="Times New Roman" w:hAnsi="Times New Roman"/>
                <w:sz w:val="28"/>
                <w:szCs w:val="28"/>
              </w:rPr>
              <w:t xml:space="preserve"> </w:t>
            </w:r>
            <w:r w:rsidRPr="00235D57">
              <w:rPr>
                <w:rFonts w:ascii="Times New Roman" w:hAnsi="Times New Roman"/>
                <w:sz w:val="28"/>
                <w:szCs w:val="28"/>
              </w:rPr>
              <w:t>государственное учреждение «Территориальный центр социального обслуживания населения Шумилинского района».</w:t>
            </w:r>
          </w:p>
        </w:tc>
      </w:tr>
      <w:tr w:rsidR="00235D57" w:rsidRPr="003351CE" w:rsidTr="00D67EEC">
        <w:tc>
          <w:tcPr>
            <w:tcW w:type="dxa" w:w="10915"/>
            <w:gridSpan w:val="2"/>
          </w:tcPr>
          <w:p w:rsidP="0080603A" w:rsidR="00235D57" w:rsidRDefault="00235D57" w:rsidRPr="005D79FA">
            <w:pPr>
              <w:pStyle w:val="af3"/>
              <w:numPr>
                <w:ilvl w:val="0"/>
                <w:numId w:val="2"/>
              </w:numPr>
              <w:spacing w:after="0" w:line="240" w:lineRule="auto"/>
              <w:ind w:hanging="33" w:left="33"/>
              <w:jc w:val="both"/>
              <w:rPr>
                <w:rFonts w:ascii="Times New Roman" w:hAnsi="Times New Roman"/>
                <w:b/>
                <w:sz w:val="28"/>
                <w:szCs w:val="28"/>
              </w:rPr>
            </w:pPr>
            <w:r w:rsidRPr="005D79FA">
              <w:rPr>
                <w:rFonts w:ascii="Times New Roman" w:hAnsi="Times New Roman"/>
                <w:b/>
                <w:sz w:val="28"/>
                <w:szCs w:val="28"/>
              </w:rPr>
              <w:t>Цели проекта:</w:t>
            </w:r>
          </w:p>
          <w:p w:rsidP="0080603A" w:rsidR="00235D57" w:rsidRDefault="00FA79BE">
            <w:pPr>
              <w:ind w:firstLine="742"/>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 xml:space="preserve">создание пространства для </w:t>
            </w:r>
            <w:r w:rsidR="00235D57" w:rsidRPr="00D155F5">
              <w:rPr>
                <w:rStyle w:val="af4"/>
                <w:b w:val="0"/>
                <w:spacing w:val="1"/>
                <w:szCs w:val="28"/>
                <w:bdr w:color="auto" w:frame="1" w:space="0" w:sz="0" w:val="none"/>
                <w:shd w:color="auto" w:fill="FFFFFF" w:val="clear"/>
              </w:rPr>
              <w:t>реализаци</w:t>
            </w:r>
            <w:r>
              <w:rPr>
                <w:rStyle w:val="af4"/>
                <w:b w:val="0"/>
                <w:spacing w:val="1"/>
                <w:szCs w:val="28"/>
                <w:bdr w:color="auto" w:frame="1" w:space="0" w:sz="0" w:val="none"/>
                <w:shd w:color="auto" w:fill="FFFFFF" w:val="clear"/>
              </w:rPr>
              <w:t>и</w:t>
            </w:r>
            <w:r w:rsidR="00235D57" w:rsidRPr="00D155F5">
              <w:rPr>
                <w:rStyle w:val="af4"/>
                <w:b w:val="0"/>
                <w:spacing w:val="1"/>
                <w:szCs w:val="28"/>
                <w:bdr w:color="auto" w:frame="1" w:space="0" w:sz="0" w:val="none"/>
                <w:shd w:color="auto" w:fill="FFFFFF" w:val="clear"/>
              </w:rPr>
              <w:t xml:space="preserve"> потенциала пожилых граждан и инвалидов,  повышение </w:t>
            </w:r>
            <w:r w:rsidR="00235D57">
              <w:rPr>
                <w:rStyle w:val="af4"/>
                <w:b w:val="0"/>
                <w:spacing w:val="1"/>
                <w:szCs w:val="28"/>
                <w:bdr w:color="auto" w:frame="1" w:space="0" w:sz="0" w:val="none"/>
                <w:shd w:color="auto" w:fill="FFFFFF" w:val="clear"/>
              </w:rPr>
              <w:t>уровня их социальной адаптации</w:t>
            </w:r>
            <w:r w:rsidR="00235D57" w:rsidRPr="00D155F5">
              <w:rPr>
                <w:rStyle w:val="af4"/>
                <w:b w:val="0"/>
                <w:spacing w:val="1"/>
                <w:szCs w:val="28"/>
                <w:bdr w:color="auto" w:frame="1" w:space="0" w:sz="0" w:val="none"/>
                <w:shd w:color="auto" w:fill="FFFFFF" w:val="clear"/>
              </w:rPr>
              <w:t xml:space="preserve"> посредством </w:t>
            </w:r>
            <w:r w:rsidR="00235D57">
              <w:rPr>
                <w:rStyle w:val="af4"/>
                <w:b w:val="0"/>
                <w:spacing w:val="1"/>
                <w:szCs w:val="28"/>
                <w:bdr w:color="auto" w:frame="1" w:space="0" w:sz="0" w:val="none"/>
                <w:shd w:color="auto" w:fill="FFFFFF" w:val="clear"/>
              </w:rPr>
              <w:t>обучения пользования современными устройствами по самообслуживанию</w:t>
            </w:r>
            <w:r>
              <w:rPr>
                <w:rStyle w:val="af4"/>
                <w:b w:val="0"/>
                <w:spacing w:val="1"/>
                <w:szCs w:val="28"/>
                <w:bdr w:color="auto" w:frame="1" w:space="0" w:sz="0" w:val="none"/>
                <w:shd w:color="auto" w:fill="FFFFFF" w:val="clear"/>
              </w:rPr>
              <w:t xml:space="preserve"> (кофейный автомат)</w:t>
            </w:r>
            <w:r w:rsidR="00BE683F">
              <w:rPr>
                <w:rStyle w:val="af4"/>
                <w:b w:val="0"/>
                <w:spacing w:val="1"/>
                <w:szCs w:val="28"/>
                <w:bdr w:color="auto" w:frame="1" w:space="0" w:sz="0" w:val="none"/>
                <w:shd w:color="auto" w:fill="FFFFFF" w:val="clear"/>
              </w:rPr>
              <w:t>,организация трудовой занятости ,профессиональной и социальной реабилитации людей с инвалидностью</w:t>
            </w:r>
            <w:r>
              <w:rPr>
                <w:rStyle w:val="af4"/>
                <w:b w:val="0"/>
                <w:spacing w:val="1"/>
                <w:szCs w:val="28"/>
                <w:bdr w:color="auto" w:frame="1" w:space="0" w:sz="0" w:val="none"/>
                <w:shd w:color="auto" w:fill="FFFFFF" w:val="clear"/>
              </w:rPr>
              <w:t>;</w:t>
            </w:r>
          </w:p>
          <w:p w:rsidP="000526B0" w:rsidR="000526B0" w:rsidRDefault="000526B0">
            <w:pPr>
              <w:ind w:firstLine="742"/>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создание условий для у</w:t>
            </w:r>
            <w:r w:rsidRPr="00D155F5">
              <w:rPr>
                <w:rStyle w:val="af4"/>
                <w:b w:val="0"/>
                <w:spacing w:val="1"/>
                <w:szCs w:val="28"/>
                <w:bdr w:color="auto" w:frame="1" w:space="0" w:sz="0" w:val="none"/>
                <w:shd w:color="auto" w:fill="FFFFFF" w:val="clear"/>
              </w:rPr>
              <w:t>довлетворени</w:t>
            </w:r>
            <w:r>
              <w:rPr>
                <w:rStyle w:val="af4"/>
                <w:b w:val="0"/>
                <w:spacing w:val="1"/>
                <w:szCs w:val="28"/>
                <w:bdr w:color="auto" w:frame="1" w:space="0" w:sz="0" w:val="none"/>
                <w:shd w:color="auto" w:fill="FFFFFF" w:val="clear"/>
              </w:rPr>
              <w:t>я</w:t>
            </w:r>
            <w:r w:rsidRPr="00D155F5">
              <w:rPr>
                <w:rStyle w:val="af4"/>
                <w:b w:val="0"/>
                <w:spacing w:val="1"/>
                <w:szCs w:val="28"/>
                <w:bdr w:color="auto" w:frame="1" w:space="0" w:sz="0" w:val="none"/>
                <w:shd w:color="auto" w:fill="FFFFFF" w:val="clear"/>
              </w:rPr>
              <w:t xml:space="preserve"> потребности граждан, </w:t>
            </w:r>
            <w:r>
              <w:rPr>
                <w:rStyle w:val="af4"/>
                <w:b w:val="0"/>
                <w:spacing w:val="1"/>
                <w:szCs w:val="28"/>
                <w:bdr w:color="auto" w:frame="1" w:space="0" w:sz="0" w:val="none"/>
                <w:shd w:color="auto" w:fill="FFFFFF" w:val="clear"/>
              </w:rPr>
              <w:t xml:space="preserve">обращающихся в </w:t>
            </w:r>
            <w:r>
              <w:rPr>
                <w:szCs w:val="28"/>
              </w:rPr>
              <w:t>г</w:t>
            </w:r>
            <w:r w:rsidRPr="005F320B">
              <w:rPr>
                <w:szCs w:val="28"/>
              </w:rPr>
              <w:t>осударственное учреждение «Территориальный центр социального обслуживания населения Шумилинского района</w:t>
            </w:r>
            <w:r>
              <w:rPr>
                <w:szCs w:val="28"/>
              </w:rPr>
              <w:t>»</w:t>
            </w:r>
            <w:r w:rsidRPr="00D155F5">
              <w:rPr>
                <w:szCs w:val="28"/>
              </w:rPr>
              <w:t xml:space="preserve">, </w:t>
            </w:r>
            <w:r w:rsidRPr="00D155F5">
              <w:rPr>
                <w:rStyle w:val="af4"/>
                <w:b w:val="0"/>
                <w:spacing w:val="1"/>
                <w:szCs w:val="28"/>
                <w:bdr w:color="auto" w:frame="1" w:space="0" w:sz="0" w:val="none"/>
                <w:shd w:color="auto" w:fill="FFFFFF" w:val="clear"/>
              </w:rPr>
              <w:t>в быстром перекусе при длительном пребывании вне дома</w:t>
            </w:r>
            <w:r>
              <w:rPr>
                <w:rStyle w:val="af4"/>
                <w:b w:val="0"/>
                <w:spacing w:val="1"/>
                <w:szCs w:val="28"/>
                <w:bdr w:color="auto" w:frame="1" w:space="0" w:sz="0" w:val="none"/>
                <w:shd w:color="auto" w:fill="FFFFFF" w:val="clear"/>
              </w:rPr>
              <w:t xml:space="preserve"> (ежегодно их численность составляет около 1500 человек)</w:t>
            </w:r>
            <w:r w:rsidRPr="00D155F5">
              <w:rPr>
                <w:rStyle w:val="af4"/>
                <w:b w:val="0"/>
                <w:spacing w:val="1"/>
                <w:szCs w:val="28"/>
                <w:bdr w:color="auto" w:frame="1" w:space="0" w:sz="0" w:val="none"/>
                <w:shd w:color="auto" w:fill="FFFFFF" w:val="clear"/>
              </w:rPr>
              <w:t>;</w:t>
            </w:r>
          </w:p>
          <w:p w:rsidP="0080603A" w:rsidR="00235D57" w:rsidRDefault="00235D57" w:rsidRPr="00CF187F">
            <w:pPr>
              <w:shd w:color="auto" w:fill="FFFFFF" w:val="clear"/>
              <w:ind w:firstLine="742"/>
              <w:rPr>
                <w:szCs w:val="28"/>
              </w:rPr>
            </w:pPr>
            <w:r w:rsidRPr="004E2D13">
              <w:rPr>
                <w:szCs w:val="28"/>
              </w:rPr>
              <w:t>увелич</w:t>
            </w:r>
            <w:r>
              <w:rPr>
                <w:szCs w:val="28"/>
              </w:rPr>
              <w:t xml:space="preserve">ение </w:t>
            </w:r>
            <w:r w:rsidRPr="004E2D13">
              <w:rPr>
                <w:szCs w:val="28"/>
              </w:rPr>
              <w:t xml:space="preserve"> охват</w:t>
            </w:r>
            <w:r>
              <w:rPr>
                <w:szCs w:val="28"/>
              </w:rPr>
              <w:t>а</w:t>
            </w:r>
            <w:r w:rsidRPr="004E2D13">
              <w:rPr>
                <w:szCs w:val="28"/>
              </w:rPr>
              <w:t xml:space="preserve"> пожилых граждан и инвалидов социальными услугами в форме полустационарного обслуживании на 20%;</w:t>
            </w:r>
          </w:p>
        </w:tc>
      </w:tr>
      <w:tr w:rsidR="0080603A" w:rsidRPr="003351CE" w:rsidTr="00D67EEC">
        <w:tc>
          <w:tcPr>
            <w:tcW w:type="dxa" w:w="10915"/>
            <w:gridSpan w:val="2"/>
          </w:tcPr>
          <w:p w:rsidP="00FA79BE" w:rsidR="003F7B5A" w:rsidRDefault="0080603A" w:rsidRPr="00031FF3">
            <w:pPr>
              <w:pStyle w:val="af3"/>
              <w:numPr>
                <w:ilvl w:val="0"/>
                <w:numId w:val="2"/>
              </w:numPr>
              <w:shd w:color="auto" w:fill="FFFFFF" w:val="clear"/>
              <w:spacing w:after="0"/>
              <w:rPr>
                <w:rFonts w:ascii="Times New Roman" w:hAnsi="Times New Roman"/>
                <w:b/>
                <w:sz w:val="28"/>
                <w:szCs w:val="28"/>
              </w:rPr>
            </w:pPr>
            <w:r w:rsidRPr="00031FF3">
              <w:rPr>
                <w:rFonts w:ascii="Times New Roman" w:hAnsi="Times New Roman"/>
                <w:b/>
                <w:sz w:val="28"/>
                <w:szCs w:val="28"/>
              </w:rPr>
              <w:t>Задачи проекта:</w:t>
            </w:r>
          </w:p>
          <w:p w:rsidP="00FA79BE" w:rsidR="00FA79BE" w:rsidRDefault="000526B0" w:rsidRPr="004E2519">
            <w:pPr>
              <w:ind w:firstLine="742"/>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обустроить мини-кофейню для организации перекуса граждан;</w:t>
            </w:r>
          </w:p>
          <w:p w:rsidP="00FA79BE" w:rsidR="004E2519" w:rsidRDefault="004E2519" w:rsidRPr="00652092">
            <w:pPr>
              <w:ind w:firstLine="742"/>
              <w:rPr>
                <w:rStyle w:val="af4"/>
                <w:b w:val="0"/>
                <w:spacing w:val="1"/>
                <w:szCs w:val="28"/>
                <w:bdr w:color="auto" w:frame="1" w:space="0" w:sz="0" w:val="none"/>
                <w:shd w:color="auto" w:fill="FFFFFF" w:val="clear"/>
              </w:rPr>
            </w:pPr>
            <w:r w:rsidRPr="004E2519">
              <w:rPr>
                <w:rStyle w:val="af4"/>
                <w:b w:val="0"/>
                <w:spacing w:val="1"/>
                <w:szCs w:val="28"/>
                <w:bdr w:color="auto" w:frame="1" w:space="0" w:sz="0" w:val="none"/>
                <w:shd w:color="auto" w:fill="FFFFFF" w:val="clear"/>
              </w:rPr>
              <w:lastRenderedPageBreak/>
              <w:t>обучить людей с инвалидностью, пожилых граждан пользоваться современными автоматами самообслуживания</w:t>
            </w:r>
            <w:r w:rsidR="00652092">
              <w:rPr>
                <w:rStyle w:val="af4"/>
                <w:b w:val="0"/>
                <w:spacing w:val="1"/>
                <w:szCs w:val="28"/>
                <w:bdr w:color="auto" w:frame="1" w:space="0" w:sz="0" w:val="none"/>
                <w:shd w:color="auto" w:fill="FFFFFF" w:val="clear"/>
              </w:rPr>
              <w:t>;</w:t>
            </w:r>
          </w:p>
          <w:p w:rsidP="003F7B5A" w:rsidR="003F7B5A" w:rsidRDefault="00FA79BE">
            <w:pPr>
              <w:shd w:color="auto" w:fill="FFFFFF" w:val="clear"/>
              <w:ind w:firstLine="742"/>
              <w:rPr>
                <w:szCs w:val="28"/>
              </w:rPr>
            </w:pPr>
            <w:r>
              <w:rPr>
                <w:szCs w:val="28"/>
              </w:rPr>
              <w:t>создать рабочее</w:t>
            </w:r>
            <w:r w:rsidR="003F7B5A">
              <w:rPr>
                <w:szCs w:val="28"/>
              </w:rPr>
              <w:t xml:space="preserve"> места для людей с инвалидностью после реализации данного проекта;</w:t>
            </w:r>
          </w:p>
          <w:p w:rsidP="00FA79BE" w:rsidR="0080603A" w:rsidRDefault="00FA79BE" w:rsidRPr="00FA79BE">
            <w:pPr>
              <w:shd w:color="auto" w:fill="FFFFFF" w:val="clear"/>
              <w:ind w:firstLine="742"/>
              <w:rPr>
                <w:szCs w:val="28"/>
              </w:rPr>
            </w:pPr>
            <w:r>
              <w:rPr>
                <w:szCs w:val="28"/>
              </w:rPr>
              <w:t xml:space="preserve">создать условия для </w:t>
            </w:r>
            <w:r w:rsidR="003F7B5A">
              <w:rPr>
                <w:szCs w:val="28"/>
              </w:rPr>
              <w:t xml:space="preserve"> прохождения трудовой адаптации людей с инвалидностью;</w:t>
            </w:r>
          </w:p>
        </w:tc>
      </w:tr>
      <w:tr w:rsidR="0080603A" w:rsidRPr="003351CE" w:rsidTr="00D67EEC">
        <w:tc>
          <w:tcPr>
            <w:tcW w:type="dxa" w:w="10915"/>
            <w:gridSpan w:val="2"/>
          </w:tcPr>
          <w:p w:rsidP="0080603A" w:rsidR="005D79FA" w:rsidRDefault="0080603A" w:rsidRPr="005D79FA">
            <w:pPr>
              <w:pStyle w:val="af3"/>
              <w:numPr>
                <w:ilvl w:val="0"/>
                <w:numId w:val="2"/>
              </w:numPr>
              <w:spacing w:after="0" w:line="240" w:lineRule="auto"/>
              <w:ind w:firstLine="29" w:left="0"/>
              <w:jc w:val="both"/>
              <w:rPr>
                <w:szCs w:val="28"/>
              </w:rPr>
            </w:pPr>
            <w:r w:rsidRPr="005D79FA">
              <w:rPr>
                <w:rFonts w:ascii="Times New Roman" w:hAnsi="Times New Roman"/>
                <w:b/>
                <w:sz w:val="28"/>
                <w:szCs w:val="28"/>
              </w:rPr>
              <w:lastRenderedPageBreak/>
              <w:t>Целевая группа:</w:t>
            </w:r>
            <w:r>
              <w:rPr>
                <w:rFonts w:ascii="Times New Roman" w:hAnsi="Times New Roman"/>
                <w:sz w:val="28"/>
                <w:szCs w:val="28"/>
              </w:rPr>
              <w:t xml:space="preserve"> </w:t>
            </w:r>
          </w:p>
          <w:p w:rsidP="005D79FA" w:rsidR="006E19FE" w:rsidRDefault="0080603A">
            <w:pPr>
              <w:pStyle w:val="af3"/>
              <w:spacing w:after="0" w:line="240" w:lineRule="auto"/>
              <w:ind w:firstLine="713" w:left="29"/>
              <w:jc w:val="both"/>
              <w:rPr>
                <w:rFonts w:ascii="Times New Roman" w:hAnsi="Times New Roman"/>
                <w:sz w:val="28"/>
                <w:szCs w:val="28"/>
              </w:rPr>
            </w:pPr>
            <w:r w:rsidRPr="0080603A">
              <w:rPr>
                <w:rFonts w:ascii="Times New Roman" w:hAnsi="Times New Roman"/>
                <w:sz w:val="28"/>
                <w:szCs w:val="28"/>
              </w:rPr>
              <w:t>люди с инвалидностью, пожилые граждане, зачисленные в отделения государственного учреждения "Территориальный центр социального обслуживания населения Шумилинского района"</w:t>
            </w:r>
            <w:r>
              <w:rPr>
                <w:rFonts w:ascii="Times New Roman" w:hAnsi="Times New Roman"/>
                <w:sz w:val="28"/>
                <w:szCs w:val="28"/>
              </w:rPr>
              <w:t xml:space="preserve"> (166</w:t>
            </w:r>
            <w:r w:rsidRPr="0080603A">
              <w:rPr>
                <w:rFonts w:ascii="Times New Roman" w:hAnsi="Times New Roman"/>
                <w:sz w:val="28"/>
                <w:szCs w:val="28"/>
              </w:rPr>
              <w:t xml:space="preserve"> человек)</w:t>
            </w:r>
            <w:r w:rsidR="006E19FE">
              <w:rPr>
                <w:rFonts w:ascii="Times New Roman" w:hAnsi="Times New Roman"/>
                <w:sz w:val="28"/>
                <w:szCs w:val="28"/>
              </w:rPr>
              <w:t>;</w:t>
            </w:r>
          </w:p>
          <w:p w:rsidP="005D79FA" w:rsidR="0080603A" w:rsidRDefault="006E19FE">
            <w:pPr>
              <w:pStyle w:val="af3"/>
              <w:spacing w:after="0" w:line="240" w:lineRule="auto"/>
              <w:ind w:firstLine="713" w:left="29"/>
              <w:jc w:val="both"/>
              <w:rPr>
                <w:rFonts w:ascii="Times New Roman" w:hAnsi="Times New Roman"/>
                <w:sz w:val="28"/>
                <w:szCs w:val="28"/>
              </w:rPr>
            </w:pPr>
            <w:r>
              <w:rPr>
                <w:rFonts w:ascii="Times New Roman" w:hAnsi="Times New Roman"/>
                <w:sz w:val="28"/>
                <w:szCs w:val="28"/>
              </w:rPr>
              <w:t xml:space="preserve"> </w:t>
            </w:r>
            <w:r w:rsidR="0080603A" w:rsidRPr="0080603A">
              <w:rPr>
                <w:rFonts w:ascii="Times New Roman" w:hAnsi="Times New Roman"/>
                <w:sz w:val="28"/>
                <w:szCs w:val="28"/>
              </w:rPr>
              <w:t>пожилые граждане, многодетные семьи, люди с инвалидностью, обращающиеся за оказанием социальных услуг</w:t>
            </w:r>
            <w:r>
              <w:rPr>
                <w:rFonts w:ascii="Times New Roman" w:hAnsi="Times New Roman"/>
                <w:sz w:val="28"/>
                <w:szCs w:val="28"/>
              </w:rPr>
              <w:t xml:space="preserve"> в наше учреждение </w:t>
            </w:r>
            <w:r w:rsidRPr="006E19FE">
              <w:rPr>
                <w:rFonts w:ascii="Times New Roman" w:hAnsi="Times New Roman"/>
                <w:sz w:val="28"/>
                <w:szCs w:val="28"/>
              </w:rPr>
              <w:t>(</w:t>
            </w:r>
            <w:r w:rsidRPr="006E19FE">
              <w:rPr>
                <w:rStyle w:val="af4"/>
                <w:rFonts w:ascii="Times New Roman" w:hAnsi="Times New Roman"/>
                <w:b w:val="0"/>
                <w:spacing w:val="1"/>
                <w:sz w:val="28"/>
                <w:szCs w:val="28"/>
                <w:bdr w:color="auto" w:frame="1" w:space="0" w:sz="0" w:val="none"/>
                <w:shd w:color="auto" w:fill="FFFFFF" w:val="clear"/>
              </w:rPr>
              <w:t>около 1500 человек в год</w:t>
            </w:r>
            <w:r w:rsidRPr="006E19FE">
              <w:rPr>
                <w:rFonts w:ascii="Times New Roman" w:hAnsi="Times New Roman"/>
                <w:sz w:val="28"/>
                <w:szCs w:val="28"/>
              </w:rPr>
              <w:t>)</w:t>
            </w:r>
            <w:r w:rsidR="000526B0">
              <w:rPr>
                <w:rFonts w:ascii="Times New Roman" w:hAnsi="Times New Roman"/>
                <w:sz w:val="28"/>
                <w:szCs w:val="28"/>
              </w:rPr>
              <w:t>;</w:t>
            </w:r>
          </w:p>
          <w:p w:rsidP="005D79FA" w:rsidR="000526B0" w:rsidRDefault="000526B0">
            <w:pPr>
              <w:pStyle w:val="af3"/>
              <w:spacing w:after="0" w:line="240" w:lineRule="auto"/>
              <w:ind w:firstLine="713" w:left="29"/>
              <w:jc w:val="both"/>
              <w:rPr>
                <w:szCs w:val="28"/>
              </w:rPr>
            </w:pPr>
            <w:r>
              <w:rPr>
                <w:rFonts w:ascii="Times New Roman" w:hAnsi="Times New Roman"/>
                <w:sz w:val="28"/>
                <w:szCs w:val="28"/>
              </w:rPr>
              <w:t xml:space="preserve">сотрудники </w:t>
            </w:r>
            <w:r w:rsidRPr="0080603A">
              <w:rPr>
                <w:rFonts w:ascii="Times New Roman" w:hAnsi="Times New Roman"/>
                <w:sz w:val="28"/>
                <w:szCs w:val="28"/>
              </w:rPr>
              <w:t>государственного учреждения "Территориальный центр социального обслуживания населения Шумилинского района"</w:t>
            </w:r>
            <w:r>
              <w:rPr>
                <w:rFonts w:ascii="Times New Roman" w:hAnsi="Times New Roman"/>
                <w:sz w:val="28"/>
                <w:szCs w:val="28"/>
              </w:rPr>
              <w:t xml:space="preserve"> (ежедневно около 32 человек)</w:t>
            </w:r>
          </w:p>
        </w:tc>
      </w:tr>
      <w:tr w:rsidR="006E19FE" w:rsidRPr="003351CE" w:rsidTr="00D67EEC">
        <w:tc>
          <w:tcPr>
            <w:tcW w:type="dxa" w:w="10915"/>
            <w:gridSpan w:val="2"/>
          </w:tcPr>
          <w:p w:rsidP="00BC7306" w:rsidR="006E19FE" w:rsidRDefault="006E19FE" w:rsidRPr="006E19FE">
            <w:pPr>
              <w:pStyle w:val="af3"/>
              <w:numPr>
                <w:ilvl w:val="0"/>
                <w:numId w:val="2"/>
              </w:numPr>
              <w:spacing w:after="0" w:line="240" w:lineRule="auto"/>
              <w:ind w:firstLine="29" w:left="0"/>
              <w:jc w:val="both"/>
              <w:rPr>
                <w:rFonts w:ascii="Times New Roman" w:hAnsi="Times New Roman"/>
                <w:b/>
                <w:sz w:val="28"/>
                <w:szCs w:val="28"/>
              </w:rPr>
            </w:pPr>
            <w:r w:rsidRPr="006E19FE">
              <w:rPr>
                <w:rFonts w:ascii="Times New Roman" w:hAnsi="Times New Roman"/>
                <w:b/>
                <w:sz w:val="28"/>
                <w:szCs w:val="28"/>
              </w:rPr>
              <w:t>Обоснование проблемы с учетом исходной ситуации в регионе реализации проекта</w:t>
            </w:r>
            <w:r>
              <w:rPr>
                <w:rFonts w:ascii="Times New Roman" w:hAnsi="Times New Roman"/>
                <w:b/>
                <w:sz w:val="28"/>
                <w:szCs w:val="28"/>
              </w:rPr>
              <w:t>:</w:t>
            </w:r>
          </w:p>
          <w:p w:rsidP="00AA71C4" w:rsidR="006E19FE" w:rsidRDefault="006E19FE" w:rsidRPr="00B908F1">
            <w:pPr>
              <w:ind w:firstLine="742"/>
              <w:rPr>
                <w:szCs w:val="28"/>
              </w:rPr>
            </w:pPr>
            <w:r>
              <w:rPr>
                <w:szCs w:val="28"/>
              </w:rPr>
              <w:t>Е</w:t>
            </w:r>
            <w:r w:rsidRPr="00D155F5">
              <w:rPr>
                <w:szCs w:val="28"/>
              </w:rPr>
              <w:t xml:space="preserve">жегодно государственное учреждение "Территориальный центр социального обслуживания </w:t>
            </w:r>
            <w:r>
              <w:rPr>
                <w:szCs w:val="28"/>
              </w:rPr>
              <w:t xml:space="preserve">населения Шумилинского района" посещает большое </w:t>
            </w:r>
            <w:r w:rsidRPr="00D155F5">
              <w:rPr>
                <w:szCs w:val="28"/>
              </w:rPr>
              <w:t>количество людей</w:t>
            </w:r>
            <w:r>
              <w:rPr>
                <w:szCs w:val="28"/>
              </w:rPr>
              <w:t>:</w:t>
            </w:r>
            <w:r w:rsidRPr="00D155F5">
              <w:rPr>
                <w:szCs w:val="28"/>
              </w:rPr>
              <w:t xml:space="preserve"> люди с инвалидностью и пожилые граждане</w:t>
            </w:r>
            <w:r>
              <w:rPr>
                <w:szCs w:val="28"/>
              </w:rPr>
              <w:t xml:space="preserve">, </w:t>
            </w:r>
            <w:r w:rsidRPr="00D155F5">
              <w:rPr>
                <w:szCs w:val="28"/>
              </w:rPr>
              <w:t>которые за</w:t>
            </w:r>
            <w:r>
              <w:rPr>
                <w:szCs w:val="28"/>
              </w:rPr>
              <w:t xml:space="preserve">числены в кружки и клубы учреждения (166 человек); </w:t>
            </w:r>
            <w:r w:rsidRPr="00D155F5">
              <w:rPr>
                <w:szCs w:val="28"/>
              </w:rPr>
              <w:t xml:space="preserve"> граждане из многодетных семей, семей</w:t>
            </w:r>
            <w:r>
              <w:rPr>
                <w:szCs w:val="28"/>
              </w:rPr>
              <w:t xml:space="preserve">, </w:t>
            </w:r>
            <w:r w:rsidRPr="00D155F5">
              <w:rPr>
                <w:szCs w:val="28"/>
              </w:rPr>
              <w:t xml:space="preserve"> воспитывающих детей-инвалидов, граждане, достигшие общеустановленного пенсионного возраста, оказавшиеся в трудной жизненной ситуации, которые обращаются в </w:t>
            </w:r>
            <w:r>
              <w:rPr>
                <w:szCs w:val="28"/>
              </w:rPr>
              <w:t>г</w:t>
            </w:r>
            <w:r w:rsidRPr="005F320B">
              <w:rPr>
                <w:szCs w:val="28"/>
              </w:rPr>
              <w:t>осударственное учреждение «Территориальный центр социального обслуживания населения Шумилинского района</w:t>
            </w:r>
            <w:r>
              <w:rPr>
                <w:szCs w:val="28"/>
              </w:rPr>
              <w:t>»</w:t>
            </w:r>
            <w:r w:rsidRPr="00D155F5">
              <w:rPr>
                <w:szCs w:val="28"/>
              </w:rPr>
              <w:t xml:space="preserve">  по вопросам оказания материальной помощи, государственной адресной помощи, выдачи технических средств социальной реабилитации и другим вопросам</w:t>
            </w:r>
            <w:r>
              <w:rPr>
                <w:szCs w:val="28"/>
              </w:rPr>
              <w:t xml:space="preserve"> (около 1500 </w:t>
            </w:r>
            <w:r w:rsidRPr="00D155F5">
              <w:rPr>
                <w:szCs w:val="28"/>
              </w:rPr>
              <w:t xml:space="preserve"> граждан в год). Большинство граждан приезжают в </w:t>
            </w:r>
            <w:r>
              <w:rPr>
                <w:szCs w:val="28"/>
              </w:rPr>
              <w:t>т</w:t>
            </w:r>
            <w:r w:rsidRPr="005F320B">
              <w:rPr>
                <w:szCs w:val="28"/>
              </w:rPr>
              <w:t>ерриториальный центр социального обслуживания населения Шумилинского района</w:t>
            </w:r>
            <w:r w:rsidRPr="00D155F5">
              <w:rPr>
                <w:szCs w:val="28"/>
              </w:rPr>
              <w:t xml:space="preserve"> из отдаленных населенных пунктов, деревень</w:t>
            </w:r>
            <w:r>
              <w:rPr>
                <w:szCs w:val="28"/>
              </w:rPr>
              <w:t xml:space="preserve"> (25-40 километров). В летний период,  при оказании материальной помощи к школе многодетным семьям, в г</w:t>
            </w:r>
            <w:r w:rsidRPr="005F320B">
              <w:rPr>
                <w:szCs w:val="28"/>
              </w:rPr>
              <w:t>осударственное учреждение «Территориальный центр социального обслуживания населения Шумилинского района</w:t>
            </w:r>
            <w:r>
              <w:rPr>
                <w:szCs w:val="28"/>
              </w:rPr>
              <w:t>» обращается большое количество родителей с детьми, которым</w:t>
            </w:r>
            <w:r w:rsidRPr="00D155F5">
              <w:rPr>
                <w:szCs w:val="28"/>
              </w:rPr>
              <w:t xml:space="preserve"> приходится ожидать своей очереди.</w:t>
            </w:r>
            <w:r>
              <w:rPr>
                <w:szCs w:val="28"/>
              </w:rPr>
              <w:t xml:space="preserve"> </w:t>
            </w:r>
            <w:r w:rsidRPr="00D155F5">
              <w:rPr>
                <w:szCs w:val="28"/>
              </w:rPr>
              <w:t>Таким образом</w:t>
            </w:r>
            <w:r>
              <w:rPr>
                <w:szCs w:val="28"/>
              </w:rPr>
              <w:t>,</w:t>
            </w:r>
            <w:r w:rsidRPr="00D155F5">
              <w:rPr>
                <w:szCs w:val="28"/>
              </w:rPr>
              <w:t xml:space="preserve"> граждане длительное время пребывают вне дома без пер</w:t>
            </w:r>
            <w:r>
              <w:rPr>
                <w:szCs w:val="28"/>
              </w:rPr>
              <w:t>е</w:t>
            </w:r>
            <w:r w:rsidRPr="00D155F5">
              <w:rPr>
                <w:szCs w:val="28"/>
              </w:rPr>
              <w:t>куса</w:t>
            </w:r>
            <w:r>
              <w:rPr>
                <w:szCs w:val="28"/>
              </w:rPr>
              <w:t xml:space="preserve"> (от 4 до 6 часов). В городском поселке Шумилино, </w:t>
            </w:r>
            <w:r w:rsidRPr="00D155F5">
              <w:rPr>
                <w:szCs w:val="28"/>
              </w:rPr>
              <w:t>где расположен</w:t>
            </w:r>
            <w:r>
              <w:rPr>
                <w:szCs w:val="28"/>
              </w:rPr>
              <w:t>о наше учреждение</w:t>
            </w:r>
            <w:r w:rsidRPr="00D155F5">
              <w:rPr>
                <w:szCs w:val="28"/>
              </w:rPr>
              <w:t xml:space="preserve">, практически отсутствуют кафе, закусочные </w:t>
            </w:r>
            <w:r>
              <w:rPr>
                <w:szCs w:val="28"/>
              </w:rPr>
              <w:t>и другие объекты инфраструктуры</w:t>
            </w:r>
            <w:r w:rsidRPr="00D155F5">
              <w:rPr>
                <w:szCs w:val="28"/>
              </w:rPr>
              <w:t>, где можно перекусить, попить кофе.</w:t>
            </w:r>
            <w:r>
              <w:rPr>
                <w:szCs w:val="28"/>
              </w:rPr>
              <w:t xml:space="preserve"> Учреждения общественного питания в городском посёлке отсутствуют. </w:t>
            </w:r>
            <w:r w:rsidRPr="000F153B">
              <w:rPr>
                <w:szCs w:val="28"/>
              </w:rPr>
              <w:t>Данный</w:t>
            </w:r>
            <w:r>
              <w:rPr>
                <w:szCs w:val="28"/>
              </w:rPr>
              <w:t xml:space="preserve"> вопрос актуален для района. В </w:t>
            </w:r>
            <w:r w:rsidRPr="000F153B">
              <w:rPr>
                <w:szCs w:val="28"/>
              </w:rPr>
              <w:t xml:space="preserve">рамках работы с населением представителям информационных групп высказываются предложения от граждан  об открытии пунктов питания в городском поселке. </w:t>
            </w:r>
            <w:r>
              <w:rPr>
                <w:szCs w:val="28"/>
              </w:rPr>
              <w:t>Реализация проекта даст возможность людям, посещающих г</w:t>
            </w:r>
            <w:r w:rsidRPr="005F320B">
              <w:rPr>
                <w:szCs w:val="28"/>
              </w:rPr>
              <w:t>осударственное учреждение «Территориальный центр социального обслуживания населения Шумилинского района</w:t>
            </w:r>
            <w:r>
              <w:rPr>
                <w:szCs w:val="28"/>
              </w:rPr>
              <w:t>»</w:t>
            </w:r>
            <w:r w:rsidRPr="00D155F5">
              <w:rPr>
                <w:szCs w:val="28"/>
              </w:rPr>
              <w:t>, в процессе ожидания (пребывания)</w:t>
            </w:r>
            <w:r>
              <w:rPr>
                <w:szCs w:val="28"/>
              </w:rPr>
              <w:t>,</w:t>
            </w:r>
            <w:r w:rsidRPr="00D155F5">
              <w:rPr>
                <w:szCs w:val="28"/>
              </w:rPr>
              <w:t xml:space="preserve"> самостоятельно сделать себе чашку кофе, приобрести кондитерское изделие, перекусить, напоить детей чашкой горячего шоколада и т.п.</w:t>
            </w:r>
            <w:r>
              <w:rPr>
                <w:szCs w:val="28"/>
              </w:rPr>
              <w:t xml:space="preserve"> Т</w:t>
            </w:r>
            <w:r w:rsidRPr="00D155F5">
              <w:rPr>
                <w:szCs w:val="28"/>
              </w:rPr>
              <w:t>акже</w:t>
            </w:r>
            <w:r>
              <w:rPr>
                <w:szCs w:val="28"/>
              </w:rPr>
              <w:t xml:space="preserve"> реализация проекта </w:t>
            </w:r>
            <w:r w:rsidRPr="00D155F5">
              <w:rPr>
                <w:szCs w:val="28"/>
              </w:rPr>
              <w:t xml:space="preserve">сделает наиболее комфортным пребывание пожилых граждан и инвалидов, зачисленных в кружки и клубы по интересам </w:t>
            </w:r>
            <w:r>
              <w:rPr>
                <w:szCs w:val="28"/>
              </w:rPr>
              <w:t>государственного учреждения</w:t>
            </w:r>
            <w:r w:rsidRPr="005F320B">
              <w:rPr>
                <w:szCs w:val="28"/>
              </w:rPr>
              <w:t xml:space="preserve"> «Территориальный центр социального обслуживания </w:t>
            </w:r>
            <w:r w:rsidRPr="005F320B">
              <w:rPr>
                <w:szCs w:val="28"/>
              </w:rPr>
              <w:lastRenderedPageBreak/>
              <w:t>населения Шумилинского района</w:t>
            </w:r>
            <w:r>
              <w:rPr>
                <w:szCs w:val="28"/>
              </w:rPr>
              <w:t>»</w:t>
            </w:r>
            <w:r w:rsidRPr="00D155F5">
              <w:rPr>
                <w:szCs w:val="28"/>
              </w:rPr>
              <w:t>,</w:t>
            </w:r>
            <w:r w:rsidR="006173CC">
              <w:rPr>
                <w:szCs w:val="28"/>
              </w:rPr>
              <w:t>сотрудников центра,</w:t>
            </w:r>
            <w:r w:rsidRPr="00D155F5">
              <w:rPr>
                <w:szCs w:val="28"/>
              </w:rPr>
              <w:t xml:space="preserve"> которые в перерывах могут получить удовольствие от выпитой чашки кофе. </w:t>
            </w:r>
            <w:r w:rsidR="00971694">
              <w:rPr>
                <w:rStyle w:val="af4"/>
                <w:b w:val="0"/>
                <w:spacing w:val="1"/>
                <w:szCs w:val="28"/>
                <w:bdr w:color="auto" w:frame="1" w:space="0" w:sz="0" w:val="none"/>
                <w:shd w:color="auto" w:fill="FFFFFF" w:val="clear"/>
              </w:rPr>
              <w:t>П</w:t>
            </w:r>
            <w:r w:rsidR="00971694" w:rsidRPr="002121D0">
              <w:rPr>
                <w:szCs w:val="28"/>
              </w:rPr>
              <w:t>озволит сформировать у посетителей отделения дневного пребывания инвалидов трудовые навыки в сфере обслуживания</w:t>
            </w:r>
            <w:r w:rsidR="006173CC">
              <w:rPr>
                <w:szCs w:val="28"/>
              </w:rPr>
              <w:t xml:space="preserve"> и самообслуживания</w:t>
            </w:r>
            <w:r w:rsidR="00971694">
              <w:rPr>
                <w:szCs w:val="28"/>
              </w:rPr>
              <w:t xml:space="preserve">. Сформированные навыки у людей с инвалидностью позволят более качественно и ярко организовывать и проводить </w:t>
            </w:r>
            <w:r w:rsidR="00971694" w:rsidRPr="000C1360">
              <w:rPr>
                <w:szCs w:val="28"/>
              </w:rPr>
              <w:t xml:space="preserve">праздничные мероприятия, дни именинников, чаепития и </w:t>
            </w:r>
            <w:r w:rsidR="00971694">
              <w:rPr>
                <w:szCs w:val="28"/>
              </w:rPr>
              <w:t xml:space="preserve">другое. </w:t>
            </w:r>
            <w:r w:rsidR="00971694" w:rsidRPr="000C1360">
              <w:rPr>
                <w:szCs w:val="28"/>
              </w:rPr>
              <w:t>Всё это даст возможность инвалидам чувствовать себя в обществе максимально равноправными и полноценными.</w:t>
            </w:r>
          </w:p>
        </w:tc>
      </w:tr>
      <w:tr w:rsidR="005D79FA" w:rsidRPr="005F320B" w:rsidTr="00D67EEC">
        <w:tc>
          <w:tcPr>
            <w:tcW w:type="dxa" w:w="10915"/>
            <w:gridSpan w:val="2"/>
          </w:tcPr>
          <w:p w:rsidP="00A414EA" w:rsidR="005D79FA" w:rsidRDefault="005D79FA" w:rsidRPr="006E19FE">
            <w:pPr>
              <w:pStyle w:val="af3"/>
              <w:numPr>
                <w:ilvl w:val="0"/>
                <w:numId w:val="2"/>
              </w:numPr>
              <w:spacing w:after="0" w:line="240" w:lineRule="auto"/>
              <w:ind w:hanging="720" w:left="749"/>
              <w:jc w:val="both"/>
              <w:rPr>
                <w:rFonts w:ascii="Times New Roman" w:hAnsi="Times New Roman"/>
                <w:b/>
                <w:sz w:val="28"/>
                <w:szCs w:val="28"/>
              </w:rPr>
            </w:pPr>
            <w:r w:rsidRPr="006E19FE">
              <w:rPr>
                <w:rFonts w:ascii="Times New Roman" w:hAnsi="Times New Roman"/>
                <w:b/>
                <w:sz w:val="28"/>
                <w:szCs w:val="28"/>
              </w:rPr>
              <w:lastRenderedPageBreak/>
              <w:t xml:space="preserve">Краткое </w:t>
            </w:r>
            <w:r w:rsidR="00971694">
              <w:rPr>
                <w:rFonts w:ascii="Times New Roman" w:hAnsi="Times New Roman"/>
                <w:b/>
                <w:sz w:val="28"/>
                <w:szCs w:val="28"/>
              </w:rPr>
              <w:t xml:space="preserve">описание мероприятий в рамках </w:t>
            </w:r>
            <w:r w:rsidRPr="006E19FE">
              <w:rPr>
                <w:rFonts w:ascii="Times New Roman" w:hAnsi="Times New Roman"/>
                <w:b/>
                <w:sz w:val="28"/>
                <w:szCs w:val="28"/>
              </w:rPr>
              <w:t>проекта:</w:t>
            </w:r>
          </w:p>
          <w:p w:rsidP="000C3E04" w:rsidR="00BC4711" w:rsidRDefault="00BC4711" w:rsidRPr="002121D0">
            <w:pPr>
              <w:ind w:firstLine="284"/>
              <w:rPr>
                <w:szCs w:val="28"/>
              </w:rPr>
            </w:pPr>
            <w:r>
              <w:rPr>
                <w:szCs w:val="28"/>
              </w:rPr>
              <w:t>Мероприятия в рамках проекта:</w:t>
            </w:r>
          </w:p>
          <w:p w:rsidP="0051309C" w:rsidR="006E0DCE" w:rsidRDefault="006E0DCE">
            <w:pPr>
              <w:ind w:firstLine="284"/>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w:t>
            </w:r>
            <w:r w:rsidR="005D79FA">
              <w:rPr>
                <w:rStyle w:val="af4"/>
                <w:b w:val="0"/>
                <w:spacing w:val="1"/>
                <w:szCs w:val="28"/>
                <w:bdr w:color="auto" w:frame="1" w:space="0" w:sz="0" w:val="none"/>
                <w:shd w:color="auto" w:fill="FFFFFF" w:val="clear"/>
              </w:rPr>
              <w:t>за</w:t>
            </w:r>
            <w:r w:rsidR="005D79FA" w:rsidRPr="0051309C">
              <w:rPr>
                <w:rStyle w:val="af4"/>
                <w:b w:val="0"/>
                <w:spacing w:val="1"/>
                <w:szCs w:val="28"/>
                <w:bdr w:color="auto" w:frame="1" w:space="0" w:sz="0" w:val="none"/>
                <w:shd w:color="auto" w:fill="FFFFFF" w:val="clear"/>
              </w:rPr>
              <w:t xml:space="preserve">купка и установка в </w:t>
            </w:r>
            <w:r w:rsidR="005D79FA">
              <w:rPr>
                <w:szCs w:val="28"/>
              </w:rPr>
              <w:t>г</w:t>
            </w:r>
            <w:r w:rsidR="005D79FA" w:rsidRPr="005F320B">
              <w:rPr>
                <w:szCs w:val="28"/>
              </w:rPr>
              <w:t>осударственное учреждение</w:t>
            </w:r>
            <w:r w:rsidR="005D79FA">
              <w:rPr>
                <w:szCs w:val="28"/>
              </w:rPr>
              <w:t xml:space="preserve"> </w:t>
            </w:r>
            <w:r w:rsidR="005D79FA" w:rsidRPr="0051309C">
              <w:rPr>
                <w:rStyle w:val="af4"/>
                <w:b w:val="0"/>
                <w:spacing w:val="1"/>
                <w:szCs w:val="28"/>
                <w:bdr w:color="auto" w:frame="1" w:space="0" w:sz="0" w:val="none"/>
                <w:shd w:color="auto" w:fill="FFFFFF" w:val="clear"/>
              </w:rPr>
              <w:t>"Территориальный центр социального обслуживания населения Шумилинского района" кофе</w:t>
            </w:r>
            <w:r>
              <w:rPr>
                <w:rStyle w:val="af4"/>
                <w:b w:val="0"/>
                <w:spacing w:val="1"/>
                <w:szCs w:val="28"/>
                <w:bdr w:color="auto" w:frame="1" w:space="0" w:sz="0" w:val="none"/>
                <w:shd w:color="auto" w:fill="FFFFFF" w:val="clear"/>
              </w:rPr>
              <w:t>йного автомата самообслуживания;</w:t>
            </w:r>
          </w:p>
          <w:p w:rsidP="0051309C" w:rsidR="006E0DCE" w:rsidRDefault="006E0DCE">
            <w:pPr>
              <w:ind w:firstLine="284"/>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w:t>
            </w:r>
            <w:r w:rsidR="005D79FA" w:rsidRPr="0051309C">
              <w:rPr>
                <w:rStyle w:val="af4"/>
                <w:b w:val="0"/>
                <w:spacing w:val="1"/>
                <w:szCs w:val="28"/>
                <w:bdr w:color="auto" w:frame="1" w:space="0" w:sz="0" w:val="none"/>
                <w:shd w:color="auto" w:fill="FFFFFF" w:val="clear"/>
              </w:rPr>
              <w:t xml:space="preserve"> </w:t>
            </w:r>
            <w:r>
              <w:rPr>
                <w:rStyle w:val="af4"/>
                <w:b w:val="0"/>
                <w:spacing w:val="1"/>
                <w:szCs w:val="28"/>
                <w:bdr w:color="auto" w:frame="1" w:space="0" w:sz="0" w:val="none"/>
                <w:shd w:color="auto" w:fill="FFFFFF" w:val="clear"/>
              </w:rPr>
              <w:t>текуший ремонт помещения кухни;</w:t>
            </w:r>
          </w:p>
          <w:p w:rsidP="0051309C" w:rsidR="006E0DCE" w:rsidRDefault="00BC4711">
            <w:pPr>
              <w:ind w:firstLine="284"/>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 xml:space="preserve">- </w:t>
            </w:r>
            <w:r w:rsidR="006E0DCE">
              <w:rPr>
                <w:rStyle w:val="af4"/>
                <w:b w:val="0"/>
                <w:spacing w:val="1"/>
                <w:szCs w:val="28"/>
                <w:bdr w:color="auto" w:frame="1" w:space="0" w:sz="0" w:val="none"/>
                <w:shd w:color="auto" w:fill="FFFFFF" w:val="clear"/>
              </w:rPr>
              <w:t>проведение водопровода к помещению кухни;</w:t>
            </w:r>
          </w:p>
          <w:p w:rsidP="0051309C" w:rsidR="006E0DCE" w:rsidRDefault="006E0DCE">
            <w:pPr>
              <w:ind w:firstLine="284"/>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w:t>
            </w:r>
            <w:r w:rsidR="00BC4711">
              <w:rPr>
                <w:rStyle w:val="af4"/>
                <w:b w:val="0"/>
                <w:spacing w:val="1"/>
                <w:szCs w:val="28"/>
                <w:bdr w:color="auto" w:frame="1" w:space="0" w:sz="0" w:val="none"/>
                <w:shd w:color="auto" w:fill="FFFFFF" w:val="clear"/>
              </w:rPr>
              <w:t xml:space="preserve"> приобретение и </w:t>
            </w:r>
            <w:r>
              <w:rPr>
                <w:rStyle w:val="af4"/>
                <w:b w:val="0"/>
                <w:spacing w:val="1"/>
                <w:szCs w:val="28"/>
                <w:bdr w:color="auto" w:frame="1" w:space="0" w:sz="0" w:val="none"/>
                <w:shd w:color="auto" w:fill="FFFFFF" w:val="clear"/>
              </w:rPr>
              <w:t>установка духового шкафа;</w:t>
            </w:r>
          </w:p>
          <w:p w:rsidP="0051309C" w:rsidR="005D79FA" w:rsidRDefault="006E0DCE">
            <w:pPr>
              <w:ind w:firstLine="284"/>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w:t>
            </w:r>
            <w:r w:rsidR="005D79FA">
              <w:rPr>
                <w:rStyle w:val="af4"/>
                <w:b w:val="0"/>
                <w:spacing w:val="1"/>
                <w:szCs w:val="28"/>
                <w:bdr w:color="auto" w:frame="1" w:space="0" w:sz="0" w:val="none"/>
                <w:shd w:color="auto" w:fill="FFFFFF" w:val="clear"/>
              </w:rPr>
              <w:t xml:space="preserve"> </w:t>
            </w:r>
            <w:r w:rsidR="005D79FA" w:rsidRPr="0051309C">
              <w:rPr>
                <w:rStyle w:val="af4"/>
                <w:b w:val="0"/>
                <w:spacing w:val="1"/>
                <w:szCs w:val="28"/>
                <w:bdr w:color="auto" w:frame="1" w:space="0" w:sz="0" w:val="none"/>
                <w:shd w:color="auto" w:fill="FFFFFF" w:val="clear"/>
              </w:rPr>
              <w:t>обустройство уголка для отдыха и перекуса граждан.</w:t>
            </w:r>
          </w:p>
          <w:p w:rsidP="0051309C" w:rsidR="00BC4711" w:rsidRDefault="00BC4711">
            <w:pPr>
              <w:ind w:firstLine="284"/>
              <w:rPr>
                <w:rStyle w:val="af4"/>
                <w:b w:val="0"/>
                <w:spacing w:val="1"/>
                <w:szCs w:val="28"/>
                <w:bdr w:color="auto" w:frame="1" w:space="0" w:sz="0" w:val="none"/>
                <w:shd w:color="auto" w:fill="FFFFFF" w:val="clear"/>
              </w:rPr>
            </w:pPr>
          </w:p>
          <w:p w:rsidP="0051309C" w:rsidR="005D79FA" w:rsidRDefault="005D79FA">
            <w:pPr>
              <w:ind w:firstLine="284"/>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На средства донора планируется:</w:t>
            </w:r>
          </w:p>
          <w:p w:rsidP="00453FBA" w:rsidR="00746A03" w:rsidRDefault="00746A03">
            <w:pPr>
              <w:ind w:firstLine="742"/>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1. закупить:</w:t>
            </w:r>
          </w:p>
          <w:p w:rsidP="00453FBA" w:rsidR="005D79FA" w:rsidRDefault="005D79FA" w:rsidRPr="00453FBA">
            <w:pPr>
              <w:pStyle w:val="af3"/>
              <w:numPr>
                <w:ilvl w:val="0"/>
                <w:numId w:val="7"/>
              </w:numPr>
              <w:ind w:hanging="283" w:left="600"/>
              <w:rPr>
                <w:rStyle w:val="af4"/>
                <w:rFonts w:ascii="Times New Roman" w:hAnsi="Times New Roman"/>
                <w:b w:val="0"/>
                <w:spacing w:val="1"/>
                <w:sz w:val="28"/>
                <w:szCs w:val="28"/>
                <w:bdr w:color="auto" w:frame="1" w:space="0" w:sz="0" w:val="none"/>
                <w:shd w:color="auto" w:fill="FFFFFF" w:val="clear"/>
              </w:rPr>
            </w:pPr>
            <w:r w:rsidRPr="00453FBA">
              <w:rPr>
                <w:rStyle w:val="af4"/>
                <w:rFonts w:ascii="Times New Roman" w:hAnsi="Times New Roman"/>
                <w:b w:val="0"/>
                <w:spacing w:val="1"/>
                <w:sz w:val="28"/>
                <w:szCs w:val="28"/>
                <w:bdr w:color="auto" w:frame="1" w:space="0" w:sz="0" w:val="none"/>
                <w:shd w:color="auto" w:fill="FFFFFF" w:val="clear"/>
              </w:rPr>
              <w:t xml:space="preserve">кофейный автомат JETINNO JL300 с сиропной станцией - 1 шт.; </w:t>
            </w:r>
          </w:p>
          <w:p w:rsidP="00746A03" w:rsidR="005D79FA" w:rsidRDefault="005D79FA" w:rsidRPr="00746A03">
            <w:pPr>
              <w:pStyle w:val="af3"/>
              <w:numPr>
                <w:ilvl w:val="0"/>
                <w:numId w:val="4"/>
              </w:numPr>
              <w:spacing w:after="0" w:line="240" w:lineRule="auto"/>
              <w:rPr>
                <w:rStyle w:val="af4"/>
                <w:rFonts w:ascii="Times New Roman" w:hAnsi="Times New Roman"/>
                <w:b w:val="0"/>
                <w:spacing w:val="1"/>
                <w:sz w:val="28"/>
                <w:szCs w:val="28"/>
                <w:bdr w:color="auto" w:frame="1" w:space="0" w:sz="0" w:val="none"/>
                <w:shd w:color="auto" w:fill="FFFFFF" w:val="clear"/>
              </w:rPr>
            </w:pPr>
            <w:r w:rsidRPr="00746A03">
              <w:rPr>
                <w:rStyle w:val="af4"/>
                <w:rFonts w:ascii="Times New Roman" w:hAnsi="Times New Roman"/>
                <w:b w:val="0"/>
                <w:spacing w:val="1"/>
                <w:sz w:val="28"/>
                <w:szCs w:val="28"/>
                <w:bdr w:color="auto" w:frame="1" w:space="0" w:sz="0" w:val="none"/>
                <w:shd w:color="auto" w:fill="FFFFFF" w:val="clear"/>
              </w:rPr>
              <w:t xml:space="preserve">стаканчики для автомата - 3000 штук; </w:t>
            </w:r>
          </w:p>
          <w:p w:rsidP="00746A03" w:rsidR="005D79FA" w:rsidRDefault="005D79FA" w:rsidRPr="00746A03">
            <w:pPr>
              <w:pStyle w:val="af3"/>
              <w:numPr>
                <w:ilvl w:val="0"/>
                <w:numId w:val="4"/>
              </w:numPr>
              <w:spacing w:after="0" w:line="240" w:lineRule="auto"/>
              <w:rPr>
                <w:rStyle w:val="af4"/>
                <w:rFonts w:ascii="Times New Roman" w:hAnsi="Times New Roman"/>
                <w:b w:val="0"/>
                <w:spacing w:val="1"/>
                <w:sz w:val="28"/>
                <w:szCs w:val="28"/>
                <w:bdr w:color="auto" w:frame="1" w:space="0" w:sz="0" w:val="none"/>
                <w:shd w:color="auto" w:fill="FFFFFF" w:val="clear"/>
              </w:rPr>
            </w:pPr>
            <w:r w:rsidRPr="00746A03">
              <w:rPr>
                <w:rStyle w:val="af4"/>
                <w:rFonts w:ascii="Times New Roman" w:hAnsi="Times New Roman"/>
                <w:b w:val="0"/>
                <w:spacing w:val="1"/>
                <w:sz w:val="28"/>
                <w:szCs w:val="28"/>
                <w:bdr w:color="auto" w:frame="1" w:space="0" w:sz="0" w:val="none"/>
                <w:shd w:color="auto" w:fill="FFFFFF" w:val="clear"/>
              </w:rPr>
              <w:t>кофе в зернах- 30 кг;</w:t>
            </w:r>
          </w:p>
          <w:p w:rsidP="00746A03" w:rsidR="005D79FA" w:rsidRDefault="005D79FA" w:rsidRPr="00746A03">
            <w:pPr>
              <w:pStyle w:val="af3"/>
              <w:numPr>
                <w:ilvl w:val="0"/>
                <w:numId w:val="4"/>
              </w:numPr>
              <w:spacing w:after="0" w:line="240" w:lineRule="auto"/>
              <w:rPr>
                <w:rStyle w:val="af4"/>
                <w:rFonts w:ascii="Times New Roman" w:hAnsi="Times New Roman"/>
                <w:b w:val="0"/>
                <w:spacing w:val="1"/>
                <w:sz w:val="28"/>
                <w:szCs w:val="28"/>
                <w:bdr w:color="auto" w:frame="1" w:space="0" w:sz="0" w:val="none"/>
                <w:shd w:color="auto" w:fill="FFFFFF" w:val="clear"/>
              </w:rPr>
            </w:pPr>
            <w:r w:rsidRPr="00746A03">
              <w:rPr>
                <w:rStyle w:val="af4"/>
                <w:rFonts w:ascii="Times New Roman" w:hAnsi="Times New Roman"/>
                <w:b w:val="0"/>
                <w:spacing w:val="1"/>
                <w:sz w:val="28"/>
                <w:szCs w:val="28"/>
                <w:bdr w:color="auto" w:frame="1" w:space="0" w:sz="0" w:val="none"/>
                <w:shd w:color="auto" w:fill="FFFFFF" w:val="clear"/>
              </w:rPr>
              <w:t>сиропы - 20 литров;</w:t>
            </w:r>
          </w:p>
          <w:p w:rsidP="00746A03" w:rsidR="005D79FA" w:rsidRDefault="005D79FA" w:rsidRPr="00746A03">
            <w:pPr>
              <w:pStyle w:val="af3"/>
              <w:numPr>
                <w:ilvl w:val="0"/>
                <w:numId w:val="4"/>
              </w:numPr>
              <w:spacing w:after="0" w:line="240" w:lineRule="auto"/>
              <w:rPr>
                <w:rStyle w:val="af4"/>
                <w:rFonts w:ascii="Times New Roman" w:hAnsi="Times New Roman"/>
                <w:b w:val="0"/>
                <w:spacing w:val="1"/>
                <w:sz w:val="28"/>
                <w:szCs w:val="28"/>
                <w:bdr w:color="auto" w:frame="1" w:space="0" w:sz="0" w:val="none"/>
                <w:shd w:color="auto" w:fill="FFFFFF" w:val="clear"/>
              </w:rPr>
            </w:pPr>
            <w:r w:rsidRPr="00746A03">
              <w:rPr>
                <w:rStyle w:val="af4"/>
                <w:rFonts w:ascii="Times New Roman" w:hAnsi="Times New Roman"/>
                <w:b w:val="0"/>
                <w:spacing w:val="1"/>
                <w:sz w:val="28"/>
                <w:szCs w:val="28"/>
                <w:bdr w:color="auto" w:frame="1" w:space="0" w:sz="0" w:val="none"/>
                <w:shd w:color="auto" w:fill="FFFFFF" w:val="clear"/>
              </w:rPr>
              <w:t>сахар – 50 кг;</w:t>
            </w:r>
          </w:p>
          <w:p w:rsidP="00746A03" w:rsidR="005D79FA" w:rsidRDefault="005D79FA" w:rsidRPr="00746A03">
            <w:pPr>
              <w:pStyle w:val="af3"/>
              <w:numPr>
                <w:ilvl w:val="0"/>
                <w:numId w:val="4"/>
              </w:numPr>
              <w:shd w:color="auto" w:fill="FFFFFF" w:val="clear"/>
              <w:spacing w:after="0" w:line="240" w:lineRule="auto"/>
              <w:rPr>
                <w:rFonts w:ascii="Times New Roman" w:hAnsi="Times New Roman"/>
                <w:sz w:val="28"/>
                <w:szCs w:val="28"/>
              </w:rPr>
            </w:pPr>
            <w:r w:rsidRPr="00746A03">
              <w:rPr>
                <w:rFonts w:ascii="Times New Roman" w:hAnsi="Times New Roman"/>
                <w:sz w:val="28"/>
                <w:szCs w:val="28"/>
              </w:rPr>
              <w:t>размешиватели пластиковые -2500 штук;</w:t>
            </w:r>
          </w:p>
          <w:p w:rsidP="00746A03" w:rsidR="005D79FA" w:rsidRDefault="005D79FA" w:rsidRPr="00746A03">
            <w:pPr>
              <w:pStyle w:val="af3"/>
              <w:numPr>
                <w:ilvl w:val="0"/>
                <w:numId w:val="4"/>
              </w:numPr>
              <w:shd w:color="auto" w:fill="FFFFFF" w:val="clear"/>
              <w:spacing w:after="0" w:line="240" w:lineRule="auto"/>
              <w:rPr>
                <w:rFonts w:ascii="Times New Roman" w:hAnsi="Times New Roman"/>
                <w:sz w:val="28"/>
                <w:szCs w:val="28"/>
              </w:rPr>
            </w:pPr>
            <w:r w:rsidRPr="00746A03">
              <w:rPr>
                <w:rFonts w:ascii="Times New Roman" w:hAnsi="Times New Roman"/>
                <w:sz w:val="28"/>
                <w:szCs w:val="28"/>
              </w:rPr>
              <w:t>салфетки бумажные – 1000 штук;</w:t>
            </w:r>
          </w:p>
          <w:p w:rsidP="00746A03" w:rsidR="005D79FA" w:rsidRDefault="005D79FA" w:rsidRPr="00746A03">
            <w:pPr>
              <w:pStyle w:val="af3"/>
              <w:numPr>
                <w:ilvl w:val="0"/>
                <w:numId w:val="4"/>
              </w:numPr>
              <w:shd w:color="auto" w:fill="FFFFFF" w:val="clear"/>
              <w:spacing w:after="0" w:line="240" w:lineRule="auto"/>
              <w:rPr>
                <w:rFonts w:ascii="Times New Roman" w:hAnsi="Times New Roman"/>
                <w:sz w:val="28"/>
                <w:szCs w:val="28"/>
              </w:rPr>
            </w:pPr>
            <w:r w:rsidRPr="00746A03">
              <w:rPr>
                <w:rFonts w:ascii="Times New Roman" w:hAnsi="Times New Roman"/>
                <w:sz w:val="28"/>
                <w:szCs w:val="28"/>
              </w:rPr>
              <w:t>набор мебели для посетителей–1 комплект;</w:t>
            </w:r>
          </w:p>
          <w:p w:rsidP="00746A03" w:rsidR="00627B27" w:rsidRDefault="00453FBA">
            <w:pPr>
              <w:pStyle w:val="af3"/>
              <w:numPr>
                <w:ilvl w:val="0"/>
                <w:numId w:val="4"/>
              </w:numPr>
              <w:shd w:color="auto" w:fill="FFFFFF" w:val="clear"/>
              <w:spacing w:after="0" w:line="240" w:lineRule="auto"/>
              <w:rPr>
                <w:rFonts w:ascii="Times New Roman" w:hAnsi="Times New Roman"/>
                <w:sz w:val="28"/>
                <w:szCs w:val="28"/>
              </w:rPr>
            </w:pPr>
            <w:r>
              <w:rPr>
                <w:rFonts w:ascii="Times New Roman" w:hAnsi="Times New Roman"/>
                <w:sz w:val="28"/>
                <w:szCs w:val="28"/>
              </w:rPr>
              <w:t>урну</w:t>
            </w:r>
            <w:r w:rsidR="005D79FA" w:rsidRPr="00746A03">
              <w:rPr>
                <w:rFonts w:ascii="Times New Roman" w:hAnsi="Times New Roman"/>
                <w:sz w:val="28"/>
                <w:szCs w:val="28"/>
              </w:rPr>
              <w:t xml:space="preserve"> для использованных стаканов – 1 шт.</w:t>
            </w:r>
          </w:p>
          <w:p w:rsidP="00746A03" w:rsidR="00746A03" w:rsidRDefault="00746A03">
            <w:pPr>
              <w:pStyle w:val="af3"/>
              <w:shd w:color="auto" w:fill="FFFFFF" w:val="clear"/>
              <w:spacing w:after="0" w:line="240" w:lineRule="auto"/>
              <w:rPr>
                <w:rFonts w:ascii="Times New Roman" w:hAnsi="Times New Roman"/>
                <w:sz w:val="28"/>
                <w:szCs w:val="28"/>
              </w:rPr>
            </w:pPr>
            <w:r>
              <w:rPr>
                <w:rFonts w:ascii="Times New Roman" w:hAnsi="Times New Roman"/>
                <w:sz w:val="28"/>
                <w:szCs w:val="28"/>
              </w:rPr>
              <w:t>2. провести водопровод к помещению кухни.</w:t>
            </w:r>
          </w:p>
          <w:p w:rsidP="00971694" w:rsidR="00971694" w:rsidRDefault="00971694" w:rsidRPr="005F320B">
            <w:pPr>
              <w:ind w:firstLine="284"/>
              <w:rPr>
                <w:szCs w:val="28"/>
              </w:rPr>
            </w:pPr>
            <w:r w:rsidRPr="005F320B">
              <w:rPr>
                <w:szCs w:val="28"/>
              </w:rPr>
              <w:t xml:space="preserve">Для </w:t>
            </w:r>
            <w:r>
              <w:rPr>
                <w:szCs w:val="28"/>
              </w:rPr>
              <w:t>увеличения охвата пожилых граждан и инвалидов социальными услугами в форме полустационарного обслуживании, популяризации работы  территорииального центра,</w:t>
            </w:r>
            <w:r w:rsidRPr="005F320B">
              <w:rPr>
                <w:szCs w:val="28"/>
              </w:rPr>
              <w:t xml:space="preserve"> с целью организации интересного, познавательного времяпрепровождения в кофейне будут проводиться тематические дни с периодичностью один раз в месяц:</w:t>
            </w:r>
          </w:p>
          <w:p w:rsidP="00971694" w:rsidR="00971694" w:rsidRDefault="00971694" w:rsidRPr="005F320B">
            <w:pPr>
              <w:shd w:color="auto" w:fill="FFFFFF" w:val="clear"/>
              <w:ind w:firstLine="284"/>
              <w:rPr>
                <w:szCs w:val="28"/>
              </w:rPr>
            </w:pPr>
            <w:r w:rsidRPr="005F320B">
              <w:rPr>
                <w:szCs w:val="28"/>
              </w:rPr>
              <w:t xml:space="preserve">«Встреча с интересными людьми»; </w:t>
            </w:r>
          </w:p>
          <w:p w:rsidP="00971694" w:rsidR="00971694" w:rsidRDefault="00971694" w:rsidRPr="005F320B">
            <w:pPr>
              <w:shd w:color="auto" w:fill="FFFFFF" w:val="clear"/>
              <w:ind w:firstLine="284"/>
              <w:rPr>
                <w:szCs w:val="28"/>
              </w:rPr>
            </w:pPr>
            <w:r w:rsidRPr="005F320B">
              <w:rPr>
                <w:szCs w:val="28"/>
              </w:rPr>
              <w:t>«Экспресс мастер-класс»;</w:t>
            </w:r>
          </w:p>
          <w:p w:rsidP="00971694" w:rsidR="00971694" w:rsidRDefault="00971694">
            <w:pPr>
              <w:ind w:firstLine="284"/>
              <w:rPr>
                <w:szCs w:val="28"/>
              </w:rPr>
            </w:pPr>
            <w:r w:rsidRPr="005F320B">
              <w:rPr>
                <w:szCs w:val="28"/>
              </w:rPr>
              <w:t>«Дни национальной кухни стран мира»</w:t>
            </w:r>
            <w:r>
              <w:rPr>
                <w:szCs w:val="28"/>
              </w:rPr>
              <w:t xml:space="preserve"> и другие.</w:t>
            </w:r>
          </w:p>
          <w:p w:rsidP="00746A03" w:rsidR="00971694" w:rsidRDefault="00971694" w:rsidRPr="00746A03">
            <w:pPr>
              <w:pStyle w:val="af3"/>
              <w:shd w:color="auto" w:fill="FFFFFF" w:val="clear"/>
              <w:spacing w:after="0" w:line="240" w:lineRule="auto"/>
              <w:rPr>
                <w:rFonts w:ascii="Times New Roman" w:hAnsi="Times New Roman"/>
                <w:sz w:val="28"/>
                <w:szCs w:val="28"/>
              </w:rPr>
            </w:pPr>
          </w:p>
          <w:p w:rsidP="00143CFB" w:rsidR="00627B27" w:rsidRDefault="00627B27">
            <w:pPr>
              <w:shd w:color="auto" w:fill="FFFFFF" w:val="clear"/>
              <w:rPr>
                <w:b/>
                <w:i/>
              </w:rPr>
            </w:pPr>
            <w:r w:rsidRPr="00627B27">
              <w:rPr>
                <w:b/>
                <w:i/>
              </w:rPr>
              <w:t>Опыт проектной деятельности нашего учреждения:</w:t>
            </w:r>
          </w:p>
          <w:p w:rsidP="00AA71C4" w:rsidR="00627B27" w:rsidRDefault="00627B27" w:rsidRPr="00E26783">
            <w:pPr>
              <w:shd w:color="auto" w:fill="FFFFFF" w:val="clear"/>
              <w:ind w:firstLine="742"/>
            </w:pPr>
            <w:r w:rsidRPr="00AA71C4">
              <w:t>В государственном учреждении «Территориальный центр социального обслуживания населения Шумилинского района» в отделении комплексной поддержки в кризисной ситуации организована работа пункта проката технических средств социальной реабилитации</w:t>
            </w:r>
            <w:r w:rsidR="00AA71C4">
              <w:t xml:space="preserve"> (далее – ТССР)</w:t>
            </w:r>
            <w:r w:rsidRPr="00AA71C4">
              <w:t>. В рамках реализации гуманита</w:t>
            </w:r>
            <w:r w:rsidR="00AA71C4">
              <w:t xml:space="preserve">рного проекта «Поможем каждому» в 2025 году пункт проката пополнился на 60 единиц </w:t>
            </w:r>
            <w:r w:rsidR="00E26783">
              <w:t>(кресло-коляски, трости, ходунки, противопролежневые матрасы идругое)</w:t>
            </w:r>
            <w:r w:rsidR="00AA71C4">
              <w:t xml:space="preserve">. </w:t>
            </w:r>
            <w:r w:rsidR="00B77AC4">
              <w:t xml:space="preserve">Привлеченные инвестиции от </w:t>
            </w:r>
            <w:r w:rsidR="00B77AC4">
              <w:lastRenderedPageBreak/>
              <w:t xml:space="preserve">Посольства Республики Корея в Республики Беларусь в размере </w:t>
            </w:r>
            <w:r w:rsidRPr="00AA71C4">
              <w:t xml:space="preserve"> </w:t>
            </w:r>
            <w:r w:rsidR="00B77AC4">
              <w:t>5300</w:t>
            </w:r>
            <w:r w:rsidR="00E26783" w:rsidRPr="00E26783">
              <w:t xml:space="preserve">$ </w:t>
            </w:r>
            <w:r w:rsidR="00E26783">
              <w:t xml:space="preserve">позволили в 2025 году увеличить процент граждан, воспользовавшихся услугами пункта проката на </w:t>
            </w:r>
            <w:r w:rsidR="00031FF3" w:rsidRPr="00031FF3">
              <w:t>222</w:t>
            </w:r>
            <w:r w:rsidR="00E26783" w:rsidRPr="00031FF3">
              <w:t>%</w:t>
            </w:r>
            <w:r w:rsidR="00E26783">
              <w:t xml:space="preserve"> </w:t>
            </w:r>
          </w:p>
          <w:p w:rsidP="00143CFB" w:rsidR="00627B27" w:rsidRDefault="00627B27" w:rsidRPr="00627B27">
            <w:pPr>
              <w:shd w:color="auto" w:fill="FFFFFF" w:val="clear"/>
              <w:rPr>
                <w:rStyle w:val="af4"/>
                <w:b w:val="0"/>
                <w:bCs w:val="0"/>
                <w:szCs w:val="28"/>
              </w:rPr>
            </w:pPr>
          </w:p>
        </w:tc>
      </w:tr>
      <w:tr w:rsidR="0080603A" w:rsidRPr="005F320B" w:rsidTr="00D67EEC">
        <w:tc>
          <w:tcPr>
            <w:tcW w:type="dxa" w:w="10915"/>
            <w:gridSpan w:val="2"/>
          </w:tcPr>
          <w:p w:rsidP="00BC7306" w:rsidR="0080603A" w:rsidRDefault="0080603A" w:rsidRPr="00B53E5F">
            <w:pPr>
              <w:pStyle w:val="af3"/>
              <w:numPr>
                <w:ilvl w:val="0"/>
                <w:numId w:val="2"/>
              </w:numPr>
              <w:spacing w:after="0" w:line="240" w:lineRule="auto"/>
              <w:ind w:firstLine="29" w:left="0"/>
              <w:jc w:val="both"/>
              <w:rPr>
                <w:rFonts w:ascii="Times New Roman" w:hAnsi="Times New Roman"/>
                <w:b/>
                <w:sz w:val="28"/>
                <w:szCs w:val="28"/>
              </w:rPr>
            </w:pPr>
            <w:r w:rsidRPr="00B53E5F">
              <w:rPr>
                <w:rFonts w:ascii="Times New Roman" w:hAnsi="Times New Roman"/>
                <w:b/>
                <w:sz w:val="28"/>
                <w:szCs w:val="28"/>
              </w:rPr>
              <w:lastRenderedPageBreak/>
              <w:t>Ожидаемые результаты:</w:t>
            </w:r>
          </w:p>
          <w:p w:rsidP="0080603A" w:rsidR="0080603A" w:rsidRDefault="00E26783">
            <w:pPr>
              <w:ind w:firstLine="600"/>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удовлетворение потребности</w:t>
            </w:r>
            <w:r w:rsidR="0080603A" w:rsidRPr="00D155F5">
              <w:rPr>
                <w:rStyle w:val="af4"/>
                <w:b w:val="0"/>
                <w:spacing w:val="1"/>
                <w:szCs w:val="28"/>
                <w:bdr w:color="auto" w:frame="1" w:space="0" w:sz="0" w:val="none"/>
                <w:shd w:color="auto" w:fill="FFFFFF" w:val="clear"/>
              </w:rPr>
              <w:t xml:space="preserve"> граждан, </w:t>
            </w:r>
            <w:r w:rsidR="0080603A">
              <w:rPr>
                <w:rStyle w:val="af4"/>
                <w:b w:val="0"/>
                <w:spacing w:val="1"/>
                <w:szCs w:val="28"/>
                <w:bdr w:color="auto" w:frame="1" w:space="0" w:sz="0" w:val="none"/>
                <w:shd w:color="auto" w:fill="FFFFFF" w:val="clear"/>
              </w:rPr>
              <w:t xml:space="preserve">обращающихся в </w:t>
            </w:r>
            <w:r w:rsidR="0080603A">
              <w:rPr>
                <w:szCs w:val="28"/>
              </w:rPr>
              <w:t>государственное</w:t>
            </w:r>
            <w:r w:rsidR="0080603A" w:rsidRPr="004E2D13">
              <w:rPr>
                <w:szCs w:val="28"/>
              </w:rPr>
              <w:t xml:space="preserve"> учреждения</w:t>
            </w:r>
            <w:r w:rsidR="0080603A" w:rsidRPr="00D155F5">
              <w:rPr>
                <w:rStyle w:val="af4"/>
                <w:b w:val="0"/>
                <w:spacing w:val="1"/>
                <w:szCs w:val="28"/>
                <w:bdr w:color="auto" w:frame="1" w:space="0" w:sz="0" w:val="none"/>
                <w:shd w:color="auto" w:fill="FFFFFF" w:val="clear"/>
              </w:rPr>
              <w:t xml:space="preserve"> "Террито</w:t>
            </w:r>
            <w:r w:rsidR="0080603A">
              <w:rPr>
                <w:rStyle w:val="af4"/>
                <w:b w:val="0"/>
                <w:spacing w:val="1"/>
                <w:szCs w:val="28"/>
                <w:bdr w:color="auto" w:frame="1" w:space="0" w:sz="0" w:val="none"/>
                <w:shd w:color="auto" w:fill="FFFFFF" w:val="clear"/>
              </w:rPr>
              <w:t>риальный центр социального</w:t>
            </w:r>
            <w:r w:rsidR="0080603A" w:rsidRPr="00D155F5">
              <w:rPr>
                <w:rStyle w:val="af4"/>
                <w:b w:val="0"/>
                <w:spacing w:val="1"/>
                <w:szCs w:val="28"/>
                <w:bdr w:color="auto" w:frame="1" w:space="0" w:sz="0" w:val="none"/>
                <w:shd w:color="auto" w:fill="FFFFFF" w:val="clear"/>
              </w:rPr>
              <w:t xml:space="preserve"> обслуживания населения Шумилинского района"</w:t>
            </w:r>
            <w:r w:rsidR="0080603A">
              <w:rPr>
                <w:rStyle w:val="af4"/>
                <w:b w:val="0"/>
                <w:spacing w:val="1"/>
                <w:szCs w:val="28"/>
                <w:bdr w:color="auto" w:frame="1" w:space="0" w:sz="0" w:val="none"/>
                <w:shd w:color="auto" w:fill="FFFFFF" w:val="clear"/>
              </w:rPr>
              <w:t xml:space="preserve"> и посещающих на постоянной основе</w:t>
            </w:r>
            <w:r w:rsidR="0080603A" w:rsidRPr="00D155F5">
              <w:rPr>
                <w:rStyle w:val="af4"/>
                <w:b w:val="0"/>
                <w:spacing w:val="1"/>
                <w:szCs w:val="28"/>
                <w:bdr w:color="auto" w:frame="1" w:space="0" w:sz="0" w:val="none"/>
                <w:shd w:color="auto" w:fill="FFFFFF" w:val="clear"/>
              </w:rPr>
              <w:t xml:space="preserve"> в быстром перекусе при длительном пребывании вне дома</w:t>
            </w:r>
            <w:r w:rsidR="0080603A">
              <w:rPr>
                <w:rStyle w:val="af4"/>
                <w:b w:val="0"/>
                <w:spacing w:val="1"/>
                <w:szCs w:val="28"/>
                <w:bdr w:color="auto" w:frame="1" w:space="0" w:sz="0" w:val="none"/>
                <w:shd w:color="auto" w:fill="FFFFFF" w:val="clear"/>
              </w:rPr>
              <w:t xml:space="preserve"> (ежегодно их численность составляет около 1500 человек)</w:t>
            </w:r>
            <w:r w:rsidR="0080603A" w:rsidRPr="00D155F5">
              <w:rPr>
                <w:rStyle w:val="af4"/>
                <w:b w:val="0"/>
                <w:spacing w:val="1"/>
                <w:szCs w:val="28"/>
                <w:bdr w:color="auto" w:frame="1" w:space="0" w:sz="0" w:val="none"/>
                <w:shd w:color="auto" w:fill="FFFFFF" w:val="clear"/>
              </w:rPr>
              <w:t>;</w:t>
            </w:r>
          </w:p>
          <w:p w:rsidP="0080603A" w:rsidR="0080603A" w:rsidRDefault="00E26783" w:rsidRPr="004E2D13">
            <w:pPr>
              <w:shd w:color="auto" w:fill="FFFFFF" w:val="clear"/>
              <w:ind w:firstLine="742"/>
              <w:rPr>
                <w:szCs w:val="28"/>
              </w:rPr>
            </w:pPr>
            <w:r>
              <w:rPr>
                <w:szCs w:val="28"/>
              </w:rPr>
              <w:t>увеличение</w:t>
            </w:r>
            <w:r w:rsidR="0080603A" w:rsidRPr="004E2D13">
              <w:rPr>
                <w:szCs w:val="28"/>
              </w:rPr>
              <w:t xml:space="preserve"> охват</w:t>
            </w:r>
            <w:r>
              <w:rPr>
                <w:szCs w:val="28"/>
              </w:rPr>
              <w:t>а</w:t>
            </w:r>
            <w:r w:rsidR="0080603A" w:rsidRPr="004E2D13">
              <w:rPr>
                <w:szCs w:val="28"/>
              </w:rPr>
              <w:t xml:space="preserve"> пожилых граждан и инвалидов социальными услугами в форме полустационарного обслуживании на 20%;</w:t>
            </w:r>
          </w:p>
          <w:p w:rsidP="0080603A" w:rsidR="00E26783" w:rsidRDefault="00E26783">
            <w:pPr>
              <w:shd w:color="auto" w:fill="FFFFFF" w:val="clear"/>
              <w:ind w:firstLine="742"/>
              <w:rPr>
                <w:szCs w:val="28"/>
              </w:rPr>
            </w:pPr>
            <w:r>
              <w:rPr>
                <w:szCs w:val="28"/>
              </w:rPr>
              <w:t>пропаганда</w:t>
            </w:r>
            <w:r w:rsidR="0080603A" w:rsidRPr="000C3E04">
              <w:rPr>
                <w:szCs w:val="28"/>
              </w:rPr>
              <w:t xml:space="preserve"> </w:t>
            </w:r>
            <w:r w:rsidR="0080603A" w:rsidRPr="004E2D13">
              <w:rPr>
                <w:szCs w:val="28"/>
              </w:rPr>
              <w:t>работ</w:t>
            </w:r>
            <w:r>
              <w:rPr>
                <w:szCs w:val="28"/>
              </w:rPr>
              <w:t>ы</w:t>
            </w:r>
            <w:r w:rsidR="0080603A" w:rsidRPr="004E2D13">
              <w:rPr>
                <w:szCs w:val="28"/>
              </w:rPr>
              <w:t xml:space="preserve">  государственного учреждения "Территориальный центр социального обслуживания населения Шумилинского района" по социальному обслуживанию населения;</w:t>
            </w:r>
          </w:p>
          <w:p w:rsidP="0080603A" w:rsidR="0080603A" w:rsidRDefault="0080603A">
            <w:pPr>
              <w:shd w:color="auto" w:fill="FFFFFF" w:val="clear"/>
              <w:ind w:firstLine="742"/>
              <w:rPr>
                <w:szCs w:val="28"/>
              </w:rPr>
            </w:pPr>
            <w:r>
              <w:rPr>
                <w:szCs w:val="28"/>
              </w:rPr>
              <w:t>возможность создания рабочего места для людей с инвалидностью после реализации данного проекта;</w:t>
            </w:r>
          </w:p>
          <w:p w:rsidP="0080603A" w:rsidR="0080603A" w:rsidRDefault="0080603A">
            <w:pPr>
              <w:shd w:color="auto" w:fill="FFFFFF" w:val="clear"/>
              <w:ind w:firstLine="742"/>
              <w:rPr>
                <w:szCs w:val="28"/>
              </w:rPr>
            </w:pPr>
            <w:r>
              <w:rPr>
                <w:szCs w:val="28"/>
              </w:rPr>
              <w:t>возможность прохождения трудовой адаптации людей с инвалидностью</w:t>
            </w:r>
            <w:r w:rsidR="00E26783">
              <w:rPr>
                <w:szCs w:val="28"/>
              </w:rPr>
              <w:t>;</w:t>
            </w:r>
          </w:p>
          <w:p w:rsidP="0080603A" w:rsidR="00E26783" w:rsidRDefault="00E26783" w:rsidRPr="00A414EA">
            <w:pPr>
              <w:shd w:color="auto" w:fill="FFFFFF" w:val="clear"/>
              <w:ind w:firstLine="742"/>
              <w:rPr>
                <w:szCs w:val="28"/>
              </w:rPr>
            </w:pPr>
            <w:r>
              <w:rPr>
                <w:szCs w:val="28"/>
              </w:rPr>
              <w:t>укрепление материально-технической базы учреждения</w:t>
            </w:r>
          </w:p>
        </w:tc>
      </w:tr>
      <w:tr w:rsidR="00B53E5F" w:rsidRPr="005F320B" w:rsidTr="00D67EEC">
        <w:tc>
          <w:tcPr>
            <w:tcW w:type="dxa" w:w="10915"/>
            <w:gridSpan w:val="2"/>
          </w:tcPr>
          <w:p w:rsidP="00D67EEC" w:rsidR="00B53E5F" w:rsidRDefault="00B53E5F" w:rsidRPr="00F92EDC">
            <w:pPr>
              <w:pStyle w:val="af3"/>
              <w:numPr>
                <w:ilvl w:val="0"/>
                <w:numId w:val="2"/>
              </w:numPr>
              <w:spacing w:after="0" w:line="240" w:lineRule="auto"/>
              <w:ind w:firstLine="29" w:left="0"/>
              <w:jc w:val="both"/>
              <w:rPr>
                <w:rFonts w:ascii="Times New Roman" w:hAnsi="Times New Roman"/>
                <w:b/>
                <w:sz w:val="28"/>
                <w:szCs w:val="28"/>
              </w:rPr>
            </w:pPr>
            <w:r w:rsidRPr="00F92EDC">
              <w:rPr>
                <w:rFonts w:ascii="Times New Roman" w:hAnsi="Times New Roman"/>
                <w:b/>
                <w:sz w:val="28"/>
                <w:szCs w:val="28"/>
              </w:rPr>
              <w:t>Дальнейшая деятельность по окончании проекта</w:t>
            </w:r>
          </w:p>
          <w:p w:rsidP="005D79FA" w:rsidR="00B53E5F" w:rsidRDefault="00B53E5F">
            <w:pPr>
              <w:shd w:color="auto" w:fill="FFFFFF" w:val="clear"/>
              <w:ind w:firstLine="742"/>
              <w:rPr>
                <w:szCs w:val="28"/>
              </w:rPr>
            </w:pPr>
            <w:r>
              <w:rPr>
                <w:szCs w:val="28"/>
              </w:rPr>
              <w:t>о</w:t>
            </w:r>
            <w:r w:rsidRPr="005F320B">
              <w:rPr>
                <w:szCs w:val="28"/>
              </w:rPr>
              <w:t>ткрыти</w:t>
            </w:r>
            <w:r w:rsidR="003F7B5A">
              <w:rPr>
                <w:szCs w:val="28"/>
              </w:rPr>
              <w:t>е инклюзивного</w:t>
            </w:r>
            <w:r>
              <w:rPr>
                <w:szCs w:val="28"/>
              </w:rPr>
              <w:t xml:space="preserve"> мини-</w:t>
            </w:r>
            <w:r w:rsidR="003F7B5A">
              <w:rPr>
                <w:szCs w:val="28"/>
              </w:rPr>
              <w:t>кофе</w:t>
            </w:r>
            <w:r>
              <w:rPr>
                <w:szCs w:val="28"/>
              </w:rPr>
              <w:t xml:space="preserve"> </w:t>
            </w:r>
            <w:r w:rsidRPr="005F320B">
              <w:rPr>
                <w:szCs w:val="28"/>
              </w:rPr>
              <w:t>«Чашка тепла»</w:t>
            </w:r>
            <w:r>
              <w:rPr>
                <w:szCs w:val="28"/>
              </w:rPr>
              <w:t>;</w:t>
            </w:r>
          </w:p>
          <w:p w:rsidP="005D79FA" w:rsidR="00B53E5F" w:rsidRDefault="00B53E5F">
            <w:pPr>
              <w:ind w:firstLine="742"/>
              <w:rPr>
                <w:spacing w:val="1"/>
                <w:szCs w:val="28"/>
                <w:shd w:color="auto" w:fill="FFFFFF" w:val="clear"/>
              </w:rPr>
            </w:pPr>
            <w:r w:rsidRPr="005F320B">
              <w:rPr>
                <w:spacing w:val="1"/>
                <w:szCs w:val="28"/>
                <w:shd w:color="auto" w:fill="FFFFFF" w:val="clear"/>
              </w:rPr>
              <w:t xml:space="preserve">организация временной трудовой занятости, профессиональной и социально-бытовой реабилитации </w:t>
            </w:r>
            <w:r>
              <w:rPr>
                <w:spacing w:val="1"/>
                <w:szCs w:val="28"/>
                <w:shd w:color="auto" w:fill="FFFFFF" w:val="clear"/>
              </w:rPr>
              <w:t xml:space="preserve">2-3 </w:t>
            </w:r>
            <w:r w:rsidRPr="005F320B">
              <w:rPr>
                <w:spacing w:val="1"/>
                <w:szCs w:val="28"/>
                <w:shd w:color="auto" w:fill="FFFFFF" w:val="clear"/>
              </w:rPr>
              <w:t xml:space="preserve">лиц с инвалидностью, посещающих отделение социальной реабилитации, абилитации инвалидов </w:t>
            </w:r>
            <w:r>
              <w:rPr>
                <w:spacing w:val="1"/>
                <w:szCs w:val="28"/>
                <w:shd w:color="auto" w:fill="FFFFFF" w:val="clear"/>
              </w:rPr>
              <w:t xml:space="preserve">в качестве бармена-официанта, продавца, </w:t>
            </w:r>
            <w:r w:rsidRPr="005D79FA">
              <w:rPr>
                <w:spacing w:val="1"/>
                <w:szCs w:val="28"/>
                <w:shd w:color="auto" w:fill="FFFFFF" w:val="clear"/>
              </w:rPr>
              <w:t>уборщика помещений;</w:t>
            </w:r>
          </w:p>
          <w:p w:rsidP="005D79FA" w:rsidR="00B53E5F" w:rsidRDefault="00B53E5F">
            <w:pPr>
              <w:shd w:color="auto" w:fill="FFFFFF" w:val="clear"/>
              <w:ind w:firstLine="742"/>
              <w:rPr>
                <w:szCs w:val="28"/>
              </w:rPr>
            </w:pPr>
            <w:r w:rsidRPr="005F320B">
              <w:rPr>
                <w:szCs w:val="28"/>
              </w:rPr>
              <w:t>приобретение следующего оборудования</w:t>
            </w:r>
            <w:r w:rsidR="003F7B5A">
              <w:rPr>
                <w:szCs w:val="28"/>
              </w:rPr>
              <w:t xml:space="preserve"> для обустройства инклюзивного</w:t>
            </w:r>
            <w:r>
              <w:rPr>
                <w:szCs w:val="28"/>
              </w:rPr>
              <w:t xml:space="preserve"> мини-</w:t>
            </w:r>
            <w:r w:rsidRPr="005F320B">
              <w:rPr>
                <w:szCs w:val="28"/>
              </w:rPr>
              <w:t>коф</w:t>
            </w:r>
            <w:r w:rsidR="003F7B5A">
              <w:rPr>
                <w:szCs w:val="28"/>
              </w:rPr>
              <w:t>е</w:t>
            </w:r>
            <w:r>
              <w:rPr>
                <w:szCs w:val="28"/>
              </w:rPr>
              <w:t xml:space="preserve"> </w:t>
            </w:r>
            <w:r w:rsidRPr="005F320B">
              <w:rPr>
                <w:szCs w:val="28"/>
              </w:rPr>
              <w:t>«Чашка тепла»</w:t>
            </w:r>
            <w:r>
              <w:rPr>
                <w:szCs w:val="28"/>
              </w:rPr>
              <w:t>:</w:t>
            </w:r>
            <w:r w:rsidR="005D79FA">
              <w:rPr>
                <w:szCs w:val="28"/>
              </w:rPr>
              <w:t xml:space="preserve"> </w:t>
            </w:r>
            <w:r w:rsidRPr="005F320B">
              <w:rPr>
                <w:szCs w:val="28"/>
              </w:rPr>
              <w:t>витрина, стеллажи, барная стойка</w:t>
            </w:r>
            <w:r>
              <w:rPr>
                <w:szCs w:val="28"/>
              </w:rPr>
              <w:t xml:space="preserve">, </w:t>
            </w:r>
            <w:r w:rsidRPr="005F320B">
              <w:rPr>
                <w:szCs w:val="28"/>
              </w:rPr>
              <w:t>холодильное оборудование;</w:t>
            </w:r>
            <w:r>
              <w:rPr>
                <w:szCs w:val="28"/>
              </w:rPr>
              <w:t xml:space="preserve"> бытовой</w:t>
            </w:r>
            <w:r w:rsidRPr="005F320B">
              <w:rPr>
                <w:szCs w:val="28"/>
              </w:rPr>
              <w:t xml:space="preserve"> техник</w:t>
            </w:r>
            <w:r>
              <w:rPr>
                <w:szCs w:val="28"/>
              </w:rPr>
              <w:t>и</w:t>
            </w:r>
            <w:r w:rsidRPr="005F320B">
              <w:rPr>
                <w:szCs w:val="28"/>
              </w:rPr>
              <w:t xml:space="preserve">: микроволновка, миксер для коктейлей, вафельница, тостер, сэндвичница, </w:t>
            </w:r>
            <w:r>
              <w:rPr>
                <w:szCs w:val="28"/>
              </w:rPr>
              <w:t>электро</w:t>
            </w:r>
            <w:r w:rsidRPr="005F320B">
              <w:rPr>
                <w:szCs w:val="28"/>
              </w:rPr>
              <w:t>ча</w:t>
            </w:r>
            <w:r>
              <w:rPr>
                <w:szCs w:val="28"/>
              </w:rPr>
              <w:t>йник, миксер, блендер, термопот.</w:t>
            </w:r>
          </w:p>
          <w:p w:rsidP="00F108CC" w:rsidR="00B53E5F" w:rsidRDefault="00B53E5F" w:rsidRPr="00A41792">
            <w:pPr>
              <w:ind w:firstLine="742"/>
              <w:rPr>
                <w:szCs w:val="28"/>
              </w:rPr>
            </w:pPr>
            <w:r w:rsidRPr="005F320B">
              <w:rPr>
                <w:szCs w:val="28"/>
              </w:rPr>
              <w:t>Удобное расположение ТЦСОН в г.п.</w:t>
            </w:r>
            <w:r>
              <w:rPr>
                <w:szCs w:val="28"/>
              </w:rPr>
              <w:t xml:space="preserve"> </w:t>
            </w:r>
            <w:r w:rsidRPr="005F320B">
              <w:rPr>
                <w:szCs w:val="28"/>
              </w:rPr>
              <w:t>Шумилино на улице Юбилейная, дом 8 потенциально даст новой кофейне хороший поток клиентов. Она будет отк</w:t>
            </w:r>
            <w:r>
              <w:rPr>
                <w:szCs w:val="28"/>
              </w:rPr>
              <w:t>рыта с 9.00 до 14.00</w:t>
            </w:r>
            <w:r w:rsidRPr="005F320B">
              <w:rPr>
                <w:szCs w:val="28"/>
              </w:rPr>
              <w:t>. Здесь будут</w:t>
            </w:r>
            <w:r>
              <w:rPr>
                <w:szCs w:val="28"/>
              </w:rPr>
              <w:t xml:space="preserve"> подавать различные виды кофе – </w:t>
            </w:r>
            <w:r w:rsidRPr="005F320B">
              <w:rPr>
                <w:szCs w:val="28"/>
              </w:rPr>
              <w:t>от эспрессо до капучино, чай, предлагать соки и воду, а также кондитерские изделия.</w:t>
            </w:r>
          </w:p>
        </w:tc>
      </w:tr>
      <w:tr w:rsidR="00B53E5F" w:rsidRPr="005F320B" w:rsidTr="00D67EEC">
        <w:tc>
          <w:tcPr>
            <w:tcW w:type="dxa" w:w="10915"/>
            <w:gridSpan w:val="2"/>
          </w:tcPr>
          <w:p w:rsidP="00971694" w:rsidR="00B53E5F" w:rsidRDefault="00B53E5F" w:rsidRPr="00B53E5F">
            <w:pPr>
              <w:pStyle w:val="af3"/>
              <w:numPr>
                <w:ilvl w:val="0"/>
                <w:numId w:val="2"/>
              </w:numPr>
              <w:spacing w:after="0"/>
              <w:ind w:hanging="33" w:left="33"/>
              <w:rPr>
                <w:rStyle w:val="af4"/>
                <w:rFonts w:ascii="Times New Roman" w:hAnsi="Times New Roman"/>
                <w:b w:val="0"/>
                <w:bCs w:val="0"/>
                <w:color w:val="000000"/>
                <w:sz w:val="28"/>
                <w:szCs w:val="28"/>
              </w:rPr>
            </w:pPr>
            <w:r w:rsidRPr="00B53E5F">
              <w:rPr>
                <w:rFonts w:ascii="Times New Roman" w:hAnsi="Times New Roman"/>
                <w:b/>
                <w:bCs/>
                <w:color w:val="000000"/>
                <w:sz w:val="28"/>
                <w:szCs w:val="28"/>
              </w:rPr>
              <w:t>Общий объем фина</w:t>
            </w:r>
            <w:r w:rsidR="00971694">
              <w:rPr>
                <w:rFonts w:ascii="Times New Roman" w:hAnsi="Times New Roman"/>
                <w:b/>
                <w:bCs/>
                <w:color w:val="000000"/>
                <w:sz w:val="28"/>
                <w:szCs w:val="28"/>
              </w:rPr>
              <w:t>нсирования (в долларах США): 175</w:t>
            </w:r>
            <w:r w:rsidRPr="00B53E5F">
              <w:rPr>
                <w:rFonts w:ascii="Times New Roman" w:hAnsi="Times New Roman"/>
                <w:b/>
                <w:bCs/>
                <w:color w:val="000000"/>
                <w:sz w:val="28"/>
                <w:szCs w:val="28"/>
              </w:rPr>
              <w:t>00</w:t>
            </w:r>
          </w:p>
        </w:tc>
      </w:tr>
      <w:tr w:rsidR="00B53E5F" w:rsidRPr="005F320B" w:rsidTr="00A414EA">
        <w:tc>
          <w:tcPr>
            <w:tcW w:type="dxa" w:w="3544"/>
          </w:tcPr>
          <w:p w:rsidP="004E2D13" w:rsidR="00B53E5F" w:rsidRDefault="00B53E5F" w:rsidRPr="004E2D13">
            <w:pPr>
              <w:rPr>
                <w:color w:val="000000"/>
                <w:szCs w:val="28"/>
              </w:rPr>
            </w:pPr>
            <w:r>
              <w:rPr>
                <w:color w:val="000000"/>
                <w:szCs w:val="28"/>
              </w:rPr>
              <w:t>Источник финансирования</w:t>
            </w:r>
          </w:p>
        </w:tc>
        <w:tc>
          <w:tcPr>
            <w:tcW w:type="dxa" w:w="7371"/>
          </w:tcPr>
          <w:p w:rsidP="00596206" w:rsidR="00B53E5F" w:rsidRDefault="00B53E5F">
            <w:pPr>
              <w:ind w:firstLine="284"/>
              <w:jc w:val="center"/>
              <w:rPr>
                <w:bCs/>
                <w:color w:val="000000"/>
                <w:szCs w:val="28"/>
              </w:rPr>
            </w:pPr>
            <w:r>
              <w:rPr>
                <w:bCs/>
                <w:color w:val="000000"/>
                <w:szCs w:val="28"/>
              </w:rPr>
              <w:t>объем финансирования</w:t>
            </w:r>
          </w:p>
          <w:p w:rsidP="00596206" w:rsidR="00B53E5F" w:rsidRDefault="00B53E5F">
            <w:pPr>
              <w:ind w:firstLine="284"/>
              <w:jc w:val="center"/>
              <w:rPr>
                <w:rStyle w:val="af4"/>
                <w:b w:val="0"/>
                <w:spacing w:val="1"/>
                <w:szCs w:val="28"/>
                <w:bdr w:color="auto" w:frame="1" w:space="0" w:sz="0" w:val="none"/>
                <w:shd w:color="auto" w:fill="FFFFFF" w:val="clear"/>
              </w:rPr>
            </w:pPr>
            <w:r>
              <w:rPr>
                <w:bCs/>
                <w:color w:val="000000"/>
                <w:szCs w:val="28"/>
              </w:rPr>
              <w:t>(в долларах США):</w:t>
            </w:r>
          </w:p>
        </w:tc>
      </w:tr>
      <w:tr w:rsidR="00B53E5F" w:rsidRPr="005F320B" w:rsidTr="00A414EA">
        <w:tc>
          <w:tcPr>
            <w:tcW w:type="dxa" w:w="3544"/>
          </w:tcPr>
          <w:p w:rsidP="004E2D13" w:rsidR="00B53E5F" w:rsidRDefault="00B53E5F" w:rsidRPr="004E2D13">
            <w:pPr>
              <w:rPr>
                <w:bCs/>
                <w:color w:val="000000"/>
                <w:szCs w:val="28"/>
              </w:rPr>
            </w:pPr>
            <w:r w:rsidRPr="004E2D13">
              <w:rPr>
                <w:bCs/>
                <w:color w:val="000000"/>
                <w:szCs w:val="28"/>
              </w:rPr>
              <w:t>Средства донора</w:t>
            </w:r>
          </w:p>
        </w:tc>
        <w:tc>
          <w:tcPr>
            <w:tcW w:type="dxa" w:w="7371"/>
          </w:tcPr>
          <w:p w:rsidP="00971694" w:rsidR="00B53E5F" w:rsidRDefault="00971694">
            <w:pPr>
              <w:ind w:firstLine="284"/>
              <w:jc w:val="center"/>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1500</w:t>
            </w:r>
            <w:r w:rsidR="00B53E5F">
              <w:rPr>
                <w:rStyle w:val="af4"/>
                <w:b w:val="0"/>
                <w:spacing w:val="1"/>
                <w:szCs w:val="28"/>
                <w:bdr w:color="auto" w:frame="1" w:space="0" w:sz="0" w:val="none"/>
                <w:shd w:color="auto" w:fill="FFFFFF" w:val="clear"/>
              </w:rPr>
              <w:t>0</w:t>
            </w:r>
          </w:p>
        </w:tc>
      </w:tr>
      <w:tr w:rsidR="00B53E5F" w:rsidRPr="005F320B" w:rsidTr="00A414EA">
        <w:tc>
          <w:tcPr>
            <w:tcW w:type="dxa" w:w="3544"/>
          </w:tcPr>
          <w:p w:rsidP="004E2D13" w:rsidR="00B53E5F" w:rsidRDefault="00B53E5F" w:rsidRPr="004E2D13">
            <w:pPr>
              <w:rPr>
                <w:bCs/>
                <w:color w:val="000000"/>
                <w:szCs w:val="28"/>
              </w:rPr>
            </w:pPr>
            <w:r w:rsidRPr="004E2D13">
              <w:rPr>
                <w:bCs/>
                <w:color w:val="000000"/>
                <w:szCs w:val="28"/>
              </w:rPr>
              <w:t>Софинансирование</w:t>
            </w:r>
          </w:p>
        </w:tc>
        <w:tc>
          <w:tcPr>
            <w:tcW w:type="dxa" w:w="7371"/>
          </w:tcPr>
          <w:p w:rsidP="00596206" w:rsidR="00B53E5F" w:rsidRDefault="00B53E5F">
            <w:pPr>
              <w:ind w:firstLine="284"/>
              <w:jc w:val="center"/>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2500</w:t>
            </w:r>
          </w:p>
        </w:tc>
      </w:tr>
      <w:tr w:rsidR="00B53E5F" w:rsidRPr="005F320B" w:rsidTr="00D67EEC">
        <w:tc>
          <w:tcPr>
            <w:tcW w:type="dxa" w:w="10915"/>
            <w:gridSpan w:val="2"/>
          </w:tcPr>
          <w:p w:rsidP="00F108CC" w:rsidR="00B53E5F" w:rsidRDefault="00B53E5F" w:rsidRPr="00B53E5F">
            <w:pPr>
              <w:pStyle w:val="af3"/>
              <w:numPr>
                <w:ilvl w:val="0"/>
                <w:numId w:val="2"/>
              </w:numPr>
              <w:spacing w:after="0"/>
              <w:ind w:firstLine="0" w:left="33"/>
              <w:rPr>
                <w:rFonts w:ascii="Times New Roman" w:hAnsi="Times New Roman"/>
                <w:b/>
                <w:bCs/>
                <w:color w:val="000000"/>
                <w:sz w:val="28"/>
                <w:szCs w:val="28"/>
              </w:rPr>
            </w:pPr>
            <w:r w:rsidRPr="00B53E5F">
              <w:rPr>
                <w:rFonts w:ascii="Times New Roman" w:hAnsi="Times New Roman"/>
                <w:b/>
                <w:bCs/>
                <w:color w:val="000000"/>
                <w:sz w:val="28"/>
                <w:szCs w:val="28"/>
              </w:rPr>
              <w:t>Место реализации проекта</w:t>
            </w:r>
          </w:p>
          <w:p w:rsidP="00596206" w:rsidR="00B53E5F" w:rsidRDefault="00B53E5F">
            <w:pPr>
              <w:ind w:firstLine="600"/>
              <w:rPr>
                <w:rStyle w:val="af4"/>
                <w:b w:val="0"/>
                <w:spacing w:val="1"/>
                <w:szCs w:val="28"/>
                <w:bdr w:color="auto" w:frame="1" w:space="0" w:sz="0" w:val="none"/>
                <w:shd w:color="auto" w:fill="FFFFFF" w:val="clear"/>
              </w:rPr>
            </w:pPr>
            <w:r w:rsidRPr="00EB0EF2">
              <w:rPr>
                <w:szCs w:val="28"/>
              </w:rPr>
              <w:t>211259</w:t>
            </w:r>
            <w:r>
              <w:rPr>
                <w:szCs w:val="28"/>
              </w:rPr>
              <w:t xml:space="preserve">, Республика Беларусь, Витебская область, городской поселок Шумилино, государственное учреждение </w:t>
            </w:r>
            <w:r w:rsidRPr="00D155F5">
              <w:rPr>
                <w:rStyle w:val="af4"/>
                <w:b w:val="0"/>
                <w:spacing w:val="1"/>
                <w:szCs w:val="28"/>
                <w:bdr w:color="auto" w:frame="1" w:space="0" w:sz="0" w:val="none"/>
                <w:shd w:color="auto" w:fill="FFFFFF" w:val="clear"/>
              </w:rPr>
              <w:t>"Террито</w:t>
            </w:r>
            <w:r>
              <w:rPr>
                <w:rStyle w:val="af4"/>
                <w:b w:val="0"/>
                <w:spacing w:val="1"/>
                <w:szCs w:val="28"/>
                <w:bdr w:color="auto" w:frame="1" w:space="0" w:sz="0" w:val="none"/>
                <w:shd w:color="auto" w:fill="FFFFFF" w:val="clear"/>
              </w:rPr>
              <w:t>риальный центр социального</w:t>
            </w:r>
            <w:r w:rsidRPr="00D155F5">
              <w:rPr>
                <w:rStyle w:val="af4"/>
                <w:b w:val="0"/>
                <w:spacing w:val="1"/>
                <w:szCs w:val="28"/>
                <w:bdr w:color="auto" w:frame="1" w:space="0" w:sz="0" w:val="none"/>
                <w:shd w:color="auto" w:fill="FFFFFF" w:val="clear"/>
              </w:rPr>
              <w:t xml:space="preserve"> обслуживания населения Шумилинского района"</w:t>
            </w:r>
            <w:r>
              <w:rPr>
                <w:rStyle w:val="af4"/>
                <w:b w:val="0"/>
                <w:spacing w:val="1"/>
                <w:szCs w:val="28"/>
                <w:bdr w:color="auto" w:frame="1" w:space="0" w:sz="0" w:val="none"/>
                <w:shd w:color="auto" w:fill="FFFFFF" w:val="clear"/>
              </w:rPr>
              <w:t>,</w:t>
            </w:r>
            <w:r>
              <w:rPr>
                <w:szCs w:val="28"/>
              </w:rPr>
              <w:t xml:space="preserve">  ул. Юбилейная, дом 8 </w:t>
            </w:r>
          </w:p>
        </w:tc>
      </w:tr>
      <w:tr w:rsidR="00B53E5F" w:rsidRPr="006D4013" w:rsidTr="00D67EEC">
        <w:tc>
          <w:tcPr>
            <w:tcW w:type="dxa" w:w="10915"/>
            <w:gridSpan w:val="2"/>
          </w:tcPr>
          <w:p w:rsidP="00BC7306" w:rsidR="00B53E5F" w:rsidRDefault="00B53E5F" w:rsidRPr="00F92EDC">
            <w:pPr>
              <w:pStyle w:val="af3"/>
              <w:numPr>
                <w:ilvl w:val="0"/>
                <w:numId w:val="2"/>
              </w:numPr>
              <w:spacing w:after="0" w:line="240" w:lineRule="auto"/>
              <w:ind w:firstLine="29" w:left="0"/>
              <w:jc w:val="both"/>
              <w:rPr>
                <w:rFonts w:ascii="Times New Roman" w:hAnsi="Times New Roman"/>
                <w:b/>
                <w:sz w:val="28"/>
                <w:szCs w:val="28"/>
              </w:rPr>
            </w:pPr>
            <w:r w:rsidRPr="00F92EDC">
              <w:rPr>
                <w:rFonts w:ascii="Times New Roman" w:hAnsi="Times New Roman"/>
                <w:b/>
                <w:sz w:val="28"/>
                <w:szCs w:val="28"/>
              </w:rPr>
              <w:t>Контактное лицо:</w:t>
            </w:r>
          </w:p>
          <w:p w:rsidP="00971694" w:rsidR="00B53E5F" w:rsidRDefault="00B53E5F">
            <w:pPr>
              <w:ind w:firstLine="742"/>
              <w:rPr>
                <w:rStyle w:val="af0"/>
                <w:szCs w:val="28"/>
                <w:lang w:val="en-US"/>
              </w:rPr>
            </w:pPr>
            <w:r>
              <w:rPr>
                <w:szCs w:val="28"/>
              </w:rPr>
              <w:t xml:space="preserve">Донюш Татьяна Александровна, директор государственного учреждения </w:t>
            </w:r>
            <w:r w:rsidRPr="00D155F5">
              <w:rPr>
                <w:rStyle w:val="af4"/>
                <w:b w:val="0"/>
                <w:spacing w:val="1"/>
                <w:szCs w:val="28"/>
                <w:bdr w:color="auto" w:frame="1" w:space="0" w:sz="0" w:val="none"/>
                <w:shd w:color="auto" w:fill="FFFFFF" w:val="clear"/>
              </w:rPr>
              <w:lastRenderedPageBreak/>
              <w:t>"Террито</w:t>
            </w:r>
            <w:r>
              <w:rPr>
                <w:rStyle w:val="af4"/>
                <w:b w:val="0"/>
                <w:spacing w:val="1"/>
                <w:szCs w:val="28"/>
                <w:bdr w:color="auto" w:frame="1" w:space="0" w:sz="0" w:val="none"/>
                <w:shd w:color="auto" w:fill="FFFFFF" w:val="clear"/>
              </w:rPr>
              <w:t>риальный центр социального</w:t>
            </w:r>
            <w:r w:rsidRPr="00D155F5">
              <w:rPr>
                <w:rStyle w:val="af4"/>
                <w:b w:val="0"/>
                <w:spacing w:val="1"/>
                <w:szCs w:val="28"/>
                <w:bdr w:color="auto" w:frame="1" w:space="0" w:sz="0" w:val="none"/>
                <w:shd w:color="auto" w:fill="FFFFFF" w:val="clear"/>
              </w:rPr>
              <w:t xml:space="preserve"> обслуживания населения Шумилинского района"</w:t>
            </w:r>
            <w:r>
              <w:rPr>
                <w:szCs w:val="28"/>
              </w:rPr>
              <w:t xml:space="preserve">, тел.8 02130 57197, </w:t>
            </w:r>
            <w:r w:rsidRPr="0089166C">
              <w:rPr>
                <w:szCs w:val="28"/>
              </w:rPr>
              <w:t>+375</w:t>
            </w:r>
            <w:r>
              <w:rPr>
                <w:szCs w:val="28"/>
              </w:rPr>
              <w:t xml:space="preserve">333240426, </w:t>
            </w:r>
            <w:r>
              <w:rPr>
                <w:szCs w:val="28"/>
                <w:lang w:val="en-US"/>
              </w:rPr>
              <w:t>e</w:t>
            </w:r>
            <w:r w:rsidRPr="00F92EDC">
              <w:rPr>
                <w:szCs w:val="28"/>
              </w:rPr>
              <w:t>-</w:t>
            </w:r>
            <w:r>
              <w:rPr>
                <w:szCs w:val="28"/>
                <w:lang w:val="en-US"/>
              </w:rPr>
              <w:t>mail</w:t>
            </w:r>
            <w:r w:rsidR="00971694">
              <w:rPr>
                <w:szCs w:val="28"/>
              </w:rPr>
              <w:t>:</w:t>
            </w:r>
            <w:r w:rsidR="003F7B5A" w:rsidRPr="003F7B5A">
              <w:rPr>
                <w:szCs w:val="28"/>
              </w:rPr>
              <w:t xml:space="preserve"> </w:t>
            </w:r>
            <w:hyperlink r:id="rId12" w:history="1">
              <w:r w:rsidR="003F7B5A" w:rsidRPr="00325014">
                <w:rPr>
                  <w:rStyle w:val="af0"/>
                  <w:szCs w:val="28"/>
                  <w:lang w:val="en-US"/>
                </w:rPr>
                <w:t>info</w:t>
              </w:r>
              <w:r w:rsidR="003F7B5A" w:rsidRPr="00325014">
                <w:rPr>
                  <w:rStyle w:val="af0"/>
                  <w:szCs w:val="28"/>
                </w:rPr>
                <w:t>@</w:t>
              </w:r>
              <w:r w:rsidR="003F7B5A" w:rsidRPr="00325014">
                <w:rPr>
                  <w:rStyle w:val="af0"/>
                  <w:szCs w:val="28"/>
                  <w:lang w:val="en-US"/>
                </w:rPr>
                <w:t>shumtcson</w:t>
              </w:r>
              <w:r w:rsidR="003F7B5A" w:rsidRPr="00325014">
                <w:rPr>
                  <w:rStyle w:val="af0"/>
                  <w:szCs w:val="28"/>
                </w:rPr>
                <w:t>.</w:t>
              </w:r>
              <w:r w:rsidR="003F7B5A" w:rsidRPr="00325014">
                <w:rPr>
                  <w:rStyle w:val="af0"/>
                  <w:szCs w:val="28"/>
                  <w:lang w:val="en-US"/>
                </w:rPr>
                <w:t>by</w:t>
              </w:r>
            </w:hyperlink>
          </w:p>
          <w:p w:rsidP="00971694" w:rsidR="006D4013" w:rsidRDefault="006D4013">
            <w:pPr>
              <w:ind w:firstLine="742"/>
              <w:rPr>
                <w:rStyle w:val="af0"/>
                <w:szCs w:val="28"/>
                <w:lang w:val="en-US"/>
              </w:rPr>
            </w:pPr>
          </w:p>
          <w:p w:rsidP="00971694" w:rsidR="006D4013" w:rsidRDefault="006D4013">
            <w:pPr>
              <w:ind w:firstLine="742"/>
              <w:rPr>
                <w:rStyle w:val="af0"/>
                <w:szCs w:val="28"/>
                <w:lang w:val="en-US"/>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p>
          <w:p w:rsidP="00971694" w:rsidR="006D4013" w:rsidRDefault="006D4013">
            <w:pPr>
              <w:ind w:firstLine="742"/>
              <w:rPr>
                <w:szCs w:val="28"/>
              </w:rPr>
            </w:pPr>
            <w:bookmarkStart w:id="0" w:name="_GoBack"/>
            <w:bookmarkEnd w:id="0"/>
          </w:p>
          <w:p w:rsidP="00971694" w:rsidR="006D4013" w:rsidRDefault="006D4013" w:rsidRPr="003F7B5A">
            <w:pPr>
              <w:ind w:firstLine="742"/>
              <w:rPr>
                <w:szCs w:val="28"/>
              </w:rPr>
            </w:pPr>
          </w:p>
          <w:p w:rsidP="006D4013" w:rsidR="006D4013" w:rsidRDefault="006D4013">
            <w:pPr>
              <w:jc w:val="left"/>
              <w:rPr>
                <w:b/>
                <w:sz w:val="30"/>
                <w:szCs w:val="30"/>
              </w:rPr>
            </w:pPr>
            <w:r>
              <w:rPr>
                <w:b/>
                <w:noProof/>
                <w:sz w:val="30"/>
                <w:szCs w:val="30"/>
                <w:lang w:eastAsia="en-US" w:val="en-US"/>
              </w:rPr>
              <w:lastRenderedPageBreak/>
              <w:drawing>
                <wp:anchor allowOverlap="1" behindDoc="1" distB="0" distL="114300" distR="114300" distT="0" layoutInCell="1" locked="0" relativeHeight="251661312" simplePos="0" wp14:anchorId="45C22B62" wp14:editId="45071DA7">
                  <wp:simplePos x="0" y="0"/>
                  <wp:positionH relativeFrom="column">
                    <wp:posOffset>2682240</wp:posOffset>
                  </wp:positionH>
                  <wp:positionV relativeFrom="paragraph">
                    <wp:posOffset>1832610</wp:posOffset>
                  </wp:positionV>
                  <wp:extent cx="3000375" cy="1885950"/>
                  <wp:effectExtent b="0" l="19050" r="9525" t="0"/>
                  <wp:wrapNone/>
                  <wp:docPr descr="C:\Users\USER\Downloads\image - 2025-08-22T075933.120.jpg"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USER\Downloads\image - 2025-08-22T075933.120.jpg" id="0" name="Picture 2"/>
                          <pic:cNvPicPr>
                            <a:picLocks noChangeArrowheads="1" noChangeAspect="1"/>
                          </pic:cNvPicPr>
                        </pic:nvPicPr>
                        <pic:blipFill>
                          <a:blip cstate="print" r:embed="rId8">
                            <a:extLst>
                              <a:ext uri="{28A0092B-C50C-407E-A947-70E740481C1C}">
                                <a14:useLocalDpi xmlns:a14="http://schemas.microsoft.com/office/drawing/2010/main" val="0"/>
                              </a:ext>
                            </a:extLst>
                          </a:blip>
                          <a:srcRect/>
                          <a:stretch>
                            <a:fillRect/>
                          </a:stretch>
                        </pic:blipFill>
                        <pic:spPr bwMode="auto">
                          <a:xfrm>
                            <a:off x="0" y="0"/>
                            <a:ext cx="3000375" cy="1885950"/>
                          </a:xfrm>
                          <a:prstGeom prst="rect">
                            <a:avLst/>
                          </a:prstGeom>
                          <a:noFill/>
                          <a:ln>
                            <a:noFill/>
                          </a:ln>
                        </pic:spPr>
                      </pic:pic>
                    </a:graphicData>
                  </a:graphic>
                </wp:anchor>
              </w:drawing>
            </w:r>
            <w:r>
              <w:rPr>
                <w:b/>
                <w:noProof/>
                <w:sz w:val="30"/>
                <w:szCs w:val="30"/>
                <w:lang w:eastAsia="en-US" w:val="en-US"/>
              </w:rPr>
              <w:drawing>
                <wp:anchor allowOverlap="1" behindDoc="0" distB="0" distL="114300" distR="114300" distT="0" layoutInCell="1" locked="0" relativeHeight="251660288" simplePos="0" wp14:anchorId="3D095B59" wp14:editId="2B022A58">
                  <wp:simplePos x="0" y="0"/>
                  <wp:positionH relativeFrom="column">
                    <wp:posOffset>2634615</wp:posOffset>
                  </wp:positionH>
                  <wp:positionV relativeFrom="paragraph">
                    <wp:posOffset>3810</wp:posOffset>
                  </wp:positionV>
                  <wp:extent cx="2491105" cy="1762125"/>
                  <wp:effectExtent b="0" l="19050" r="4445" t="0"/>
                  <wp:wrapSquare wrapText="bothSides"/>
                  <wp:docPr descr="Picture background"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icture background" id="0" name="Picture 1"/>
                          <pic:cNvPicPr>
                            <a:picLocks noChangeArrowheads="1" noChangeAspect="1"/>
                          </pic:cNvPicPr>
                        </pic:nvPicPr>
                        <pic:blipFill>
                          <a:blip cstate="print" r:embed="rId13"/>
                          <a:srcRect/>
                          <a:stretch>
                            <a:fillRect/>
                          </a:stretch>
                        </pic:blipFill>
                        <pic:spPr bwMode="auto">
                          <a:xfrm>
                            <a:off x="0" y="0"/>
                            <a:ext cx="2491105" cy="1762125"/>
                          </a:xfrm>
                          <a:prstGeom prst="rect">
                            <a:avLst/>
                          </a:prstGeom>
                          <a:noFill/>
                          <a:ln w="9525">
                            <a:noFill/>
                            <a:miter lim="800000"/>
                            <a:headEnd/>
                            <a:tailEnd/>
                          </a:ln>
                        </pic:spPr>
                      </pic:pic>
                    </a:graphicData>
                  </a:graphic>
                </wp:anchor>
              </w:drawing>
            </w:r>
            <w:r w:rsidRPr="004F24D8">
              <w:rPr>
                <w:b/>
                <w:noProof/>
                <w:sz w:val="30"/>
                <w:szCs w:val="30"/>
                <w:lang w:eastAsia="en-US" w:val="en-US"/>
              </w:rPr>
              <w:drawing>
                <wp:inline distB="0" distL="0" distR="0" distT="0" wp14:anchorId="0D1F309D" wp14:editId="0098A4D2">
                  <wp:extent cx="2447925" cy="1774746"/>
                  <wp:effectExtent b="0" l="19050" r="9525" t="0"/>
                  <wp:docPr descr="Picture background"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icture background" id="0" name="Picture 4"/>
                          <pic:cNvPicPr>
                            <a:picLocks noChangeArrowheads="1" noChangeAspect="1"/>
                          </pic:cNvPicPr>
                        </pic:nvPicPr>
                        <pic:blipFill>
                          <a:blip cstate="print" r:embed="rId14"/>
                          <a:srcRect b="92" l="151" r="117" t="147"/>
                          <a:stretch>
                            <a:fillRect/>
                          </a:stretch>
                        </pic:blipFill>
                        <pic:spPr bwMode="auto">
                          <a:xfrm>
                            <a:off x="0" y="0"/>
                            <a:ext cx="2447925" cy="1774746"/>
                          </a:xfrm>
                          <a:prstGeom prst="rect">
                            <a:avLst/>
                          </a:prstGeom>
                          <a:noFill/>
                          <a:ln w="9525">
                            <a:noFill/>
                            <a:miter lim="800000"/>
                            <a:headEnd/>
                            <a:tailEnd/>
                          </a:ln>
                        </pic:spPr>
                      </pic:pic>
                    </a:graphicData>
                  </a:graphic>
                </wp:inline>
              </w:drawing>
            </w:r>
            <w:r>
              <w:rPr>
                <w:b/>
                <w:sz w:val="30"/>
                <w:szCs w:val="30"/>
              </w:rPr>
              <w:br w:clear="all" w:type="textWrapping"/>
            </w:r>
          </w:p>
          <w:p w:rsidP="006D4013" w:rsidR="006D4013" w:rsidRDefault="006D4013">
            <w:pPr>
              <w:jc w:val="left"/>
              <w:rPr>
                <w:b/>
                <w:sz w:val="30"/>
                <w:szCs w:val="30"/>
              </w:rPr>
            </w:pPr>
            <w:r w:rsidRPr="004F24D8">
              <w:rPr>
                <w:b/>
                <w:noProof/>
                <w:sz w:val="30"/>
                <w:szCs w:val="30"/>
                <w:lang w:eastAsia="en-US" w:val="en-US"/>
              </w:rPr>
              <w:drawing>
                <wp:inline distB="0" distL="0" distR="0" distT="0" wp14:anchorId="7AF7BF16" wp14:editId="0D6AB50B">
                  <wp:extent cx="2500167" cy="1721922"/>
                  <wp:effectExtent b="0" l="19050" r="0" t="0"/>
                  <wp:docPr descr="C:\Users\USER\Downloads\image - 2025-08-21T164748.998.jpg"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USER\Downloads\image - 2025-08-21T164748.998.jpg" id="0" name="Picture 1"/>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2512381" cy="1730334"/>
                          </a:xfrm>
                          <a:prstGeom prst="rect">
                            <a:avLst/>
                          </a:prstGeom>
                          <a:noFill/>
                          <a:ln>
                            <a:noFill/>
                          </a:ln>
                        </pic:spPr>
                      </pic:pic>
                    </a:graphicData>
                  </a:graphic>
                </wp:inline>
              </w:drawing>
            </w:r>
          </w:p>
          <w:p w:rsidP="006D4013" w:rsidR="006D4013" w:rsidRDefault="006D4013">
            <w:pPr>
              <w:jc w:val="center"/>
              <w:rPr>
                <w:b/>
                <w:sz w:val="30"/>
                <w:szCs w:val="30"/>
              </w:rPr>
            </w:pPr>
          </w:p>
          <w:p w:rsidP="006D4013" w:rsidR="006D4013" w:rsidRDefault="006D4013" w:rsidRPr="009B74F3">
            <w:pPr>
              <w:jc w:val="center"/>
              <w:rPr>
                <w:b/>
                <w:szCs w:val="28"/>
                <w:lang w:val="en-US"/>
              </w:rPr>
            </w:pPr>
            <w:r w:rsidRPr="009B74F3">
              <w:rPr>
                <w:b/>
                <w:color w:val="000000"/>
                <w:szCs w:val="28"/>
                <w:lang w:val="en-US"/>
              </w:rPr>
              <w:t>Information about the humanitarian project</w:t>
            </w:r>
            <w:r w:rsidRPr="009B74F3">
              <w:rPr>
                <w:b/>
                <w:szCs w:val="28"/>
                <w:lang w:val="en-US"/>
              </w:rPr>
              <w:t xml:space="preserve"> «</w:t>
            </w:r>
            <w:r w:rsidRPr="009B74F3">
              <w:rPr>
                <w:b/>
                <w:color w:val="000000"/>
                <w:szCs w:val="28"/>
                <w:lang w:val="en-US"/>
              </w:rPr>
              <w:t>A cup of heat</w:t>
            </w:r>
            <w:r w:rsidRPr="009B74F3">
              <w:rPr>
                <w:b/>
                <w:szCs w:val="28"/>
                <w:lang w:val="en-US"/>
              </w:rPr>
              <w:t>»</w:t>
            </w:r>
          </w:p>
          <w:p w:rsidP="006D4013" w:rsidR="006D4013" w:rsidRDefault="006D4013" w:rsidRPr="004F24D8">
            <w:pPr>
              <w:shd w:color="auto" w:fill="FFFFFF" w:val="clear"/>
              <w:rPr>
                <w:b/>
                <w:sz w:val="30"/>
                <w:szCs w:val="30"/>
                <w:lang w:val="en-US"/>
              </w:rPr>
            </w:pPr>
          </w:p>
          <w:tbl>
            <w:tblPr>
              <w:tblStyle w:val="a3"/>
              <w:tblW w:type="dxa" w:w="10915"/>
              <w:tblLook w:firstColumn="1" w:firstRow="1" w:lastColumn="0" w:lastRow="0" w:noHBand="0" w:noVBand="1" w:val="04A0"/>
            </w:tblPr>
            <w:tblGrid>
              <w:gridCol w:w="3544"/>
              <w:gridCol w:w="7371"/>
            </w:tblGrid>
            <w:tr w:rsidR="006D4013" w:rsidRPr="006D4013" w:rsidTr="00930D60">
              <w:tc>
                <w:tcPr>
                  <w:tcW w:type="dxa" w:w="10915"/>
                  <w:gridSpan w:val="2"/>
                </w:tcPr>
                <w:p w:rsidP="006D4013" w:rsidR="006D4013" w:rsidRDefault="006D4013" w:rsidRPr="000B0EF0">
                  <w:pPr>
                    <w:pStyle w:val="af3"/>
                    <w:numPr>
                      <w:ilvl w:val="0"/>
                      <w:numId w:val="2"/>
                    </w:numPr>
                    <w:spacing w:after="0" w:line="240" w:lineRule="auto"/>
                    <w:ind w:firstLine="29" w:left="0"/>
                    <w:jc w:val="both"/>
                    <w:rPr>
                      <w:rFonts w:ascii="Times New Roman" w:hAnsi="Times New Roman"/>
                      <w:sz w:val="28"/>
                      <w:szCs w:val="28"/>
                      <w:lang w:val="en-US"/>
                    </w:rPr>
                  </w:pPr>
                  <w:r w:rsidRPr="000B0EF0">
                    <w:rPr>
                      <w:rFonts w:ascii="Times New Roman" w:hAnsi="Times New Roman"/>
                      <w:b/>
                      <w:color w:val="000000"/>
                      <w:sz w:val="28"/>
                      <w:szCs w:val="28"/>
                      <w:lang w:val="en-US"/>
                    </w:rPr>
                    <w:t>Name of the project:</w:t>
                  </w:r>
                  <w:r>
                    <w:rPr>
                      <w:rFonts w:ascii="Times New Roman" w:hAnsi="Times New Roman"/>
                      <w:color w:val="000000"/>
                      <w:sz w:val="28"/>
                      <w:szCs w:val="28"/>
                      <w:lang w:val="en-US"/>
                    </w:rPr>
                    <w:t xml:space="preserve"> </w:t>
                  </w:r>
                  <w:r w:rsidRPr="000B0EF0">
                    <w:rPr>
                      <w:rFonts w:ascii="Times New Roman" w:hAnsi="Times New Roman"/>
                      <w:sz w:val="28"/>
                      <w:szCs w:val="28"/>
                      <w:lang w:val="en-US"/>
                    </w:rPr>
                    <w:t>«</w:t>
                  </w:r>
                  <w:r w:rsidRPr="000B0EF0">
                    <w:rPr>
                      <w:rFonts w:ascii="Times New Roman" w:hAnsi="Times New Roman"/>
                      <w:color w:val="000000"/>
                      <w:sz w:val="28"/>
                      <w:szCs w:val="28"/>
                      <w:lang w:val="en-US"/>
                    </w:rPr>
                    <w:t>A cup of heat</w:t>
                  </w:r>
                  <w:r w:rsidRPr="000B0EF0">
                    <w:rPr>
                      <w:rFonts w:ascii="Times New Roman" w:hAnsi="Times New Roman"/>
                      <w:sz w:val="28"/>
                      <w:szCs w:val="28"/>
                      <w:lang w:val="en-US"/>
                    </w:rPr>
                    <w:t>»</w:t>
                  </w:r>
                  <w:r w:rsidRPr="000B0EF0">
                    <w:rPr>
                      <w:rFonts w:ascii="Times New Roman" w:hAnsi="Times New Roman"/>
                      <w:szCs w:val="28"/>
                      <w:lang w:val="en-US"/>
                    </w:rPr>
                    <w:t xml:space="preserve"> - </w:t>
                  </w:r>
                  <w:r w:rsidRPr="000B0EF0">
                    <w:rPr>
                      <w:rFonts w:ascii="Times New Roman" w:hAnsi="Times New Roman"/>
                      <w:color w:val="000000"/>
                      <w:sz w:val="28"/>
                      <w:szCs w:val="28"/>
                      <w:lang w:val="en-US"/>
                    </w:rPr>
                    <w:t>is a self-service mini-coffee shop</w:t>
                  </w:r>
                </w:p>
              </w:tc>
            </w:tr>
            <w:tr w:rsidR="006D4013" w:rsidRPr="006D4013" w:rsidTr="00930D60">
              <w:tc>
                <w:tcPr>
                  <w:tcW w:type="dxa" w:w="10915"/>
                  <w:gridSpan w:val="2"/>
                </w:tcPr>
                <w:p w:rsidP="006D4013" w:rsidR="006D4013" w:rsidRDefault="006D4013" w:rsidRPr="000B0EF0">
                  <w:pPr>
                    <w:pStyle w:val="af3"/>
                    <w:numPr>
                      <w:ilvl w:val="0"/>
                      <w:numId w:val="2"/>
                    </w:numPr>
                    <w:spacing w:after="0" w:line="240" w:lineRule="auto"/>
                    <w:ind w:firstLine="29" w:left="0"/>
                    <w:jc w:val="both"/>
                    <w:rPr>
                      <w:rFonts w:ascii="Times New Roman" w:hAnsi="Times New Roman"/>
                      <w:sz w:val="28"/>
                      <w:szCs w:val="28"/>
                      <w:lang w:val="en-US"/>
                    </w:rPr>
                  </w:pPr>
                  <w:r w:rsidRPr="000B0EF0">
                    <w:rPr>
                      <w:rFonts w:ascii="Times New Roman" w:hAnsi="Times New Roman"/>
                      <w:b/>
                      <w:color w:val="000000"/>
                      <w:sz w:val="28"/>
                      <w:szCs w:val="28"/>
                      <w:lang w:val="en-US"/>
                    </w:rPr>
                    <w:t>Project implementation period:</w:t>
                  </w:r>
                  <w:r>
                    <w:rPr>
                      <w:rFonts w:ascii="Times New Roman" w:hAnsi="Times New Roman"/>
                      <w:color w:val="000000"/>
                      <w:sz w:val="28"/>
                      <w:szCs w:val="28"/>
                      <w:lang w:val="en-US"/>
                    </w:rPr>
                    <w:t xml:space="preserve"> </w:t>
                  </w:r>
                  <w:r w:rsidRPr="000B0EF0">
                    <w:rPr>
                      <w:rFonts w:ascii="Times New Roman" w:hAnsi="Times New Roman"/>
                      <w:sz w:val="28"/>
                      <w:szCs w:val="28"/>
                      <w:lang w:val="en-US"/>
                    </w:rPr>
                    <w:t>12 months (focused on the long term)</w:t>
                  </w:r>
                </w:p>
              </w:tc>
            </w:tr>
            <w:tr w:rsidR="006D4013" w:rsidRPr="006D4013" w:rsidTr="00930D60">
              <w:tc>
                <w:tcPr>
                  <w:tcW w:type="dxa" w:w="10915"/>
                  <w:gridSpan w:val="2"/>
                </w:tcPr>
                <w:p w:rsidP="006D4013" w:rsidR="006D4013" w:rsidRDefault="006D4013" w:rsidRPr="000B0EF0">
                  <w:pPr>
                    <w:pStyle w:val="af3"/>
                    <w:numPr>
                      <w:ilvl w:val="0"/>
                      <w:numId w:val="2"/>
                    </w:numPr>
                    <w:spacing w:after="0" w:line="240" w:lineRule="auto"/>
                    <w:ind w:firstLine="29" w:left="0"/>
                    <w:jc w:val="both"/>
                    <w:rPr>
                      <w:rFonts w:ascii="Times New Roman" w:hAnsi="Times New Roman"/>
                      <w:b/>
                      <w:sz w:val="28"/>
                      <w:szCs w:val="28"/>
                      <w:lang w:val="en-US"/>
                    </w:rPr>
                  </w:pPr>
                  <w:r w:rsidRPr="000B0EF0">
                    <w:rPr>
                      <w:rFonts w:ascii="Times New Roman" w:hAnsi="Times New Roman"/>
                      <w:b/>
                      <w:sz w:val="28"/>
                      <w:szCs w:val="28"/>
                      <w:lang w:val="en-US"/>
                    </w:rPr>
                    <w:t>Applicant organisation proposing the project</w:t>
                  </w:r>
                  <w:r w:rsidRPr="000B0EF0">
                    <w:rPr>
                      <w:rFonts w:ascii="Times New Roman" w:hAnsi="Times New Roman"/>
                      <w:b/>
                      <w:color w:val="000000"/>
                      <w:sz w:val="28"/>
                      <w:szCs w:val="28"/>
                      <w:lang w:val="en-US"/>
                    </w:rPr>
                    <w:t>:</w:t>
                  </w:r>
                  <w:r>
                    <w:rPr>
                      <w:rFonts w:ascii="Times New Roman" w:hAnsi="Times New Roman"/>
                      <w:b/>
                      <w:color w:val="000000"/>
                      <w:sz w:val="28"/>
                      <w:szCs w:val="28"/>
                      <w:lang w:val="en-US"/>
                    </w:rPr>
                    <w:t xml:space="preserve"> </w:t>
                  </w:r>
                  <w:r w:rsidRPr="000B0EF0">
                    <w:rPr>
                      <w:rFonts w:ascii="Times New Roman" w:hAnsi="Times New Roman"/>
                      <w:sz w:val="28"/>
                      <w:szCs w:val="28"/>
                      <w:lang w:val="en-US"/>
                    </w:rPr>
                    <w:t>state institution "Territorial center of social services for the population of Shumilinsky district"</w:t>
                  </w:r>
                  <w:r w:rsidRPr="000B0EF0">
                    <w:rPr>
                      <w:szCs w:val="28"/>
                      <w:lang w:val="en-US"/>
                    </w:rPr>
                    <w:t xml:space="preserve"> </w:t>
                  </w:r>
                </w:p>
              </w:tc>
            </w:tr>
            <w:tr w:rsidR="006D4013" w:rsidRPr="006D4013" w:rsidTr="00930D60">
              <w:tc>
                <w:tcPr>
                  <w:tcW w:type="dxa" w:w="10915"/>
                  <w:gridSpan w:val="2"/>
                </w:tcPr>
                <w:p w:rsidP="006D4013" w:rsidR="006D4013" w:rsidRDefault="006D4013" w:rsidRPr="005D79FA">
                  <w:pPr>
                    <w:pStyle w:val="af3"/>
                    <w:numPr>
                      <w:ilvl w:val="0"/>
                      <w:numId w:val="2"/>
                    </w:numPr>
                    <w:spacing w:after="0" w:line="240" w:lineRule="auto"/>
                    <w:ind w:hanging="33" w:left="33"/>
                    <w:jc w:val="both"/>
                    <w:rPr>
                      <w:rFonts w:ascii="Times New Roman" w:hAnsi="Times New Roman"/>
                      <w:b/>
                      <w:sz w:val="28"/>
                      <w:szCs w:val="28"/>
                    </w:rPr>
                  </w:pPr>
                  <w:r w:rsidRPr="000B0EF0">
                    <w:rPr>
                      <w:rFonts w:ascii="Times New Roman" w:hAnsi="Times New Roman"/>
                      <w:b/>
                      <w:color w:val="000000"/>
                      <w:sz w:val="28"/>
                      <w:szCs w:val="28"/>
                      <w:lang w:val="en-US"/>
                    </w:rPr>
                    <w:t>Project</w:t>
                  </w:r>
                  <w:r>
                    <w:rPr>
                      <w:rFonts w:ascii="Times New Roman" w:hAnsi="Times New Roman"/>
                      <w:b/>
                      <w:color w:val="000000"/>
                      <w:sz w:val="28"/>
                      <w:szCs w:val="28"/>
                    </w:rPr>
                    <w:t xml:space="preserve"> </w:t>
                  </w:r>
                  <w:r>
                    <w:rPr>
                      <w:rFonts w:ascii="Times New Roman" w:hAnsi="Times New Roman"/>
                      <w:b/>
                      <w:color w:val="000000"/>
                      <w:sz w:val="28"/>
                      <w:szCs w:val="28"/>
                      <w:lang w:val="en-US"/>
                    </w:rPr>
                    <w:t>goals</w:t>
                  </w:r>
                  <w:r w:rsidRPr="005D79FA">
                    <w:rPr>
                      <w:rFonts w:ascii="Times New Roman" w:hAnsi="Times New Roman"/>
                      <w:b/>
                      <w:sz w:val="28"/>
                      <w:szCs w:val="28"/>
                    </w:rPr>
                    <w:t>:</w:t>
                  </w:r>
                </w:p>
                <w:p w:rsidP="006D4013" w:rsidR="006D4013" w:rsidRDefault="006D4013">
                  <w:pPr>
                    <w:ind w:firstLine="742"/>
                    <w:rPr>
                      <w:bCs/>
                      <w:spacing w:val="1"/>
                      <w:szCs w:val="28"/>
                      <w:bdr w:color="auto" w:frame="1" w:space="0" w:sz="0" w:val="none"/>
                      <w:shd w:color="auto" w:fill="FFFFFF" w:val="clear"/>
                      <w:lang w:val="en-US"/>
                    </w:rPr>
                  </w:pPr>
                  <w:r w:rsidRPr="006D4013">
                    <w:rPr>
                      <w:bCs/>
                      <w:spacing w:val="1"/>
                      <w:szCs w:val="28"/>
                      <w:bdr w:color="auto" w:frame="1" w:space="0" w:sz="0" w:val="none"/>
                      <w:shd w:color="auto" w:fill="FFFFFF" w:val="clear"/>
                      <w:lang w:val="en-US"/>
                    </w:rPr>
                    <w:t>creating a space for the realization of the potential of senior citizens and people with disabilities, and increasing their level of social adaptation through training in using modern self-service devices (coffee machines);</w:t>
                  </w:r>
                </w:p>
                <w:p w:rsidP="006D4013" w:rsidR="006D4013" w:rsidRDefault="006D4013">
                  <w:pPr>
                    <w:ind w:firstLine="284"/>
                    <w:rPr>
                      <w:bCs/>
                      <w:spacing w:val="1"/>
                      <w:szCs w:val="28"/>
                      <w:bdr w:color="auto" w:frame="1" w:space="0" w:sz="0" w:val="none"/>
                      <w:shd w:color="auto" w:fill="FFFFFF" w:val="clear"/>
                      <w:lang w:val="en-US"/>
                    </w:rPr>
                  </w:pPr>
                  <w:r w:rsidRPr="007F3016">
                    <w:rPr>
                      <w:bCs/>
                      <w:spacing w:val="1"/>
                      <w:szCs w:val="28"/>
                      <w:bdr w:color="auto" w:frame="1" w:space="0" w:sz="0" w:val="none"/>
                      <w:shd w:color="auto" w:fill="FFFFFF" w:val="clear"/>
                      <w:lang w:val="en-US"/>
                    </w:rPr>
                    <w:t>creating conditions to meet the needs of citizens who visit the Shumilino District Territorial Center for Social Services for a quick snack when they are away from home for an extended period (approximately 1,500 people each year);</w:t>
                  </w:r>
                </w:p>
                <w:p w:rsidP="006D4013" w:rsidR="006D4013" w:rsidRDefault="006D4013" w:rsidRPr="000E6CAF">
                  <w:pPr>
                    <w:ind w:firstLine="284"/>
                    <w:rPr>
                      <w:szCs w:val="28"/>
                      <w:lang w:val="en-US"/>
                    </w:rPr>
                  </w:pPr>
                  <w:r w:rsidRPr="000E6CAF">
                    <w:rPr>
                      <w:szCs w:val="28"/>
                      <w:lang w:val="en-US"/>
                    </w:rPr>
                    <w:t>20% increase in the coverage of elderly citizens and people with disabilities with social services in the form of semi-stationary care;</w:t>
                  </w:r>
                </w:p>
              </w:tc>
            </w:tr>
            <w:tr w:rsidR="006D4013" w:rsidRPr="006D4013" w:rsidTr="00930D60">
              <w:tc>
                <w:tcPr>
                  <w:tcW w:type="dxa" w:w="10915"/>
                  <w:gridSpan w:val="2"/>
                </w:tcPr>
                <w:p w:rsidP="006D4013" w:rsidR="006D4013" w:rsidRDefault="006D4013" w:rsidRPr="000E6CAF">
                  <w:pPr>
                    <w:pStyle w:val="af3"/>
                    <w:numPr>
                      <w:ilvl w:val="0"/>
                      <w:numId w:val="2"/>
                    </w:numPr>
                    <w:shd w:color="auto" w:fill="FFFFFF" w:val="clear"/>
                    <w:spacing w:after="0"/>
                    <w:rPr>
                      <w:rFonts w:ascii="Times New Roman" w:hAnsi="Times New Roman"/>
                      <w:b/>
                      <w:sz w:val="28"/>
                      <w:szCs w:val="28"/>
                      <w:lang w:val="en-US"/>
                    </w:rPr>
                  </w:pPr>
                  <w:r w:rsidRPr="000E6CAF">
                    <w:rPr>
                      <w:rFonts w:ascii="Times New Roman" w:hAnsi="Times New Roman"/>
                      <w:b/>
                      <w:sz w:val="28"/>
                      <w:szCs w:val="28"/>
                      <w:lang w:val="en-US"/>
                    </w:rPr>
                    <w:t>Tasks planned for implementation within the framework of the project:</w:t>
                  </w:r>
                </w:p>
                <w:p w:rsidP="006D4013" w:rsidR="006D4013" w:rsidRDefault="006D4013">
                  <w:pPr>
                    <w:ind w:firstLine="742"/>
                    <w:rPr>
                      <w:bCs/>
                      <w:spacing w:val="1"/>
                      <w:szCs w:val="28"/>
                      <w:bdr w:color="auto" w:frame="1" w:space="0" w:sz="0" w:val="none"/>
                      <w:shd w:color="auto" w:fill="FFFFFF" w:val="clear"/>
                      <w:lang w:val="en-US"/>
                    </w:rPr>
                  </w:pPr>
                  <w:r w:rsidRPr="000E6CAF">
                    <w:rPr>
                      <w:bCs/>
                      <w:spacing w:val="1"/>
                      <w:szCs w:val="28"/>
                      <w:bdr w:color="auto" w:frame="1" w:space="0" w:sz="0" w:val="none"/>
                      <w:shd w:color="auto" w:fill="FFFFFF" w:val="clear"/>
                      <w:lang w:val="en-US"/>
                    </w:rPr>
                    <w:t>set up a mini-coffee shop for citizens to have a snack;</w:t>
                  </w:r>
                </w:p>
                <w:p w:rsidP="006D4013" w:rsidR="006D4013" w:rsidRDefault="006D4013">
                  <w:pPr>
                    <w:shd w:color="auto" w:fill="FFFFFF" w:val="clear"/>
                    <w:ind w:firstLine="742"/>
                    <w:rPr>
                      <w:bCs/>
                      <w:spacing w:val="1"/>
                      <w:szCs w:val="28"/>
                      <w:bdr w:color="auto" w:frame="1" w:space="0" w:sz="0" w:val="none"/>
                      <w:shd w:color="auto" w:fill="FFFFFF" w:val="clear"/>
                      <w:lang w:val="en-US"/>
                    </w:rPr>
                  </w:pPr>
                  <w:r w:rsidRPr="000E6CAF">
                    <w:rPr>
                      <w:bCs/>
                      <w:spacing w:val="1"/>
                      <w:szCs w:val="28"/>
                      <w:bdr w:color="auto" w:frame="1" w:space="0" w:sz="0" w:val="none"/>
                      <w:shd w:color="auto" w:fill="FFFFFF" w:val="clear"/>
                      <w:lang w:val="en-US"/>
                    </w:rPr>
                    <w:t>to teach people with disabilities and elderly citizens how to use modern self-service machines;</w:t>
                  </w:r>
                </w:p>
                <w:p w:rsidP="006D4013" w:rsidR="006D4013" w:rsidRDefault="006D4013">
                  <w:pPr>
                    <w:ind w:firstLine="742"/>
                    <w:rPr>
                      <w:szCs w:val="28"/>
                      <w:lang w:val="en-US"/>
                    </w:rPr>
                  </w:pPr>
                  <w:r w:rsidRPr="000E6CAF">
                    <w:rPr>
                      <w:szCs w:val="28"/>
                      <w:lang w:val="en-US"/>
                    </w:rPr>
                    <w:t>create jobs for people with disabilities after the project is implemented;</w:t>
                  </w:r>
                </w:p>
                <w:p w:rsidP="006D4013" w:rsidR="006D4013" w:rsidRDefault="006D4013" w:rsidRPr="000E6CAF">
                  <w:pPr>
                    <w:ind w:firstLine="742"/>
                    <w:rPr>
                      <w:szCs w:val="28"/>
                      <w:lang w:val="en-US"/>
                    </w:rPr>
                  </w:pPr>
                  <w:r w:rsidRPr="000E6CAF">
                    <w:rPr>
                      <w:szCs w:val="28"/>
                      <w:lang w:val="en-US"/>
                    </w:rPr>
                    <w:t>create conditions for the employment adaptation of people with disabilities;</w:t>
                  </w:r>
                </w:p>
              </w:tc>
            </w:tr>
            <w:tr w:rsidR="006D4013" w:rsidRPr="006D4013" w:rsidTr="00930D60">
              <w:tc>
                <w:tcPr>
                  <w:tcW w:type="dxa" w:w="10915"/>
                  <w:gridSpan w:val="2"/>
                </w:tcPr>
                <w:p w:rsidP="006D4013" w:rsidR="006D4013" w:rsidRDefault="006D4013" w:rsidRPr="005D79FA">
                  <w:pPr>
                    <w:pStyle w:val="af3"/>
                    <w:numPr>
                      <w:ilvl w:val="0"/>
                      <w:numId w:val="2"/>
                    </w:numPr>
                    <w:spacing w:after="0" w:line="240" w:lineRule="auto"/>
                    <w:jc w:val="both"/>
                    <w:rPr>
                      <w:szCs w:val="28"/>
                    </w:rPr>
                  </w:pPr>
                  <w:r>
                    <w:rPr>
                      <w:rFonts w:ascii="Times New Roman" w:hAnsi="Times New Roman"/>
                      <w:b/>
                      <w:sz w:val="28"/>
                      <w:szCs w:val="28"/>
                      <w:lang w:val="en-US"/>
                    </w:rPr>
                    <w:t>Target group</w:t>
                  </w:r>
                  <w:r w:rsidRPr="005D79FA">
                    <w:rPr>
                      <w:rFonts w:ascii="Times New Roman" w:hAnsi="Times New Roman"/>
                      <w:b/>
                      <w:sz w:val="28"/>
                      <w:szCs w:val="28"/>
                    </w:rPr>
                    <w:t>:</w:t>
                  </w:r>
                  <w:r>
                    <w:rPr>
                      <w:rFonts w:ascii="Times New Roman" w:hAnsi="Times New Roman"/>
                      <w:sz w:val="28"/>
                      <w:szCs w:val="28"/>
                    </w:rPr>
                    <w:t xml:space="preserve"> </w:t>
                  </w:r>
                </w:p>
                <w:p w:rsidP="006D4013" w:rsidR="006D4013" w:rsidRDefault="006D4013">
                  <w:pPr>
                    <w:pStyle w:val="af3"/>
                    <w:spacing w:after="0" w:line="240" w:lineRule="auto"/>
                    <w:ind w:firstLine="713" w:left="29"/>
                    <w:jc w:val="both"/>
                    <w:rPr>
                      <w:rFonts w:ascii="Times New Roman" w:hAnsi="Times New Roman"/>
                      <w:sz w:val="28"/>
                      <w:szCs w:val="28"/>
                      <w:lang w:val="en-US"/>
                    </w:rPr>
                  </w:pPr>
                  <w:r w:rsidRPr="006D4013">
                    <w:rPr>
                      <w:rFonts w:ascii="Times New Roman" w:hAnsi="Times New Roman"/>
                      <w:sz w:val="28"/>
                      <w:szCs w:val="28"/>
                      <w:lang w:val="en-US"/>
                    </w:rPr>
                    <w:t>people with disabilities and elderly citizens who visit the Shumilinsky District Territorial Center for Social Services (166 people);</w:t>
                  </w:r>
                </w:p>
                <w:p w:rsidP="006D4013" w:rsidR="006D4013" w:rsidRDefault="006D4013">
                  <w:pPr>
                    <w:pStyle w:val="af3"/>
                    <w:shd w:color="auto" w:fill="FFFFFF" w:val="clear"/>
                    <w:spacing w:after="0"/>
                    <w:ind w:firstLine="709" w:left="33"/>
                    <w:rPr>
                      <w:rFonts w:ascii="Times New Roman" w:hAnsi="Times New Roman"/>
                      <w:sz w:val="28"/>
                      <w:szCs w:val="28"/>
                      <w:lang w:val="en-US"/>
                    </w:rPr>
                  </w:pPr>
                  <w:r w:rsidRPr="0014492E">
                    <w:rPr>
                      <w:rFonts w:ascii="Times New Roman" w:hAnsi="Times New Roman"/>
                      <w:sz w:val="28"/>
                      <w:szCs w:val="28"/>
                      <w:lang w:val="en-US"/>
                    </w:rPr>
                    <w:lastRenderedPageBreak/>
                    <w:t xml:space="preserve"> elderly citizens, large families, and people with disabilities who apply for social services at our institution (about 1,500 people per year);</w:t>
                  </w:r>
                </w:p>
                <w:p w:rsidP="006D4013" w:rsidR="006D4013" w:rsidRDefault="006D4013" w:rsidRPr="0014492E">
                  <w:pPr>
                    <w:pStyle w:val="af3"/>
                    <w:shd w:color="auto" w:fill="FFFFFF" w:val="clear"/>
                    <w:spacing w:after="0"/>
                    <w:ind w:firstLine="709" w:left="33"/>
                    <w:rPr>
                      <w:rFonts w:ascii="Times New Roman" w:hAnsi="Times New Roman"/>
                      <w:b/>
                      <w:sz w:val="28"/>
                      <w:szCs w:val="28"/>
                      <w:highlight w:val="yellow"/>
                      <w:lang w:val="en-US"/>
                    </w:rPr>
                  </w:pPr>
                  <w:r w:rsidRPr="0014492E">
                    <w:rPr>
                      <w:rFonts w:ascii="Times New Roman" w:hAnsi="Times New Roman"/>
                      <w:sz w:val="28"/>
                      <w:szCs w:val="28"/>
                      <w:lang w:val="en-US"/>
                    </w:rPr>
                    <w:t>employees of the Shumilino District Territorial Center for Social Services (about 32 people per day)</w:t>
                  </w:r>
                </w:p>
              </w:tc>
            </w:tr>
            <w:tr w:rsidR="006D4013" w:rsidRPr="006D4013" w:rsidTr="00930D60">
              <w:tc>
                <w:tcPr>
                  <w:tcW w:type="dxa" w:w="10915"/>
                  <w:gridSpan w:val="2"/>
                </w:tcPr>
                <w:p w:rsidP="006D4013" w:rsidR="006D4013" w:rsidRDefault="006D4013">
                  <w:pPr>
                    <w:pStyle w:val="af3"/>
                    <w:numPr>
                      <w:ilvl w:val="0"/>
                      <w:numId w:val="2"/>
                    </w:numPr>
                    <w:spacing w:after="0" w:line="240" w:lineRule="auto"/>
                    <w:ind w:firstLine="327" w:left="33"/>
                    <w:jc w:val="both"/>
                    <w:rPr>
                      <w:rFonts w:ascii="Times New Roman" w:hAnsi="Times New Roman"/>
                      <w:b/>
                      <w:sz w:val="28"/>
                      <w:szCs w:val="28"/>
                      <w:lang w:val="en-US"/>
                    </w:rPr>
                  </w:pPr>
                  <w:r w:rsidRPr="000B55BC">
                    <w:rPr>
                      <w:rFonts w:ascii="Times New Roman" w:hAnsi="Times New Roman"/>
                      <w:b/>
                      <w:sz w:val="28"/>
                      <w:szCs w:val="28"/>
                      <w:lang w:val="en-US"/>
                    </w:rPr>
                    <w:lastRenderedPageBreak/>
                    <w:t>Justification of the problem, taking into account the initial situation in the project implementation region:</w:t>
                  </w:r>
                </w:p>
                <w:p w:rsidP="006D4013" w:rsidR="006D4013" w:rsidRDefault="006D4013" w:rsidRPr="00311D55">
                  <w:pPr>
                    <w:pStyle w:val="af3"/>
                    <w:spacing w:after="0" w:line="240" w:lineRule="auto"/>
                    <w:ind w:firstLine="571" w:left="29"/>
                    <w:jc w:val="both"/>
                    <w:rPr>
                      <w:rFonts w:ascii="Times New Roman" w:hAnsi="Times New Roman"/>
                      <w:b/>
                      <w:sz w:val="28"/>
                      <w:szCs w:val="28"/>
                      <w:lang w:val="en-US"/>
                    </w:rPr>
                  </w:pPr>
                  <w:r w:rsidRPr="00311D55">
                    <w:rPr>
                      <w:rFonts w:ascii="Times New Roman" w:hAnsi="Times New Roman"/>
                      <w:sz w:val="28"/>
                      <w:szCs w:val="28"/>
                      <w:lang w:val="en-US"/>
                    </w:rPr>
                    <w:t xml:space="preserve">Every year, the Shumilinsky District Territorial Center for Social Services is visited by a large number of people: people with disabilities and elderly citizens who are enrolled in the center's clubs and groups (166 people); citizens from large families, families raising disabled children, citizens who have reached the general retirement age, and citizens in difficult life situations who contact our institution for financial assistance, state targeted assistance, technical means of social rehabilitation, and other issues (about 1,500 citizens per yearMost of the citizens come to the Shumilino District Territorial Center for Social Services from remote settlements and villages (25-40 kilometers away). During the summer, when providing financial assistance to large families for school, a large number of parents with children apply to the Shumilinsky District Territorial Center for Social Services, and they have to wait in line. As a result, citizens spend a long time away from home without eating (4 to 6 hours). In the urban settlement of Shumilino, where our institution is located, there are almost no cafes, eateries, or other infrastructure facilities where you can have a bite to eat or a cup of coffee. There are no public catering facilities in the urban settlement. </w:t>
                  </w:r>
                  <w:r w:rsidRPr="006D4013">
                    <w:rPr>
                      <w:rFonts w:ascii="Times New Roman" w:hAnsi="Times New Roman"/>
                      <w:sz w:val="28"/>
                      <w:szCs w:val="28"/>
                      <w:lang w:val="en-US"/>
                    </w:rPr>
                    <w:t xml:space="preserve">This issue is relevant for the district. </w:t>
                  </w:r>
                  <w:r w:rsidRPr="00311D55">
                    <w:rPr>
                      <w:rFonts w:ascii="Times New Roman" w:hAnsi="Times New Roman"/>
                      <w:sz w:val="28"/>
                      <w:szCs w:val="28"/>
                      <w:lang w:val="en-US"/>
                    </w:rPr>
                    <w:t xml:space="preserve">As part of their work with the public, representatives of the information groups receive suggestions from citizens about opening food outlets in the urban settlement. The implementation of the project will enable people visiting the state institution "Territorial Center for Social Services of the Shumilinsky district" to make themselves a cup of coffee, purchase confectionery, have a snack, give children a cup of hot chocolate, etc. while waiting (staying). The project will also make it more comfortable for elderly citizens and people with disabilities who are enrolled in the state institution "Territorial Center for Social Services of the Shumilinsky District" to visit the center's clubs and interest groups, as well as for the center's employees to enjoy a cup of coffee during their breaks. </w:t>
                  </w:r>
                  <w:r w:rsidRPr="00311D55">
                    <w:rPr>
                      <w:rStyle w:val="af4"/>
                      <w:rFonts w:ascii="Times New Roman" w:hAnsi="Times New Roman"/>
                      <w:b w:val="0"/>
                      <w:spacing w:val="1"/>
                      <w:sz w:val="28"/>
                      <w:szCs w:val="28"/>
                      <w:bdr w:color="auto" w:frame="1" w:space="0" w:sz="0" w:val="none"/>
                      <w:shd w:color="auto" w:fill="FFFFFF" w:val="clear"/>
                      <w:lang w:val="en-US"/>
                    </w:rPr>
                    <w:t>It will allow visitors to the daycare center for people with disabilities to develop their skills in the areas of service and self-service. These skills will enable people with disabilities to organize and participate in festive events, birthday parties, tea parties, and other activities in a more effective and engaging manner. This will help people with disabilities to feel more equal and integrated into society.</w:t>
                  </w:r>
                </w:p>
              </w:tc>
            </w:tr>
            <w:tr w:rsidR="006D4013" w:rsidRPr="006D4013" w:rsidTr="00930D60">
              <w:tc>
                <w:tcPr>
                  <w:tcW w:type="dxa" w:w="10915"/>
                  <w:gridSpan w:val="2"/>
                </w:tcPr>
                <w:p w:rsidP="006D4013" w:rsidR="006D4013" w:rsidRDefault="006D4013" w:rsidRPr="000B55BC">
                  <w:pPr>
                    <w:pStyle w:val="af3"/>
                    <w:numPr>
                      <w:ilvl w:val="0"/>
                      <w:numId w:val="2"/>
                    </w:numPr>
                    <w:spacing w:after="0"/>
                    <w:rPr>
                      <w:rFonts w:ascii="Times New Roman" w:hAnsi="Times New Roman"/>
                      <w:b/>
                      <w:sz w:val="28"/>
                      <w:szCs w:val="28"/>
                      <w:lang w:val="en-US"/>
                    </w:rPr>
                  </w:pPr>
                  <w:r w:rsidRPr="000B55BC">
                    <w:rPr>
                      <w:rFonts w:ascii="Times New Roman" w:hAnsi="Times New Roman"/>
                      <w:b/>
                      <w:sz w:val="28"/>
                      <w:szCs w:val="28"/>
                      <w:lang w:val="en-US"/>
                    </w:rPr>
                    <w:t>Brief description of the project activities:</w:t>
                  </w:r>
                </w:p>
                <w:p w:rsidP="006D4013" w:rsidR="006D4013" w:rsidRDefault="006D4013" w:rsidRPr="006D4013">
                  <w:pPr>
                    <w:ind w:firstLine="284"/>
                    <w:rPr>
                      <w:szCs w:val="28"/>
                      <w:lang w:val="en-US"/>
                    </w:rPr>
                  </w:pPr>
                  <w:r w:rsidRPr="006D4013">
                    <w:rPr>
                      <w:szCs w:val="28"/>
                      <w:lang w:val="en-US"/>
                    </w:rPr>
                    <w:t>Project activities:</w:t>
                  </w:r>
                </w:p>
                <w:p w:rsidP="006D4013" w:rsidR="006D4013" w:rsidRDefault="006D4013" w:rsidRPr="006D4013">
                  <w:pPr>
                    <w:ind w:firstLine="284"/>
                    <w:rPr>
                      <w:rStyle w:val="af4"/>
                      <w:b w:val="0"/>
                      <w:spacing w:val="1"/>
                      <w:szCs w:val="28"/>
                      <w:bdr w:color="auto" w:frame="1" w:space="0" w:sz="0" w:val="none"/>
                      <w:shd w:color="auto" w:fill="FFFFFF" w:val="clear"/>
                      <w:lang w:val="en-US"/>
                    </w:rPr>
                  </w:pPr>
                  <w:r w:rsidRPr="000B55BC">
                    <w:rPr>
                      <w:rStyle w:val="af4"/>
                      <w:b w:val="0"/>
                      <w:spacing w:val="1"/>
                      <w:szCs w:val="28"/>
                      <w:bdr w:color="auto" w:frame="1" w:space="0" w:sz="0" w:val="none"/>
                      <w:shd w:color="auto" w:fill="FFFFFF" w:val="clear"/>
                      <w:lang w:val="en-US"/>
                    </w:rPr>
                    <w:t>- purchase and installation of a self-service coffee machine at the Shumilinsky District Territorial Center for Social Services;</w:t>
                  </w:r>
                </w:p>
                <w:p w:rsidP="006D4013" w:rsidR="006D4013" w:rsidRDefault="006D4013" w:rsidRPr="000B55BC">
                  <w:pPr>
                    <w:ind w:firstLine="284"/>
                    <w:rPr>
                      <w:rStyle w:val="af4"/>
                      <w:b w:val="0"/>
                      <w:spacing w:val="1"/>
                      <w:szCs w:val="28"/>
                      <w:bdr w:color="auto" w:frame="1" w:space="0" w:sz="0" w:val="none"/>
                      <w:shd w:color="auto" w:fill="FFFFFF" w:val="clear"/>
                      <w:lang w:val="en-US"/>
                    </w:rPr>
                  </w:pPr>
                  <w:r w:rsidRPr="000B55BC">
                    <w:rPr>
                      <w:rStyle w:val="af4"/>
                      <w:b w:val="0"/>
                      <w:spacing w:val="1"/>
                      <w:szCs w:val="28"/>
                      <w:bdr w:color="auto" w:frame="1" w:space="0" w:sz="0" w:val="none"/>
                      <w:shd w:color="auto" w:fill="FFFFFF" w:val="clear"/>
                      <w:lang w:val="en-US"/>
                    </w:rPr>
                    <w:t>- ongoing renovation of the kitchen area;</w:t>
                  </w:r>
                </w:p>
                <w:p w:rsidP="006D4013" w:rsidR="006D4013" w:rsidRDefault="006D4013" w:rsidRPr="000B55BC">
                  <w:pPr>
                    <w:ind w:firstLine="284"/>
                    <w:rPr>
                      <w:rStyle w:val="af4"/>
                      <w:b w:val="0"/>
                      <w:spacing w:val="1"/>
                      <w:szCs w:val="28"/>
                      <w:bdr w:color="auto" w:frame="1" w:space="0" w:sz="0" w:val="none"/>
                      <w:shd w:color="auto" w:fill="FFFFFF" w:val="clear"/>
                      <w:lang w:val="en-US"/>
                    </w:rPr>
                  </w:pPr>
                  <w:r w:rsidRPr="000B55BC">
                    <w:rPr>
                      <w:rStyle w:val="af4"/>
                      <w:b w:val="0"/>
                      <w:spacing w:val="1"/>
                      <w:szCs w:val="28"/>
                      <w:bdr w:color="auto" w:frame="1" w:space="0" w:sz="0" w:val="none"/>
                      <w:shd w:color="auto" w:fill="FFFFFF" w:val="clear"/>
                      <w:lang w:val="en-US"/>
                    </w:rPr>
                    <w:t>- running a water supply system to the kitchen;</w:t>
                  </w:r>
                </w:p>
                <w:p w:rsidP="006D4013" w:rsidR="006D4013" w:rsidRDefault="006D4013" w:rsidRPr="000B55BC">
                  <w:pPr>
                    <w:ind w:firstLine="284"/>
                    <w:rPr>
                      <w:rStyle w:val="af4"/>
                      <w:b w:val="0"/>
                      <w:spacing w:val="1"/>
                      <w:szCs w:val="28"/>
                      <w:bdr w:color="auto" w:frame="1" w:space="0" w:sz="0" w:val="none"/>
                      <w:shd w:color="auto" w:fill="FFFFFF" w:val="clear"/>
                      <w:lang w:val="en-US"/>
                    </w:rPr>
                  </w:pPr>
                  <w:r w:rsidRPr="000B55BC">
                    <w:rPr>
                      <w:rStyle w:val="af4"/>
                      <w:b w:val="0"/>
                      <w:spacing w:val="1"/>
                      <w:szCs w:val="28"/>
                      <w:bdr w:color="auto" w:frame="1" w:space="0" w:sz="0" w:val="none"/>
                      <w:shd w:color="auto" w:fill="FFFFFF" w:val="clear"/>
                      <w:lang w:val="en-US"/>
                    </w:rPr>
                    <w:t>- purchasing and installing an oven;</w:t>
                  </w:r>
                </w:p>
                <w:p w:rsidP="006D4013" w:rsidR="006D4013" w:rsidRDefault="006D4013" w:rsidRPr="006D4013">
                  <w:pPr>
                    <w:ind w:firstLine="284"/>
                    <w:rPr>
                      <w:rStyle w:val="af4"/>
                      <w:b w:val="0"/>
                      <w:spacing w:val="1"/>
                      <w:szCs w:val="28"/>
                      <w:bdr w:color="auto" w:frame="1" w:space="0" w:sz="0" w:val="none"/>
                      <w:shd w:color="auto" w:fill="FFFFFF" w:val="clear"/>
                      <w:lang w:val="en-US"/>
                    </w:rPr>
                  </w:pPr>
                  <w:r w:rsidRPr="000B55BC">
                    <w:rPr>
                      <w:rStyle w:val="af4"/>
                      <w:b w:val="0"/>
                      <w:spacing w:val="1"/>
                      <w:szCs w:val="28"/>
                      <w:bdr w:color="auto" w:frame="1" w:space="0" w:sz="0" w:val="none"/>
                      <w:shd w:color="auto" w:fill="FFFFFF" w:val="clear"/>
                      <w:lang w:val="en-US"/>
                    </w:rPr>
                    <w:t>- setting up a recreation area for citizens to rest and have a snack.</w:t>
                  </w:r>
                </w:p>
                <w:p w:rsidP="006D4013" w:rsidR="006D4013" w:rsidRDefault="006D4013" w:rsidRPr="006D4013">
                  <w:pPr>
                    <w:ind w:firstLine="284"/>
                    <w:rPr>
                      <w:rStyle w:val="af4"/>
                      <w:b w:val="0"/>
                      <w:spacing w:val="1"/>
                      <w:szCs w:val="28"/>
                      <w:bdr w:color="auto" w:frame="1" w:space="0" w:sz="0" w:val="none"/>
                      <w:shd w:color="auto" w:fill="FFFFFF" w:val="clear"/>
                      <w:lang w:val="en-US"/>
                    </w:rPr>
                  </w:pPr>
                </w:p>
                <w:p w:rsidP="006D4013" w:rsidR="006D4013" w:rsidRDefault="006D4013" w:rsidRPr="000B55BC">
                  <w:pPr>
                    <w:ind w:firstLine="284"/>
                    <w:rPr>
                      <w:rStyle w:val="af4"/>
                      <w:b w:val="0"/>
                      <w:spacing w:val="1"/>
                      <w:szCs w:val="28"/>
                      <w:bdr w:color="auto" w:frame="1" w:space="0" w:sz="0" w:val="none"/>
                      <w:shd w:color="auto" w:fill="FFFFFF" w:val="clear"/>
                      <w:lang w:val="en-US"/>
                    </w:rPr>
                  </w:pPr>
                  <w:r w:rsidRPr="000B55BC">
                    <w:rPr>
                      <w:rStyle w:val="af4"/>
                      <w:b w:val="0"/>
                      <w:spacing w:val="1"/>
                      <w:szCs w:val="28"/>
                      <w:bdr w:color="auto" w:frame="1" w:space="0" w:sz="0" w:val="none"/>
                      <w:shd w:color="auto" w:fill="FFFFFF" w:val="clear"/>
                      <w:lang w:val="en-US"/>
                    </w:rPr>
                    <w:lastRenderedPageBreak/>
                    <w:t>The donor's funds will be used to:</w:t>
                  </w:r>
                </w:p>
                <w:p w:rsidP="006D4013" w:rsidR="006D4013" w:rsidRDefault="006D4013" w:rsidRPr="000B55BC">
                  <w:pPr>
                    <w:pStyle w:val="af3"/>
                    <w:ind w:left="600"/>
                    <w:rPr>
                      <w:rStyle w:val="af4"/>
                      <w:rFonts w:ascii="Times New Roman" w:hAnsi="Times New Roman"/>
                      <w:b w:val="0"/>
                      <w:spacing w:val="1"/>
                      <w:sz w:val="28"/>
                      <w:szCs w:val="28"/>
                      <w:bdr w:color="auto" w:frame="1" w:space="0" w:sz="0" w:val="none"/>
                      <w:shd w:color="auto" w:fill="FFFFFF" w:val="clear"/>
                    </w:rPr>
                  </w:pPr>
                  <w:r w:rsidRPr="000B55BC">
                    <w:rPr>
                      <w:rStyle w:val="af4"/>
                      <w:rFonts w:ascii="Times New Roman" w:hAnsi="Times New Roman"/>
                      <w:b w:val="0"/>
                      <w:spacing w:val="1"/>
                      <w:sz w:val="28"/>
                      <w:szCs w:val="28"/>
                      <w:bdr w:color="auto" w:frame="1" w:space="0" w:sz="0" w:val="none"/>
                      <w:shd w:color="auto" w:fill="FFFFFF" w:val="clear"/>
                    </w:rPr>
                    <w:t>1. purchase:</w:t>
                  </w:r>
                </w:p>
                <w:p w:rsidP="006D4013" w:rsidR="006D4013" w:rsidRDefault="006D4013" w:rsidRPr="000B55BC">
                  <w:pPr>
                    <w:pStyle w:val="af3"/>
                    <w:numPr>
                      <w:ilvl w:val="0"/>
                      <w:numId w:val="7"/>
                    </w:numPr>
                    <w:spacing w:after="0"/>
                    <w:ind w:hanging="283" w:left="600"/>
                    <w:rPr>
                      <w:rStyle w:val="af4"/>
                      <w:rFonts w:ascii="Times New Roman" w:hAnsi="Times New Roman"/>
                      <w:b w:val="0"/>
                      <w:spacing w:val="1"/>
                      <w:sz w:val="28"/>
                      <w:szCs w:val="28"/>
                      <w:bdr w:color="auto" w:frame="1" w:space="0" w:sz="0" w:val="none"/>
                      <w:shd w:color="auto" w:fill="FFFFFF" w:val="clear"/>
                      <w:lang w:val="en-US"/>
                    </w:rPr>
                  </w:pPr>
                  <w:r w:rsidRPr="000B55BC">
                    <w:rPr>
                      <w:rStyle w:val="af4"/>
                      <w:rFonts w:ascii="Times New Roman" w:hAnsi="Times New Roman"/>
                      <w:b w:val="0"/>
                      <w:spacing w:val="1"/>
                      <w:sz w:val="28"/>
                      <w:szCs w:val="28"/>
                      <w:bdr w:color="auto" w:frame="1" w:space="0" w:sz="0" w:val="none"/>
                      <w:shd w:color="auto" w:fill="FFFFFF" w:val="clear"/>
                      <w:lang w:val="en-US"/>
                    </w:rPr>
                    <w:t xml:space="preserve">JETINNO JL300 coffee machine with syrup station - 1 piece; </w:t>
                  </w:r>
                </w:p>
                <w:p w:rsidP="006D4013" w:rsidR="006D4013" w:rsidRDefault="006D4013" w:rsidRPr="000B55BC">
                  <w:pPr>
                    <w:pStyle w:val="af3"/>
                    <w:numPr>
                      <w:ilvl w:val="0"/>
                      <w:numId w:val="7"/>
                    </w:numPr>
                    <w:spacing w:after="0"/>
                    <w:ind w:hanging="283" w:left="600"/>
                    <w:rPr>
                      <w:rStyle w:val="af4"/>
                      <w:rFonts w:ascii="Times New Roman" w:hAnsi="Times New Roman"/>
                      <w:b w:val="0"/>
                      <w:spacing w:val="1"/>
                      <w:sz w:val="28"/>
                      <w:szCs w:val="28"/>
                      <w:bdr w:color="auto" w:frame="1" w:space="0" w:sz="0" w:val="none"/>
                      <w:shd w:color="auto" w:fill="FFFFFF" w:val="clear"/>
                      <w:lang w:val="en-US"/>
                    </w:rPr>
                  </w:pPr>
                  <w:r w:rsidRPr="000B55BC">
                    <w:rPr>
                      <w:rStyle w:val="af4"/>
                      <w:rFonts w:ascii="Times New Roman" w:hAnsi="Times New Roman"/>
                      <w:b w:val="0"/>
                      <w:spacing w:val="1"/>
                      <w:sz w:val="28"/>
                      <w:szCs w:val="28"/>
                      <w:bdr w:color="auto" w:frame="1" w:space="0" w:sz="0" w:val="none"/>
                      <w:shd w:color="auto" w:fill="FFFFFF" w:val="clear"/>
                      <w:lang w:val="en-US"/>
                    </w:rPr>
                    <w:t xml:space="preserve"> cups for the machine - 3,000 pieces; </w:t>
                  </w:r>
                </w:p>
                <w:p w:rsidP="006D4013" w:rsidR="006D4013" w:rsidRDefault="006D4013" w:rsidRPr="000B55BC">
                  <w:pPr>
                    <w:pStyle w:val="af3"/>
                    <w:numPr>
                      <w:ilvl w:val="0"/>
                      <w:numId w:val="7"/>
                    </w:numPr>
                    <w:spacing w:after="0"/>
                    <w:ind w:hanging="283" w:left="600"/>
                    <w:rPr>
                      <w:rStyle w:val="af4"/>
                      <w:rFonts w:ascii="Times New Roman" w:hAnsi="Times New Roman"/>
                      <w:b w:val="0"/>
                      <w:spacing w:val="1"/>
                      <w:sz w:val="28"/>
                      <w:szCs w:val="28"/>
                      <w:bdr w:color="auto" w:frame="1" w:space="0" w:sz="0" w:val="none"/>
                      <w:shd w:color="auto" w:fill="FFFFFF" w:val="clear"/>
                    </w:rPr>
                  </w:pPr>
                  <w:r w:rsidRPr="006D4013">
                    <w:rPr>
                      <w:rStyle w:val="af4"/>
                      <w:rFonts w:ascii="Times New Roman" w:hAnsi="Times New Roman"/>
                      <w:b w:val="0"/>
                      <w:spacing w:val="1"/>
                      <w:sz w:val="28"/>
                      <w:szCs w:val="28"/>
                      <w:bdr w:color="auto" w:frame="1" w:space="0" w:sz="0" w:val="none"/>
                      <w:shd w:color="auto" w:fill="FFFFFF" w:val="clear"/>
                      <w:lang w:val="en-US"/>
                    </w:rPr>
                    <w:t xml:space="preserve"> </w:t>
                  </w:r>
                  <w:r w:rsidRPr="000B55BC">
                    <w:rPr>
                      <w:rStyle w:val="af4"/>
                      <w:rFonts w:ascii="Times New Roman" w:hAnsi="Times New Roman"/>
                      <w:b w:val="0"/>
                      <w:spacing w:val="1"/>
                      <w:sz w:val="28"/>
                      <w:szCs w:val="28"/>
                      <w:bdr w:color="auto" w:frame="1" w:space="0" w:sz="0" w:val="none"/>
                      <w:shd w:color="auto" w:fill="FFFFFF" w:val="clear"/>
                    </w:rPr>
                    <w:t>coffee beans - 30 kg;</w:t>
                  </w:r>
                </w:p>
                <w:p w:rsidP="006D4013" w:rsidR="006D4013" w:rsidRDefault="006D4013" w:rsidRPr="000B55BC">
                  <w:pPr>
                    <w:pStyle w:val="af3"/>
                    <w:numPr>
                      <w:ilvl w:val="0"/>
                      <w:numId w:val="7"/>
                    </w:numPr>
                    <w:spacing w:after="0"/>
                    <w:ind w:hanging="283" w:left="600"/>
                    <w:rPr>
                      <w:rStyle w:val="af4"/>
                      <w:rFonts w:ascii="Times New Roman" w:hAnsi="Times New Roman"/>
                      <w:b w:val="0"/>
                      <w:spacing w:val="1"/>
                      <w:sz w:val="28"/>
                      <w:szCs w:val="28"/>
                      <w:bdr w:color="auto" w:frame="1" w:space="0" w:sz="0" w:val="none"/>
                      <w:shd w:color="auto" w:fill="FFFFFF" w:val="clear"/>
                    </w:rPr>
                  </w:pPr>
                  <w:r w:rsidRPr="000B55BC">
                    <w:rPr>
                      <w:rStyle w:val="af4"/>
                      <w:rFonts w:ascii="Times New Roman" w:hAnsi="Times New Roman"/>
                      <w:b w:val="0"/>
                      <w:spacing w:val="1"/>
                      <w:sz w:val="28"/>
                      <w:szCs w:val="28"/>
                      <w:bdr w:color="auto" w:frame="1" w:space="0" w:sz="0" w:val="none"/>
                      <w:shd w:color="auto" w:fill="FFFFFF" w:val="clear"/>
                    </w:rPr>
                    <w:t xml:space="preserve"> syrups - 20 liters;</w:t>
                  </w:r>
                </w:p>
                <w:p w:rsidP="006D4013" w:rsidR="006D4013" w:rsidRDefault="006D4013" w:rsidRPr="000B55BC">
                  <w:pPr>
                    <w:pStyle w:val="af3"/>
                    <w:numPr>
                      <w:ilvl w:val="0"/>
                      <w:numId w:val="7"/>
                    </w:numPr>
                    <w:spacing w:after="0"/>
                    <w:ind w:hanging="283" w:left="600"/>
                    <w:rPr>
                      <w:rStyle w:val="af4"/>
                      <w:rFonts w:ascii="Times New Roman" w:hAnsi="Times New Roman"/>
                      <w:b w:val="0"/>
                      <w:spacing w:val="1"/>
                      <w:sz w:val="28"/>
                      <w:szCs w:val="28"/>
                      <w:bdr w:color="auto" w:frame="1" w:space="0" w:sz="0" w:val="none"/>
                      <w:shd w:color="auto" w:fill="FFFFFF" w:val="clear"/>
                    </w:rPr>
                  </w:pPr>
                  <w:r w:rsidRPr="000B55BC">
                    <w:rPr>
                      <w:rStyle w:val="af4"/>
                      <w:rFonts w:ascii="Times New Roman" w:hAnsi="Times New Roman"/>
                      <w:b w:val="0"/>
                      <w:spacing w:val="1"/>
                      <w:sz w:val="28"/>
                      <w:szCs w:val="28"/>
                      <w:bdr w:color="auto" w:frame="1" w:space="0" w:sz="0" w:val="none"/>
                      <w:shd w:color="auto" w:fill="FFFFFF" w:val="clear"/>
                    </w:rPr>
                    <w:t xml:space="preserve"> sugar - 50 kg;</w:t>
                  </w:r>
                </w:p>
                <w:p w:rsidP="006D4013" w:rsidR="006D4013" w:rsidRDefault="006D4013" w:rsidRPr="000B55BC">
                  <w:pPr>
                    <w:pStyle w:val="af3"/>
                    <w:numPr>
                      <w:ilvl w:val="0"/>
                      <w:numId w:val="7"/>
                    </w:numPr>
                    <w:spacing w:after="0"/>
                    <w:ind w:hanging="283" w:left="600"/>
                    <w:rPr>
                      <w:rStyle w:val="af4"/>
                      <w:rFonts w:ascii="Times New Roman" w:hAnsi="Times New Roman"/>
                      <w:b w:val="0"/>
                      <w:spacing w:val="1"/>
                      <w:sz w:val="28"/>
                      <w:szCs w:val="28"/>
                      <w:bdr w:color="auto" w:frame="1" w:space="0" w:sz="0" w:val="none"/>
                      <w:shd w:color="auto" w:fill="FFFFFF" w:val="clear"/>
                    </w:rPr>
                  </w:pPr>
                  <w:r w:rsidRPr="000B55BC">
                    <w:rPr>
                      <w:rStyle w:val="af4"/>
                      <w:rFonts w:ascii="Times New Roman" w:hAnsi="Times New Roman"/>
                      <w:b w:val="0"/>
                      <w:spacing w:val="1"/>
                      <w:sz w:val="28"/>
                      <w:szCs w:val="28"/>
                      <w:bdr w:color="auto" w:frame="1" w:space="0" w:sz="0" w:val="none"/>
                      <w:shd w:color="auto" w:fill="FFFFFF" w:val="clear"/>
                    </w:rPr>
                    <w:t>plastic stirrers - 2,500 pieces;</w:t>
                  </w:r>
                </w:p>
                <w:p w:rsidP="006D4013" w:rsidR="006D4013" w:rsidRDefault="006D4013" w:rsidRPr="000B55BC">
                  <w:pPr>
                    <w:pStyle w:val="af3"/>
                    <w:numPr>
                      <w:ilvl w:val="0"/>
                      <w:numId w:val="7"/>
                    </w:numPr>
                    <w:spacing w:after="0"/>
                    <w:ind w:hanging="283" w:left="600"/>
                    <w:rPr>
                      <w:rStyle w:val="af4"/>
                      <w:rFonts w:ascii="Times New Roman" w:hAnsi="Times New Roman"/>
                      <w:b w:val="0"/>
                      <w:spacing w:val="1"/>
                      <w:sz w:val="28"/>
                      <w:szCs w:val="28"/>
                      <w:bdr w:color="auto" w:frame="1" w:space="0" w:sz="0" w:val="none"/>
                      <w:shd w:color="auto" w:fill="FFFFFF" w:val="clear"/>
                    </w:rPr>
                  </w:pPr>
                  <w:r w:rsidRPr="000B55BC">
                    <w:rPr>
                      <w:rStyle w:val="af4"/>
                      <w:rFonts w:ascii="Times New Roman" w:hAnsi="Times New Roman"/>
                      <w:b w:val="0"/>
                      <w:spacing w:val="1"/>
                      <w:sz w:val="28"/>
                      <w:szCs w:val="28"/>
                      <w:bdr w:color="auto" w:frame="1" w:space="0" w:sz="0" w:val="none"/>
                      <w:shd w:color="auto" w:fill="FFFFFF" w:val="clear"/>
                    </w:rPr>
                    <w:t xml:space="preserve"> paper napkins - 1,000 pieces;</w:t>
                  </w:r>
                </w:p>
                <w:p w:rsidP="006D4013" w:rsidR="006D4013" w:rsidRDefault="006D4013" w:rsidRPr="0073301E">
                  <w:pPr>
                    <w:pStyle w:val="af3"/>
                    <w:numPr>
                      <w:ilvl w:val="0"/>
                      <w:numId w:val="7"/>
                    </w:numPr>
                    <w:spacing w:after="0"/>
                    <w:ind w:hanging="283" w:left="600"/>
                    <w:rPr>
                      <w:rStyle w:val="af4"/>
                      <w:rFonts w:ascii="Times New Roman" w:hAnsi="Times New Roman"/>
                      <w:b w:val="0"/>
                      <w:spacing w:val="1"/>
                      <w:sz w:val="28"/>
                      <w:szCs w:val="28"/>
                      <w:bdr w:color="auto" w:frame="1" w:space="0" w:sz="0" w:val="none"/>
                      <w:shd w:color="auto" w:fill="FFFFFF" w:val="clear"/>
                      <w:lang w:val="en-US"/>
                    </w:rPr>
                  </w:pPr>
                  <w:r w:rsidRPr="000B55BC">
                    <w:rPr>
                      <w:rStyle w:val="af4"/>
                      <w:rFonts w:ascii="Times New Roman" w:hAnsi="Times New Roman"/>
                      <w:b w:val="0"/>
                      <w:spacing w:val="1"/>
                      <w:sz w:val="28"/>
                      <w:szCs w:val="28"/>
                      <w:bdr w:color="auto" w:frame="1" w:space="0" w:sz="0" w:val="none"/>
                      <w:shd w:color="auto" w:fill="FFFFFF" w:val="clear"/>
                      <w:lang w:val="en-US"/>
                    </w:rPr>
                    <w:t xml:space="preserve"> set of furniture for visitors – 1 set;</w:t>
                  </w:r>
                </w:p>
                <w:p w:rsidP="006D4013" w:rsidR="006D4013" w:rsidRDefault="006D4013" w:rsidRPr="0073301E">
                  <w:pPr>
                    <w:pStyle w:val="af3"/>
                    <w:numPr>
                      <w:ilvl w:val="0"/>
                      <w:numId w:val="7"/>
                    </w:numPr>
                    <w:spacing w:after="0"/>
                    <w:ind w:hanging="283" w:left="600"/>
                    <w:rPr>
                      <w:rStyle w:val="af4"/>
                      <w:rFonts w:ascii="Times New Roman" w:hAnsi="Times New Roman"/>
                      <w:b w:val="0"/>
                      <w:spacing w:val="1"/>
                      <w:sz w:val="28"/>
                      <w:szCs w:val="28"/>
                      <w:bdr w:color="auto" w:frame="1" w:space="0" w:sz="0" w:val="none"/>
                      <w:shd w:color="auto" w:fill="FFFFFF" w:val="clear"/>
                      <w:lang w:val="en-US"/>
                    </w:rPr>
                  </w:pPr>
                  <w:r w:rsidRPr="0073301E">
                    <w:rPr>
                      <w:rStyle w:val="af4"/>
                      <w:rFonts w:ascii="Times New Roman" w:hAnsi="Times New Roman"/>
                      <w:b w:val="0"/>
                      <w:spacing w:val="1"/>
                      <w:sz w:val="28"/>
                      <w:szCs w:val="28"/>
                      <w:bdr w:color="auto" w:frame="1" w:space="0" w:sz="0" w:val="none"/>
                      <w:shd w:color="auto" w:fill="FFFFFF" w:val="clear"/>
                      <w:lang w:val="en-US"/>
                    </w:rPr>
                    <w:t xml:space="preserve"> urn for used glasses – 1 piece.</w:t>
                  </w:r>
                </w:p>
                <w:p w:rsidP="006D4013" w:rsidR="006D4013" w:rsidRDefault="006D4013" w:rsidRPr="00EF58A4">
                  <w:pPr>
                    <w:ind w:firstLine="284"/>
                    <w:rPr>
                      <w:rFonts w:eastAsia="Calibri"/>
                      <w:szCs w:val="28"/>
                      <w:lang w:eastAsia="en-US" w:val="en-US"/>
                    </w:rPr>
                  </w:pPr>
                  <w:r w:rsidRPr="0073301E">
                    <w:rPr>
                      <w:rFonts w:eastAsia="Calibri"/>
                      <w:szCs w:val="28"/>
                      <w:lang w:eastAsia="en-US" w:val="en-US"/>
                    </w:rPr>
                    <w:t>2. run a water pipe to the kitchen area.</w:t>
                  </w:r>
                </w:p>
                <w:p w:rsidP="006D4013" w:rsidR="006D4013" w:rsidRDefault="006D4013" w:rsidRPr="00EF58A4">
                  <w:pPr>
                    <w:ind w:firstLine="284"/>
                    <w:rPr>
                      <w:rFonts w:eastAsia="Calibri"/>
                      <w:szCs w:val="28"/>
                      <w:lang w:eastAsia="en-US" w:val="en-US"/>
                    </w:rPr>
                  </w:pPr>
                </w:p>
                <w:p w:rsidP="006D4013" w:rsidR="006D4013" w:rsidRDefault="006D4013" w:rsidRPr="0073301E">
                  <w:pPr>
                    <w:ind w:firstLine="284"/>
                    <w:rPr>
                      <w:szCs w:val="28"/>
                      <w:lang w:val="en-US"/>
                    </w:rPr>
                  </w:pPr>
                  <w:r w:rsidRPr="0073301E">
                    <w:rPr>
                      <w:szCs w:val="28"/>
                      <w:lang w:val="en-US"/>
                    </w:rPr>
                    <w:t>In order to increase the coverage of senior citizens and disabled people with social services in the form of semi-stationary service, to popularize the work of the territorial center, in order to organize interesting and informative pastime in the coffee shop, thematic days will be held once a month:</w:t>
                  </w:r>
                </w:p>
                <w:p w:rsidP="006D4013" w:rsidR="006D4013" w:rsidRDefault="006D4013" w:rsidRPr="0073301E">
                  <w:pPr>
                    <w:ind w:firstLine="284"/>
                    <w:rPr>
                      <w:szCs w:val="28"/>
                      <w:lang w:val="en-US"/>
                    </w:rPr>
                  </w:pPr>
                  <w:r w:rsidRPr="0073301E">
                    <w:rPr>
                      <w:szCs w:val="28"/>
                      <w:lang w:val="en-US"/>
                    </w:rPr>
                    <w:t xml:space="preserve">“Meeting with interesting people”; </w:t>
                  </w:r>
                </w:p>
                <w:p w:rsidP="006D4013" w:rsidR="006D4013" w:rsidRDefault="006D4013" w:rsidRPr="0073301E">
                  <w:pPr>
                    <w:ind w:firstLine="284"/>
                    <w:rPr>
                      <w:szCs w:val="28"/>
                      <w:lang w:val="en-US"/>
                    </w:rPr>
                  </w:pPr>
                  <w:r w:rsidRPr="0073301E">
                    <w:rPr>
                      <w:szCs w:val="28"/>
                      <w:lang w:val="en-US"/>
                    </w:rPr>
                    <w:t>“Express master class”;</w:t>
                  </w:r>
                </w:p>
                <w:p w:rsidP="006D4013" w:rsidR="006D4013" w:rsidRDefault="006D4013" w:rsidRPr="006D4013">
                  <w:pPr>
                    <w:ind w:firstLine="284"/>
                    <w:rPr>
                      <w:szCs w:val="28"/>
                      <w:lang w:val="en-US"/>
                    </w:rPr>
                  </w:pPr>
                  <w:r w:rsidRPr="0073301E">
                    <w:rPr>
                      <w:szCs w:val="28"/>
                      <w:lang w:val="en-US"/>
                    </w:rPr>
                    <w:t>“Days of national cuisine of the world” and others.</w:t>
                  </w:r>
                </w:p>
                <w:p w:rsidP="006D4013" w:rsidR="006D4013" w:rsidRDefault="006D4013" w:rsidRPr="006D4013">
                  <w:pPr>
                    <w:ind w:firstLine="284"/>
                    <w:rPr>
                      <w:szCs w:val="28"/>
                      <w:lang w:val="en-US"/>
                    </w:rPr>
                  </w:pPr>
                </w:p>
                <w:p w:rsidP="006D4013" w:rsidR="006D4013" w:rsidRDefault="006D4013" w:rsidRPr="0073301E">
                  <w:pPr>
                    <w:shd w:color="auto" w:fill="FFFFFF" w:val="clear"/>
                    <w:ind w:firstLine="742"/>
                    <w:rPr>
                      <w:b/>
                      <w:i/>
                      <w:lang w:val="en-US"/>
                    </w:rPr>
                  </w:pPr>
                  <w:r w:rsidRPr="0073301E">
                    <w:rPr>
                      <w:b/>
                      <w:i/>
                      <w:lang w:val="en-US"/>
                    </w:rPr>
                    <w:t>Project experience of our institution:</w:t>
                  </w:r>
                </w:p>
                <w:p w:rsidP="006D4013" w:rsidR="006D4013" w:rsidRDefault="006D4013" w:rsidRPr="00E32186">
                  <w:pPr>
                    <w:pStyle w:val="af3"/>
                    <w:spacing w:after="0" w:line="240" w:lineRule="auto"/>
                    <w:ind w:firstLine="713" w:left="29"/>
                    <w:jc w:val="both"/>
                    <w:rPr>
                      <w:rFonts w:ascii="Times New Roman" w:hAnsi="Times New Roman"/>
                      <w:sz w:val="28"/>
                      <w:szCs w:val="28"/>
                      <w:lang w:val="en-US"/>
                    </w:rPr>
                  </w:pPr>
                  <w:r w:rsidRPr="00E32186">
                    <w:rPr>
                      <w:rFonts w:ascii="Times New Roman" w:hAnsi="Times New Roman"/>
                      <w:sz w:val="28"/>
                      <w:szCs w:val="28"/>
                      <w:lang w:val="en-US"/>
                    </w:rPr>
                    <w:t>In the state institution "Territorial Center for Social Services of the Shumilinsky District", the Department of Comprehensive Support in a Crisis Situation has set up a rental point for technical means of social rehabilitation. As part of the humanitarian project "Help Everyone", in 2025, the rental point was replenished with 60 items (wheelchairs, canes, walkers, anti-bedsore mattresses, and more). Investments from the Embassy of the Republic of Korea in the Republic of Belarus in the amount of $5,300 allowed for a 222% increase in the percentage of citizens who used the rental point in 2025</w:t>
                  </w:r>
                </w:p>
              </w:tc>
            </w:tr>
            <w:tr w:rsidR="006D4013" w:rsidRPr="00EF58A4" w:rsidTr="00930D60">
              <w:tc>
                <w:tcPr>
                  <w:tcW w:type="dxa" w:w="10915"/>
                  <w:gridSpan w:val="2"/>
                </w:tcPr>
                <w:p w:rsidP="006D4013" w:rsidR="006D4013" w:rsidRDefault="006D4013" w:rsidRPr="00E32186">
                  <w:pPr>
                    <w:pStyle w:val="af3"/>
                    <w:numPr>
                      <w:ilvl w:val="0"/>
                      <w:numId w:val="2"/>
                    </w:numPr>
                    <w:spacing w:after="0"/>
                    <w:rPr>
                      <w:rFonts w:ascii="Times New Roman" w:hAnsi="Times New Roman"/>
                      <w:b/>
                      <w:sz w:val="28"/>
                      <w:szCs w:val="28"/>
                    </w:rPr>
                  </w:pPr>
                  <w:r w:rsidRPr="00E32186">
                    <w:rPr>
                      <w:rFonts w:ascii="Times New Roman" w:hAnsi="Times New Roman"/>
                      <w:b/>
                      <w:sz w:val="28"/>
                      <w:szCs w:val="28"/>
                    </w:rPr>
                    <w:lastRenderedPageBreak/>
                    <w:t>Expected results:</w:t>
                  </w:r>
                </w:p>
                <w:p w:rsidP="006D4013" w:rsidR="006D4013" w:rsidRDefault="006D4013" w:rsidRPr="00140633">
                  <w:pPr>
                    <w:shd w:color="auto" w:fill="FFFFFF" w:val="clear"/>
                    <w:ind w:firstLine="742"/>
                    <w:rPr>
                      <w:szCs w:val="28"/>
                      <w:lang w:val="en-US"/>
                    </w:rPr>
                  </w:pPr>
                  <w:r w:rsidRPr="00140633">
                    <w:rPr>
                      <w:rStyle w:val="af4"/>
                      <w:b w:val="0"/>
                      <w:spacing w:val="1"/>
                      <w:szCs w:val="28"/>
                      <w:bdr w:color="auto" w:frame="1" w:space="0" w:sz="0" w:val="none"/>
                      <w:shd w:color="auto" w:fill="FFFFFF" w:val="clear"/>
                      <w:lang w:val="en-US"/>
                    </w:rPr>
                    <w:t>meeting the needs of citizens who visit the Shumilino District Territorial Center for Social Services and who need a quick snack when they are away from home for an extended period of time (approximately 1,500 people each year);</w:t>
                  </w:r>
                  <w:r w:rsidRPr="00140633">
                    <w:rPr>
                      <w:szCs w:val="28"/>
                    </w:rPr>
                    <w:t>увеличение</w:t>
                  </w:r>
                  <w:r w:rsidRPr="00140633">
                    <w:rPr>
                      <w:szCs w:val="28"/>
                      <w:lang w:val="en-US"/>
                    </w:rPr>
                    <w:t xml:space="preserve"> </w:t>
                  </w:r>
                  <w:r w:rsidRPr="00140633">
                    <w:rPr>
                      <w:szCs w:val="28"/>
                    </w:rPr>
                    <w:t>охвата</w:t>
                  </w:r>
                  <w:r w:rsidRPr="00140633">
                    <w:rPr>
                      <w:szCs w:val="28"/>
                      <w:lang w:val="en-US"/>
                    </w:rPr>
                    <w:t xml:space="preserve"> </w:t>
                  </w:r>
                  <w:r w:rsidRPr="00140633">
                    <w:rPr>
                      <w:szCs w:val="28"/>
                    </w:rPr>
                    <w:t>пожилых</w:t>
                  </w:r>
                  <w:r w:rsidRPr="00140633">
                    <w:rPr>
                      <w:szCs w:val="28"/>
                      <w:lang w:val="en-US"/>
                    </w:rPr>
                    <w:t xml:space="preserve"> </w:t>
                  </w:r>
                  <w:r w:rsidRPr="00140633">
                    <w:rPr>
                      <w:szCs w:val="28"/>
                    </w:rPr>
                    <w:t>граждан</w:t>
                  </w:r>
                  <w:r w:rsidRPr="00140633">
                    <w:rPr>
                      <w:szCs w:val="28"/>
                      <w:lang w:val="en-US"/>
                    </w:rPr>
                    <w:t xml:space="preserve"> </w:t>
                  </w:r>
                  <w:r w:rsidRPr="00140633">
                    <w:rPr>
                      <w:szCs w:val="28"/>
                    </w:rPr>
                    <w:t>и</w:t>
                  </w:r>
                  <w:r w:rsidRPr="00140633">
                    <w:rPr>
                      <w:szCs w:val="28"/>
                      <w:lang w:val="en-US"/>
                    </w:rPr>
                    <w:t xml:space="preserve"> </w:t>
                  </w:r>
                  <w:r w:rsidRPr="00140633">
                    <w:rPr>
                      <w:szCs w:val="28"/>
                    </w:rPr>
                    <w:t>инвалидов</w:t>
                  </w:r>
                  <w:r w:rsidRPr="00140633">
                    <w:rPr>
                      <w:szCs w:val="28"/>
                      <w:lang w:val="en-US"/>
                    </w:rPr>
                    <w:t xml:space="preserve"> </w:t>
                  </w:r>
                  <w:r w:rsidRPr="00140633">
                    <w:rPr>
                      <w:szCs w:val="28"/>
                    </w:rPr>
                    <w:t>социальными</w:t>
                  </w:r>
                  <w:r w:rsidRPr="00140633">
                    <w:rPr>
                      <w:szCs w:val="28"/>
                      <w:lang w:val="en-US"/>
                    </w:rPr>
                    <w:t xml:space="preserve"> </w:t>
                  </w:r>
                  <w:r w:rsidRPr="00140633">
                    <w:rPr>
                      <w:szCs w:val="28"/>
                    </w:rPr>
                    <w:t>услугами</w:t>
                  </w:r>
                  <w:r w:rsidRPr="00140633">
                    <w:rPr>
                      <w:szCs w:val="28"/>
                      <w:lang w:val="en-US"/>
                    </w:rPr>
                    <w:t xml:space="preserve"> </w:t>
                  </w:r>
                  <w:r w:rsidRPr="00140633">
                    <w:rPr>
                      <w:szCs w:val="28"/>
                    </w:rPr>
                    <w:t>в</w:t>
                  </w:r>
                  <w:r w:rsidRPr="00140633">
                    <w:rPr>
                      <w:szCs w:val="28"/>
                      <w:lang w:val="en-US"/>
                    </w:rPr>
                    <w:t xml:space="preserve"> </w:t>
                  </w:r>
                  <w:r w:rsidRPr="00140633">
                    <w:rPr>
                      <w:szCs w:val="28"/>
                    </w:rPr>
                    <w:t>форме</w:t>
                  </w:r>
                  <w:r w:rsidRPr="00140633">
                    <w:rPr>
                      <w:szCs w:val="28"/>
                      <w:lang w:val="en-US"/>
                    </w:rPr>
                    <w:t xml:space="preserve"> </w:t>
                  </w:r>
                  <w:r w:rsidRPr="00140633">
                    <w:rPr>
                      <w:szCs w:val="28"/>
                    </w:rPr>
                    <w:t>полустационарного</w:t>
                  </w:r>
                  <w:r w:rsidRPr="00140633">
                    <w:rPr>
                      <w:szCs w:val="28"/>
                      <w:lang w:val="en-US"/>
                    </w:rPr>
                    <w:t xml:space="preserve"> </w:t>
                  </w:r>
                  <w:r w:rsidRPr="00140633">
                    <w:rPr>
                      <w:szCs w:val="28"/>
                    </w:rPr>
                    <w:t>обслуживании</w:t>
                  </w:r>
                  <w:r w:rsidRPr="00140633">
                    <w:rPr>
                      <w:szCs w:val="28"/>
                      <w:lang w:val="en-US"/>
                    </w:rPr>
                    <w:t xml:space="preserve"> </w:t>
                  </w:r>
                  <w:r w:rsidRPr="00140633">
                    <w:rPr>
                      <w:szCs w:val="28"/>
                    </w:rPr>
                    <w:t>на</w:t>
                  </w:r>
                  <w:r w:rsidRPr="00140633">
                    <w:rPr>
                      <w:szCs w:val="28"/>
                      <w:lang w:val="en-US"/>
                    </w:rPr>
                    <w:t xml:space="preserve"> 20%;</w:t>
                  </w:r>
                </w:p>
                <w:p w:rsidP="006D4013" w:rsidR="006D4013" w:rsidRDefault="006D4013" w:rsidRPr="006D4013">
                  <w:pPr>
                    <w:shd w:color="auto" w:fill="FFFFFF" w:val="clear"/>
                    <w:ind w:firstLine="742"/>
                    <w:rPr>
                      <w:szCs w:val="28"/>
                      <w:lang w:val="en-US"/>
                    </w:rPr>
                  </w:pPr>
                  <w:r w:rsidRPr="00140633">
                    <w:rPr>
                      <w:szCs w:val="28"/>
                      <w:lang w:val="en-US"/>
                    </w:rPr>
                    <w:t>promotion of the work of the Shumilinsky District Territorial Center for Social Services in the field of social services;</w:t>
                  </w:r>
                </w:p>
                <w:p w:rsidP="006D4013" w:rsidR="006D4013" w:rsidRDefault="006D4013" w:rsidRPr="006D4013">
                  <w:pPr>
                    <w:shd w:color="auto" w:fill="FFFFFF" w:val="clear"/>
                    <w:ind w:firstLine="742"/>
                    <w:rPr>
                      <w:szCs w:val="28"/>
                      <w:lang w:val="en-US"/>
                    </w:rPr>
                  </w:pPr>
                  <w:r w:rsidRPr="00140633">
                    <w:rPr>
                      <w:szCs w:val="28"/>
                      <w:lang w:val="en-US"/>
                    </w:rPr>
                    <w:t>the possibility of creating a workplace for people with disabilities after the implementation of this project;</w:t>
                  </w:r>
                </w:p>
                <w:p w:rsidP="006D4013" w:rsidR="006D4013" w:rsidRDefault="006D4013" w:rsidRPr="006D4013">
                  <w:pPr>
                    <w:pStyle w:val="af3"/>
                    <w:spacing w:after="0" w:line="240" w:lineRule="auto"/>
                    <w:ind w:left="749"/>
                    <w:jc w:val="both"/>
                    <w:rPr>
                      <w:rFonts w:ascii="Times New Roman" w:eastAsia="Times New Roman" w:hAnsi="Times New Roman"/>
                      <w:sz w:val="28"/>
                      <w:szCs w:val="28"/>
                      <w:lang w:eastAsia="ru-RU" w:val="en-US"/>
                    </w:rPr>
                  </w:pPr>
                  <w:r w:rsidRPr="00140633">
                    <w:rPr>
                      <w:rFonts w:ascii="Times New Roman" w:eastAsia="Times New Roman" w:hAnsi="Times New Roman"/>
                      <w:sz w:val="28"/>
                      <w:szCs w:val="28"/>
                      <w:lang w:eastAsia="ru-RU" w:val="en-US"/>
                    </w:rPr>
                    <w:t>opportunities for people with disabilities to adapt to the workforce;</w:t>
                  </w:r>
                </w:p>
                <w:p w:rsidP="006D4013" w:rsidR="006D4013" w:rsidRDefault="006D4013" w:rsidRPr="00140633">
                  <w:pPr>
                    <w:pStyle w:val="af3"/>
                    <w:spacing w:after="0" w:line="240" w:lineRule="auto"/>
                    <w:ind w:left="749"/>
                    <w:jc w:val="both"/>
                    <w:rPr>
                      <w:rFonts w:ascii="Times New Roman" w:hAnsi="Times New Roman"/>
                      <w:b/>
                      <w:sz w:val="28"/>
                      <w:szCs w:val="28"/>
                      <w:lang w:val="en-US"/>
                    </w:rPr>
                  </w:pPr>
                  <w:r w:rsidRPr="00140633">
                    <w:rPr>
                      <w:rFonts w:ascii="Times New Roman" w:hAnsi="Times New Roman"/>
                      <w:sz w:val="28"/>
                      <w:szCs w:val="28"/>
                      <w:lang w:val="en-US"/>
                    </w:rPr>
                    <w:t>strengthening the material and technical base of the institution.</w:t>
                  </w:r>
                </w:p>
              </w:tc>
            </w:tr>
            <w:tr w:rsidR="006D4013" w:rsidRPr="006D4013" w:rsidTr="00930D60">
              <w:tc>
                <w:tcPr>
                  <w:tcW w:type="dxa" w:w="10915"/>
                  <w:gridSpan w:val="2"/>
                </w:tcPr>
                <w:p w:rsidP="006D4013" w:rsidR="006D4013" w:rsidRDefault="006D4013" w:rsidRPr="00140633">
                  <w:pPr>
                    <w:pStyle w:val="af3"/>
                    <w:numPr>
                      <w:ilvl w:val="0"/>
                      <w:numId w:val="2"/>
                    </w:numPr>
                    <w:shd w:color="auto" w:fill="FFFFFF" w:val="clear"/>
                    <w:spacing w:after="0"/>
                    <w:rPr>
                      <w:rFonts w:ascii="Times New Roman" w:hAnsi="Times New Roman"/>
                      <w:b/>
                      <w:sz w:val="28"/>
                      <w:szCs w:val="28"/>
                      <w:lang w:val="en-US"/>
                    </w:rPr>
                  </w:pPr>
                  <w:r w:rsidRPr="00140633">
                    <w:rPr>
                      <w:b/>
                      <w:szCs w:val="28"/>
                      <w:lang w:val="en-US"/>
                    </w:rPr>
                    <w:t xml:space="preserve"> </w:t>
                  </w:r>
                  <w:r w:rsidRPr="00140633">
                    <w:rPr>
                      <w:rFonts w:ascii="Times New Roman" w:hAnsi="Times New Roman"/>
                      <w:b/>
                      <w:sz w:val="28"/>
                      <w:szCs w:val="28"/>
                      <w:lang w:val="en-US"/>
                    </w:rPr>
                    <w:t>Further activities at the end of the project</w:t>
                  </w:r>
                </w:p>
                <w:p w:rsidP="006D4013" w:rsidR="006D4013" w:rsidRDefault="006D4013" w:rsidRPr="00311D55">
                  <w:pPr>
                    <w:ind w:firstLine="742"/>
                    <w:rPr>
                      <w:szCs w:val="28"/>
                      <w:lang w:val="en-US"/>
                    </w:rPr>
                  </w:pPr>
                  <w:r w:rsidRPr="00140633">
                    <w:rPr>
                      <w:szCs w:val="28"/>
                      <w:lang w:val="en-US"/>
                    </w:rPr>
                    <w:lastRenderedPageBreak/>
                    <w:t xml:space="preserve">opening of the inclusive mini-coffee </w:t>
                  </w:r>
                  <w:r w:rsidRPr="00311D55">
                    <w:rPr>
                      <w:szCs w:val="28"/>
                      <w:lang w:val="en-US"/>
                    </w:rPr>
                    <w:t>«A cup of heat»;</w:t>
                  </w:r>
                </w:p>
                <w:p w:rsidP="006D4013" w:rsidR="006D4013" w:rsidRDefault="006D4013" w:rsidRPr="006D4013">
                  <w:pPr>
                    <w:shd w:color="auto" w:fill="FFFFFF" w:val="clear"/>
                    <w:ind w:firstLine="742"/>
                    <w:rPr>
                      <w:spacing w:val="1"/>
                      <w:szCs w:val="28"/>
                      <w:shd w:color="auto" w:fill="FFFFFF" w:val="clear"/>
                      <w:lang w:val="en-US"/>
                    </w:rPr>
                  </w:pPr>
                  <w:r w:rsidRPr="00140633">
                    <w:rPr>
                      <w:spacing w:val="1"/>
                      <w:szCs w:val="28"/>
                      <w:shd w:color="auto" w:fill="FFFFFF" w:val="clear"/>
                      <w:lang w:val="en-US"/>
                    </w:rPr>
                    <w:t>organization of temporary employment, professional and social rehabilitation of 2-3 persons with disabilities who attend the social rehabilitation department as bartenders, waiters, salespeople, and cleaners;</w:t>
                  </w:r>
                </w:p>
                <w:p w:rsidP="006D4013" w:rsidR="006D4013" w:rsidRDefault="006D4013" w:rsidRPr="00311D55">
                  <w:pPr>
                    <w:pStyle w:val="af3"/>
                    <w:spacing w:after="0" w:line="240" w:lineRule="auto"/>
                    <w:ind w:firstLine="713" w:left="29"/>
                    <w:jc w:val="both"/>
                    <w:rPr>
                      <w:rFonts w:ascii="Times New Roman" w:eastAsia="Times New Roman" w:hAnsi="Times New Roman"/>
                      <w:sz w:val="28"/>
                      <w:szCs w:val="28"/>
                      <w:lang w:eastAsia="ru-RU" w:val="en-US"/>
                    </w:rPr>
                  </w:pPr>
                  <w:r w:rsidRPr="00140633">
                    <w:rPr>
                      <w:rFonts w:ascii="Times New Roman" w:eastAsia="Times New Roman" w:hAnsi="Times New Roman"/>
                      <w:sz w:val="28"/>
                      <w:szCs w:val="28"/>
                      <w:lang w:eastAsia="ru-RU" w:val="en-US"/>
                    </w:rPr>
                    <w:t xml:space="preserve">Purchase of the following equipment for setting up an inclusive mini-coffee shop </w:t>
                  </w:r>
                  <w:r w:rsidRPr="00311D55">
                    <w:rPr>
                      <w:rFonts w:ascii="Times New Roman" w:eastAsia="Times New Roman" w:hAnsi="Times New Roman"/>
                      <w:sz w:val="28"/>
                      <w:szCs w:val="28"/>
                      <w:lang w:eastAsia="ru-RU" w:val="en-US"/>
                    </w:rPr>
                    <w:t>«A cup of heat»</w:t>
                  </w:r>
                  <w:r w:rsidRPr="00140633">
                    <w:rPr>
                      <w:rFonts w:ascii="Times New Roman" w:eastAsia="Times New Roman" w:hAnsi="Times New Roman"/>
                      <w:sz w:val="28"/>
                      <w:szCs w:val="28"/>
                      <w:lang w:eastAsia="ru-RU" w:val="en-US"/>
                    </w:rPr>
                    <w:t>: display case, racks, bar counter, refrigeration equipment; household appliances: microwave, cocktail mixer, waffle iron, toaster, sandwich maker, electric kettle, mixer, blender, and thermopot.</w:t>
                  </w:r>
                </w:p>
                <w:p w:rsidP="006D4013" w:rsidR="006D4013" w:rsidRDefault="006D4013" w:rsidRPr="00311D55">
                  <w:pPr>
                    <w:pStyle w:val="af3"/>
                    <w:spacing w:after="0" w:line="240" w:lineRule="auto"/>
                    <w:ind w:firstLine="713" w:left="29"/>
                    <w:jc w:val="both"/>
                    <w:rPr>
                      <w:rFonts w:ascii="Times New Roman" w:hAnsi="Times New Roman"/>
                      <w:b/>
                      <w:sz w:val="28"/>
                      <w:szCs w:val="28"/>
                      <w:lang w:val="en-US"/>
                    </w:rPr>
                  </w:pPr>
                  <w:r w:rsidRPr="00311D55">
                    <w:rPr>
                      <w:rFonts w:ascii="Times New Roman" w:hAnsi="Times New Roman"/>
                      <w:sz w:val="28"/>
                      <w:szCs w:val="28"/>
                      <w:lang w:val="en-US"/>
                    </w:rPr>
                    <w:t>The convenient location of our institution in the town of Shumilino on Yubileynaya Street, 8, will potentially give the new coffee shop a good flow of customers. It will be open from 9:00 a.m. to 2:00 p.m. It will serve various types of coffee, from espresso to cappuccino, as well as tea, juices, and water, as well as mugs of pastries.</w:t>
                  </w:r>
                </w:p>
              </w:tc>
            </w:tr>
            <w:tr w:rsidR="006D4013" w:rsidRPr="003351CE" w:rsidTr="00930D60">
              <w:tc>
                <w:tcPr>
                  <w:tcW w:type="dxa" w:w="10915"/>
                  <w:gridSpan w:val="2"/>
                </w:tcPr>
                <w:p w:rsidP="006D4013" w:rsidR="006D4013" w:rsidRDefault="006D4013" w:rsidRPr="00F92EDC">
                  <w:pPr>
                    <w:pStyle w:val="af3"/>
                    <w:numPr>
                      <w:ilvl w:val="0"/>
                      <w:numId w:val="2"/>
                    </w:numPr>
                    <w:spacing w:after="0" w:line="240" w:lineRule="auto"/>
                    <w:jc w:val="both"/>
                    <w:rPr>
                      <w:rFonts w:ascii="Times New Roman" w:hAnsi="Times New Roman"/>
                      <w:b/>
                      <w:sz w:val="28"/>
                      <w:szCs w:val="28"/>
                    </w:rPr>
                  </w:pPr>
                  <w:r w:rsidRPr="006D4013">
                    <w:rPr>
                      <w:rFonts w:ascii="Times New Roman" w:hAnsi="Times New Roman"/>
                      <w:b/>
                      <w:bCs/>
                      <w:color w:val="000000"/>
                      <w:sz w:val="28"/>
                      <w:szCs w:val="28"/>
                      <w:lang w:val="en-US"/>
                    </w:rPr>
                    <w:lastRenderedPageBreak/>
                    <w:t xml:space="preserve"> </w:t>
                  </w:r>
                  <w:r w:rsidRPr="006E4059">
                    <w:rPr>
                      <w:rFonts w:ascii="Times New Roman" w:hAnsi="Times New Roman"/>
                      <w:b/>
                      <w:bCs/>
                      <w:color w:val="000000"/>
                      <w:sz w:val="28"/>
                      <w:szCs w:val="28"/>
                    </w:rPr>
                    <w:t>Total funding (in USD):</w:t>
                  </w:r>
                  <w:r>
                    <w:rPr>
                      <w:rFonts w:ascii="Times New Roman" w:hAnsi="Times New Roman"/>
                      <w:b/>
                      <w:bCs/>
                      <w:color w:val="000000"/>
                      <w:sz w:val="28"/>
                      <w:szCs w:val="28"/>
                    </w:rPr>
                    <w:t>175</w:t>
                  </w:r>
                  <w:r w:rsidRPr="00B53E5F">
                    <w:rPr>
                      <w:rFonts w:ascii="Times New Roman" w:hAnsi="Times New Roman"/>
                      <w:b/>
                      <w:bCs/>
                      <w:color w:val="000000"/>
                      <w:sz w:val="28"/>
                      <w:szCs w:val="28"/>
                    </w:rPr>
                    <w:t>00</w:t>
                  </w:r>
                </w:p>
              </w:tc>
            </w:tr>
            <w:tr w:rsidR="006D4013" w:rsidRPr="003351CE" w:rsidTr="00930D60">
              <w:tc>
                <w:tcPr>
                  <w:tcW w:type="dxa" w:w="3544"/>
                </w:tcPr>
                <w:p w:rsidP="006D4013" w:rsidR="006D4013" w:rsidRDefault="006D4013" w:rsidRPr="004E2D13">
                  <w:pPr>
                    <w:rPr>
                      <w:color w:val="000000"/>
                      <w:szCs w:val="28"/>
                    </w:rPr>
                  </w:pPr>
                  <w:r w:rsidRPr="006E4059">
                    <w:rPr>
                      <w:color w:val="000000"/>
                      <w:szCs w:val="28"/>
                    </w:rPr>
                    <w:t>Source of financing</w:t>
                  </w:r>
                </w:p>
              </w:tc>
              <w:tc>
                <w:tcPr>
                  <w:tcW w:type="dxa" w:w="7371"/>
                </w:tcPr>
                <w:p w:rsidP="006D4013" w:rsidR="006D4013" w:rsidRDefault="006D4013" w:rsidRPr="00DA77FE">
                  <w:pPr>
                    <w:jc w:val="center"/>
                  </w:pPr>
                  <w:r w:rsidRPr="00DA77FE">
                    <w:t>Total funding (USD):</w:t>
                  </w:r>
                </w:p>
              </w:tc>
            </w:tr>
            <w:tr w:rsidR="006D4013" w:rsidRPr="003351CE" w:rsidTr="00930D60">
              <w:tc>
                <w:tcPr>
                  <w:tcW w:type="dxa" w:w="3544"/>
                </w:tcPr>
                <w:p w:rsidP="006D4013" w:rsidR="006D4013" w:rsidRDefault="006D4013" w:rsidRPr="004E2D13">
                  <w:pPr>
                    <w:rPr>
                      <w:bCs/>
                      <w:color w:val="000000"/>
                      <w:szCs w:val="28"/>
                    </w:rPr>
                  </w:pPr>
                  <w:r w:rsidRPr="00DA77FE">
                    <w:t xml:space="preserve">donor funds  </w:t>
                  </w:r>
                </w:p>
              </w:tc>
              <w:tc>
                <w:tcPr>
                  <w:tcW w:type="dxa" w:w="7371"/>
                </w:tcPr>
                <w:p w:rsidP="006D4013" w:rsidR="006D4013" w:rsidRDefault="006D4013">
                  <w:pPr>
                    <w:jc w:val="center"/>
                  </w:pPr>
                  <w:r>
                    <w:t>15000</w:t>
                  </w:r>
                </w:p>
              </w:tc>
            </w:tr>
            <w:tr w:rsidR="006D4013" w:rsidRPr="003351CE" w:rsidTr="00930D60">
              <w:tc>
                <w:tcPr>
                  <w:tcW w:type="dxa" w:w="3544"/>
                </w:tcPr>
                <w:p w:rsidP="006D4013" w:rsidR="006D4013" w:rsidRDefault="006D4013" w:rsidRPr="004E2D13">
                  <w:pPr>
                    <w:rPr>
                      <w:bCs/>
                      <w:color w:val="000000"/>
                      <w:szCs w:val="28"/>
                    </w:rPr>
                  </w:pPr>
                  <w:r w:rsidRPr="006E4059">
                    <w:rPr>
                      <w:bCs/>
                      <w:color w:val="000000"/>
                      <w:szCs w:val="28"/>
                    </w:rPr>
                    <w:t xml:space="preserve">co-financing  </w:t>
                  </w:r>
                </w:p>
              </w:tc>
              <w:tc>
                <w:tcPr>
                  <w:tcW w:type="dxa" w:w="7371"/>
                </w:tcPr>
                <w:p w:rsidP="006D4013" w:rsidR="006D4013" w:rsidRDefault="006D4013">
                  <w:pPr>
                    <w:ind w:firstLine="284"/>
                    <w:jc w:val="center"/>
                    <w:rPr>
                      <w:rStyle w:val="af4"/>
                      <w:b w:val="0"/>
                      <w:spacing w:val="1"/>
                      <w:szCs w:val="28"/>
                      <w:bdr w:color="auto" w:frame="1" w:space="0" w:sz="0" w:val="none"/>
                      <w:shd w:color="auto" w:fill="FFFFFF" w:val="clear"/>
                    </w:rPr>
                  </w:pPr>
                  <w:r>
                    <w:rPr>
                      <w:rStyle w:val="af4"/>
                      <w:b w:val="0"/>
                      <w:spacing w:val="1"/>
                      <w:szCs w:val="28"/>
                      <w:bdr w:color="auto" w:frame="1" w:space="0" w:sz="0" w:val="none"/>
                      <w:shd w:color="auto" w:fill="FFFFFF" w:val="clear"/>
                    </w:rPr>
                    <w:t>2500</w:t>
                  </w:r>
                </w:p>
              </w:tc>
            </w:tr>
            <w:tr w:rsidR="006D4013" w:rsidRPr="006D4013" w:rsidTr="00930D60">
              <w:tc>
                <w:tcPr>
                  <w:tcW w:type="dxa" w:w="10915"/>
                  <w:gridSpan w:val="2"/>
                </w:tcPr>
                <w:p w:rsidP="006D4013" w:rsidR="006D4013" w:rsidRDefault="006D4013" w:rsidRPr="006E4059">
                  <w:pPr>
                    <w:pStyle w:val="af3"/>
                    <w:numPr>
                      <w:ilvl w:val="0"/>
                      <w:numId w:val="2"/>
                    </w:numPr>
                    <w:rPr>
                      <w:rFonts w:ascii="Times New Roman" w:hAnsi="Times New Roman"/>
                      <w:bCs/>
                      <w:spacing w:val="1"/>
                      <w:sz w:val="28"/>
                      <w:szCs w:val="28"/>
                      <w:bdr w:color="auto" w:frame="1" w:space="0" w:sz="0" w:val="none"/>
                      <w:shd w:color="auto" w:fill="FFFFFF" w:val="clear"/>
                    </w:rPr>
                  </w:pPr>
                  <w:r>
                    <w:rPr>
                      <w:rFonts w:ascii="Times New Roman" w:hAnsi="Times New Roman"/>
                      <w:b/>
                      <w:bCs/>
                      <w:color w:val="000000"/>
                      <w:sz w:val="28"/>
                      <w:szCs w:val="28"/>
                    </w:rPr>
                    <w:t xml:space="preserve"> </w:t>
                  </w:r>
                  <w:r w:rsidRPr="006E4059">
                    <w:rPr>
                      <w:rFonts w:ascii="Times New Roman" w:hAnsi="Times New Roman"/>
                      <w:b/>
                      <w:bCs/>
                      <w:color w:val="000000"/>
                      <w:sz w:val="28"/>
                      <w:szCs w:val="28"/>
                    </w:rPr>
                    <w:t>Location of the project:</w:t>
                  </w:r>
                </w:p>
                <w:p w:rsidP="006D4013" w:rsidR="006D4013" w:rsidRDefault="006D4013" w:rsidRPr="00311D55">
                  <w:pPr>
                    <w:pStyle w:val="af3"/>
                    <w:spacing w:after="0"/>
                    <w:ind w:firstLine="687" w:left="33"/>
                    <w:rPr>
                      <w:rStyle w:val="af4"/>
                      <w:rFonts w:ascii="Times New Roman" w:hAnsi="Times New Roman"/>
                      <w:b w:val="0"/>
                      <w:spacing w:val="1"/>
                      <w:sz w:val="28"/>
                      <w:szCs w:val="28"/>
                      <w:bdr w:color="auto" w:frame="1" w:space="0" w:sz="0" w:val="none"/>
                      <w:shd w:color="auto" w:fill="FFFFFF" w:val="clear"/>
                      <w:lang w:val="en-US"/>
                    </w:rPr>
                  </w:pPr>
                  <w:r w:rsidRPr="00311D55">
                    <w:rPr>
                      <w:rFonts w:ascii="Times New Roman" w:hAnsi="Times New Roman"/>
                      <w:b/>
                      <w:bCs/>
                      <w:color w:val="000000"/>
                      <w:sz w:val="28"/>
                      <w:szCs w:val="28"/>
                      <w:lang w:val="en-US"/>
                    </w:rPr>
                    <w:t xml:space="preserve"> </w:t>
                  </w:r>
                  <w:r w:rsidRPr="00311D55">
                    <w:rPr>
                      <w:rFonts w:ascii="Times New Roman" w:hAnsi="Times New Roman"/>
                      <w:sz w:val="28"/>
                      <w:szCs w:val="28"/>
                      <w:lang w:val="en-US"/>
                    </w:rPr>
                    <w:t>211259, Republic of Belarus, Vitebsk Region, Shumilino Urban Settlement, State Institution "Territorial Center for Social Services of the Population of Shumilino District", 8 Yubileynaya Street</w:t>
                  </w:r>
                </w:p>
              </w:tc>
            </w:tr>
            <w:tr w:rsidR="006D4013" w:rsidRPr="006D4013" w:rsidTr="00930D60">
              <w:tc>
                <w:tcPr>
                  <w:tcW w:type="dxa" w:w="10915"/>
                  <w:gridSpan w:val="2"/>
                </w:tcPr>
                <w:p w:rsidP="006D4013" w:rsidR="006D4013" w:rsidRDefault="006D4013" w:rsidRPr="00311D55">
                  <w:pPr>
                    <w:pStyle w:val="af3"/>
                    <w:numPr>
                      <w:ilvl w:val="0"/>
                      <w:numId w:val="2"/>
                    </w:numPr>
                    <w:spacing w:after="0"/>
                    <w:rPr>
                      <w:rFonts w:ascii="Times New Roman" w:hAnsi="Times New Roman"/>
                      <w:sz w:val="28"/>
                      <w:szCs w:val="28"/>
                    </w:rPr>
                  </w:pPr>
                  <w:r w:rsidRPr="006D4013">
                    <w:rPr>
                      <w:rFonts w:ascii="Times New Roman" w:hAnsi="Times New Roman"/>
                      <w:b/>
                      <w:sz w:val="28"/>
                      <w:szCs w:val="28"/>
                      <w:lang w:val="en-US"/>
                    </w:rPr>
                    <w:t xml:space="preserve"> </w:t>
                  </w:r>
                  <w:r w:rsidRPr="00311D55">
                    <w:rPr>
                      <w:rFonts w:ascii="Times New Roman" w:hAnsi="Times New Roman"/>
                      <w:b/>
                      <w:sz w:val="28"/>
                      <w:szCs w:val="28"/>
                    </w:rPr>
                    <w:t>Contact person:</w:t>
                  </w:r>
                </w:p>
                <w:p w:rsidP="006D4013" w:rsidR="006D4013" w:rsidRDefault="006D4013" w:rsidRPr="00311D55">
                  <w:pPr>
                    <w:ind w:firstLine="742"/>
                    <w:rPr>
                      <w:rStyle w:val="FontStyle29"/>
                      <w:sz w:val="28"/>
                      <w:szCs w:val="28"/>
                      <w:lang w:val="en-US"/>
                    </w:rPr>
                  </w:pPr>
                  <w:r w:rsidRPr="00311D55">
                    <w:rPr>
                      <w:rFonts w:eastAsia="Calibri"/>
                      <w:szCs w:val="28"/>
                      <w:lang w:eastAsia="en-US" w:val="en-US"/>
                    </w:rPr>
                    <w:t>Donush Tatyana Aleksandrovna, Director of the State Institution "Territorial Center for Social Services of the Shumilino District", tel. 8 02130 57197, e-mail: info@shumtcson.by</w:t>
                  </w:r>
                </w:p>
              </w:tc>
            </w:tr>
          </w:tbl>
          <w:p w:rsidP="006D4013" w:rsidR="006D4013" w:rsidRDefault="006D4013" w:rsidRPr="00311D55">
            <w:pPr>
              <w:shd w:color="auto" w:fill="FFFFFF" w:val="clear"/>
              <w:ind w:firstLine="709"/>
              <w:jc w:val="center"/>
              <w:rPr>
                <w:b/>
                <w:szCs w:val="28"/>
                <w:lang w:val="en-US"/>
              </w:rPr>
            </w:pPr>
          </w:p>
          <w:p w:rsidP="006D4013" w:rsidR="006D4013" w:rsidRDefault="006D4013" w:rsidRPr="00311D55">
            <w:pPr>
              <w:shd w:color="auto" w:fill="FFFFFF" w:val="clear"/>
              <w:ind w:firstLine="709"/>
              <w:jc w:val="center"/>
              <w:rPr>
                <w:b/>
                <w:szCs w:val="28"/>
                <w:lang w:val="en-US"/>
              </w:rPr>
            </w:pPr>
          </w:p>
          <w:p w:rsidP="006D4013" w:rsidR="006D4013" w:rsidRDefault="006D4013" w:rsidRPr="00311D55">
            <w:pPr>
              <w:rPr>
                <w:sz w:val="18"/>
                <w:szCs w:val="18"/>
                <w:lang w:val="en-US"/>
              </w:rPr>
            </w:pPr>
          </w:p>
          <w:p w:rsidP="00971694" w:rsidR="003F7B5A" w:rsidRDefault="003F7B5A" w:rsidRPr="006D4013">
            <w:pPr>
              <w:ind w:firstLine="742"/>
              <w:rPr>
                <w:rStyle w:val="FontStyle29"/>
                <w:sz w:val="28"/>
                <w:szCs w:val="28"/>
                <w:lang w:val="en-US"/>
              </w:rPr>
            </w:pPr>
          </w:p>
        </w:tc>
      </w:tr>
    </w:tbl>
    <w:p w:rsidP="00BC7306" w:rsidR="00BC7306" w:rsidRDefault="00BC7306" w:rsidRPr="006D4013">
      <w:pPr>
        <w:shd w:color="auto" w:fill="FFFFFF" w:val="clear"/>
        <w:ind w:firstLine="709"/>
        <w:jc w:val="center"/>
        <w:rPr>
          <w:b/>
          <w:szCs w:val="28"/>
          <w:lang w:val="en-US"/>
        </w:rPr>
      </w:pPr>
    </w:p>
    <w:p w:rsidP="00BC7306" w:rsidR="005F320B" w:rsidRDefault="005F320B" w:rsidRPr="006D4013">
      <w:pPr>
        <w:shd w:color="auto" w:fill="FFFFFF" w:val="clear"/>
        <w:ind w:firstLine="709"/>
        <w:jc w:val="center"/>
        <w:rPr>
          <w:b/>
          <w:szCs w:val="28"/>
          <w:lang w:val="en-US"/>
        </w:rPr>
      </w:pPr>
    </w:p>
    <w:p w:rsidP="00042299" w:rsidR="00BB6E07" w:rsidRDefault="00BB6E07"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p w:rsidP="00042299" w:rsidR="006D4013" w:rsidRDefault="006D4013" w:rsidRPr="006D4013">
      <w:pPr>
        <w:rPr>
          <w:sz w:val="18"/>
          <w:szCs w:val="18"/>
          <w:lang w:val="en-US"/>
        </w:rPr>
      </w:pPr>
    </w:p>
    <w:sectPr w:rsidR="006D4013" w:rsidRPr="006D4013" w:rsidSect="00A414EA">
      <w:footerReference r:id="rId15" w:type="default"/>
      <w:pgSz w:h="16838" w:w="11906"/>
      <w:pgMar w:bottom="1134" w:footer="709" w:gutter="0" w:header="709" w:left="1701" w:right="850" w:top="1134"/>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D6E" w:rsidRDefault="00AF6D6E" w:rsidP="00FA7091">
      <w:r>
        <w:separator/>
      </w:r>
    </w:p>
  </w:endnote>
  <w:endnote w:type="continuationSeparator" w:id="0">
    <w:p w:rsidR="00AF6D6E" w:rsidRDefault="00AF6D6E" w:rsidP="00FA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97361"/>
      <w:docPartObj>
        <w:docPartGallery w:val="Page Numbers (Bottom of Page)"/>
        <w:docPartUnique/>
      </w:docPartObj>
    </w:sdtPr>
    <w:sdtEndPr/>
    <w:sdtContent>
      <w:p w:rsidR="00A414EA" w:rsidRDefault="006843B4">
        <w:pPr>
          <w:pStyle w:val="a9"/>
          <w:jc w:val="center"/>
        </w:pPr>
        <w:r>
          <w:fldChar w:fldCharType="begin"/>
        </w:r>
        <w:r w:rsidR="00715769">
          <w:instrText xml:space="preserve"> PAGE   \* MERGEFORMAT </w:instrText>
        </w:r>
        <w:r>
          <w:fldChar w:fldCharType="separate"/>
        </w:r>
        <w:r w:rsidR="006D4013">
          <w:rPr>
            <w:noProof/>
          </w:rPr>
          <w:t>6</w:t>
        </w:r>
        <w:r>
          <w:rPr>
            <w:noProof/>
          </w:rPr>
          <w:fldChar w:fldCharType="end"/>
        </w:r>
      </w:p>
    </w:sdtContent>
  </w:sdt>
  <w:p w:rsidR="00A414EA" w:rsidRDefault="00A414E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D6E" w:rsidRDefault="00AF6D6E" w:rsidP="00FA7091">
      <w:r>
        <w:separator/>
      </w:r>
    </w:p>
  </w:footnote>
  <w:footnote w:type="continuationSeparator" w:id="0">
    <w:p w:rsidR="00AF6D6E" w:rsidRDefault="00AF6D6E" w:rsidP="00FA70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72FF9"/>
    <w:multiLevelType w:val="hybridMultilevel"/>
    <w:tmpl w:val="2012C08C"/>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 w15:restartNumberingAfterBreak="0">
    <w:nsid w:val="1CC32A45"/>
    <w:multiLevelType w:val="hybridMultilevel"/>
    <w:tmpl w:val="AFE0AB4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8631E8F"/>
    <w:multiLevelType w:val="hybridMultilevel"/>
    <w:tmpl w:val="DD2C6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0E74A5"/>
    <w:multiLevelType w:val="hybridMultilevel"/>
    <w:tmpl w:val="7B26C770"/>
    <w:lvl w:ilvl="0" w:tplc="0419000F">
      <w:start w:val="1"/>
      <w:numFmt w:val="decimal"/>
      <w:lvlText w:val="%1."/>
      <w:lvlJc w:val="left"/>
      <w:pPr>
        <w:ind w:left="1462" w:hanging="360"/>
      </w:pPr>
    </w:lvl>
    <w:lvl w:ilvl="1" w:tplc="04190019" w:tentative="1">
      <w:start w:val="1"/>
      <w:numFmt w:val="lowerLetter"/>
      <w:lvlText w:val="%2."/>
      <w:lvlJc w:val="left"/>
      <w:pPr>
        <w:ind w:left="2182" w:hanging="360"/>
      </w:pPr>
    </w:lvl>
    <w:lvl w:ilvl="2" w:tplc="0419001B" w:tentative="1">
      <w:start w:val="1"/>
      <w:numFmt w:val="lowerRoman"/>
      <w:lvlText w:val="%3."/>
      <w:lvlJc w:val="right"/>
      <w:pPr>
        <w:ind w:left="2902" w:hanging="180"/>
      </w:pPr>
    </w:lvl>
    <w:lvl w:ilvl="3" w:tplc="0419000F" w:tentative="1">
      <w:start w:val="1"/>
      <w:numFmt w:val="decimal"/>
      <w:lvlText w:val="%4."/>
      <w:lvlJc w:val="left"/>
      <w:pPr>
        <w:ind w:left="3622" w:hanging="360"/>
      </w:pPr>
    </w:lvl>
    <w:lvl w:ilvl="4" w:tplc="04190019" w:tentative="1">
      <w:start w:val="1"/>
      <w:numFmt w:val="lowerLetter"/>
      <w:lvlText w:val="%5."/>
      <w:lvlJc w:val="left"/>
      <w:pPr>
        <w:ind w:left="4342" w:hanging="360"/>
      </w:pPr>
    </w:lvl>
    <w:lvl w:ilvl="5" w:tplc="0419001B" w:tentative="1">
      <w:start w:val="1"/>
      <w:numFmt w:val="lowerRoman"/>
      <w:lvlText w:val="%6."/>
      <w:lvlJc w:val="right"/>
      <w:pPr>
        <w:ind w:left="5062" w:hanging="180"/>
      </w:pPr>
    </w:lvl>
    <w:lvl w:ilvl="6" w:tplc="0419000F" w:tentative="1">
      <w:start w:val="1"/>
      <w:numFmt w:val="decimal"/>
      <w:lvlText w:val="%7."/>
      <w:lvlJc w:val="left"/>
      <w:pPr>
        <w:ind w:left="5782" w:hanging="360"/>
      </w:pPr>
    </w:lvl>
    <w:lvl w:ilvl="7" w:tplc="04190019" w:tentative="1">
      <w:start w:val="1"/>
      <w:numFmt w:val="lowerLetter"/>
      <w:lvlText w:val="%8."/>
      <w:lvlJc w:val="left"/>
      <w:pPr>
        <w:ind w:left="6502" w:hanging="360"/>
      </w:pPr>
    </w:lvl>
    <w:lvl w:ilvl="8" w:tplc="0419001B" w:tentative="1">
      <w:start w:val="1"/>
      <w:numFmt w:val="lowerRoman"/>
      <w:lvlText w:val="%9."/>
      <w:lvlJc w:val="right"/>
      <w:pPr>
        <w:ind w:left="7222" w:hanging="180"/>
      </w:pPr>
    </w:lvl>
  </w:abstractNum>
  <w:abstractNum w:abstractNumId="4" w15:restartNumberingAfterBreak="0">
    <w:nsid w:val="50483129"/>
    <w:multiLevelType w:val="hybridMultilevel"/>
    <w:tmpl w:val="0EEE3E58"/>
    <w:lvl w:ilvl="0" w:tplc="ABBA7788">
      <w:start w:val="1"/>
      <w:numFmt w:val="decimal"/>
      <w:lvlText w:val="%1."/>
      <w:lvlJc w:val="left"/>
      <w:pPr>
        <w:ind w:left="389" w:hanging="360"/>
      </w:pPr>
      <w:rPr>
        <w:rFonts w:hint="default"/>
      </w:rPr>
    </w:lvl>
    <w:lvl w:ilvl="1" w:tplc="20000019" w:tentative="1">
      <w:start w:val="1"/>
      <w:numFmt w:val="lowerLetter"/>
      <w:lvlText w:val="%2."/>
      <w:lvlJc w:val="left"/>
      <w:pPr>
        <w:ind w:left="1109" w:hanging="360"/>
      </w:pPr>
    </w:lvl>
    <w:lvl w:ilvl="2" w:tplc="2000001B" w:tentative="1">
      <w:start w:val="1"/>
      <w:numFmt w:val="lowerRoman"/>
      <w:lvlText w:val="%3."/>
      <w:lvlJc w:val="right"/>
      <w:pPr>
        <w:ind w:left="1829" w:hanging="180"/>
      </w:pPr>
    </w:lvl>
    <w:lvl w:ilvl="3" w:tplc="2000000F" w:tentative="1">
      <w:start w:val="1"/>
      <w:numFmt w:val="decimal"/>
      <w:lvlText w:val="%4."/>
      <w:lvlJc w:val="left"/>
      <w:pPr>
        <w:ind w:left="2549" w:hanging="360"/>
      </w:pPr>
    </w:lvl>
    <w:lvl w:ilvl="4" w:tplc="20000019" w:tentative="1">
      <w:start w:val="1"/>
      <w:numFmt w:val="lowerLetter"/>
      <w:lvlText w:val="%5."/>
      <w:lvlJc w:val="left"/>
      <w:pPr>
        <w:ind w:left="3269" w:hanging="360"/>
      </w:pPr>
    </w:lvl>
    <w:lvl w:ilvl="5" w:tplc="2000001B" w:tentative="1">
      <w:start w:val="1"/>
      <w:numFmt w:val="lowerRoman"/>
      <w:lvlText w:val="%6."/>
      <w:lvlJc w:val="right"/>
      <w:pPr>
        <w:ind w:left="3989" w:hanging="180"/>
      </w:pPr>
    </w:lvl>
    <w:lvl w:ilvl="6" w:tplc="2000000F" w:tentative="1">
      <w:start w:val="1"/>
      <w:numFmt w:val="decimal"/>
      <w:lvlText w:val="%7."/>
      <w:lvlJc w:val="left"/>
      <w:pPr>
        <w:ind w:left="4709" w:hanging="360"/>
      </w:pPr>
    </w:lvl>
    <w:lvl w:ilvl="7" w:tplc="20000019" w:tentative="1">
      <w:start w:val="1"/>
      <w:numFmt w:val="lowerLetter"/>
      <w:lvlText w:val="%8."/>
      <w:lvlJc w:val="left"/>
      <w:pPr>
        <w:ind w:left="5429" w:hanging="360"/>
      </w:pPr>
    </w:lvl>
    <w:lvl w:ilvl="8" w:tplc="2000001B" w:tentative="1">
      <w:start w:val="1"/>
      <w:numFmt w:val="lowerRoman"/>
      <w:lvlText w:val="%9."/>
      <w:lvlJc w:val="right"/>
      <w:pPr>
        <w:ind w:left="6149" w:hanging="180"/>
      </w:pPr>
    </w:lvl>
  </w:abstractNum>
  <w:abstractNum w:abstractNumId="5" w15:restartNumberingAfterBreak="0">
    <w:nsid w:val="6EE764E8"/>
    <w:multiLevelType w:val="hybridMultilevel"/>
    <w:tmpl w:val="AA6EE0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27137C"/>
    <w:multiLevelType w:val="hybridMultilevel"/>
    <w:tmpl w:val="8B50044A"/>
    <w:lvl w:ilvl="0" w:tplc="01A6BFC4">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672D"/>
    <w:rsid w:val="00001D08"/>
    <w:rsid w:val="00004289"/>
    <w:rsid w:val="000051C8"/>
    <w:rsid w:val="00007199"/>
    <w:rsid w:val="0001124D"/>
    <w:rsid w:val="000127DB"/>
    <w:rsid w:val="00013D30"/>
    <w:rsid w:val="00024DD7"/>
    <w:rsid w:val="0003000A"/>
    <w:rsid w:val="00030281"/>
    <w:rsid w:val="00031FF3"/>
    <w:rsid w:val="00032232"/>
    <w:rsid w:val="000346C1"/>
    <w:rsid w:val="00042299"/>
    <w:rsid w:val="0004552F"/>
    <w:rsid w:val="00051CEE"/>
    <w:rsid w:val="000526B0"/>
    <w:rsid w:val="00052B7C"/>
    <w:rsid w:val="00052E68"/>
    <w:rsid w:val="00064CDD"/>
    <w:rsid w:val="00067585"/>
    <w:rsid w:val="00071B16"/>
    <w:rsid w:val="00090E01"/>
    <w:rsid w:val="00092D37"/>
    <w:rsid w:val="000936E2"/>
    <w:rsid w:val="000A7AF0"/>
    <w:rsid w:val="000B46E1"/>
    <w:rsid w:val="000C1360"/>
    <w:rsid w:val="000C3E04"/>
    <w:rsid w:val="000C6415"/>
    <w:rsid w:val="000D3D3A"/>
    <w:rsid w:val="000E1669"/>
    <w:rsid w:val="000E7CBF"/>
    <w:rsid w:val="000F153B"/>
    <w:rsid w:val="000F29FF"/>
    <w:rsid w:val="000F3094"/>
    <w:rsid w:val="000F4B38"/>
    <w:rsid w:val="000F6216"/>
    <w:rsid w:val="000F71B2"/>
    <w:rsid w:val="000F7FF3"/>
    <w:rsid w:val="00100C96"/>
    <w:rsid w:val="00106B8F"/>
    <w:rsid w:val="001074EE"/>
    <w:rsid w:val="0011404E"/>
    <w:rsid w:val="00117DB8"/>
    <w:rsid w:val="00122E17"/>
    <w:rsid w:val="0012379F"/>
    <w:rsid w:val="00123DDD"/>
    <w:rsid w:val="00125F6D"/>
    <w:rsid w:val="00132D58"/>
    <w:rsid w:val="0013455F"/>
    <w:rsid w:val="00136E63"/>
    <w:rsid w:val="00142412"/>
    <w:rsid w:val="00143662"/>
    <w:rsid w:val="00143CFB"/>
    <w:rsid w:val="00144DF8"/>
    <w:rsid w:val="001459A1"/>
    <w:rsid w:val="00146931"/>
    <w:rsid w:val="0015436E"/>
    <w:rsid w:val="001545FD"/>
    <w:rsid w:val="0015787F"/>
    <w:rsid w:val="00166A35"/>
    <w:rsid w:val="00170370"/>
    <w:rsid w:val="0017346E"/>
    <w:rsid w:val="0017488F"/>
    <w:rsid w:val="00180125"/>
    <w:rsid w:val="001821E1"/>
    <w:rsid w:val="00182312"/>
    <w:rsid w:val="00182520"/>
    <w:rsid w:val="00184559"/>
    <w:rsid w:val="0018595B"/>
    <w:rsid w:val="0018726B"/>
    <w:rsid w:val="001A1454"/>
    <w:rsid w:val="001B0A6D"/>
    <w:rsid w:val="001B60A6"/>
    <w:rsid w:val="001B7904"/>
    <w:rsid w:val="001B7F3B"/>
    <w:rsid w:val="001C0D36"/>
    <w:rsid w:val="001C75B9"/>
    <w:rsid w:val="001D0EEF"/>
    <w:rsid w:val="001D4699"/>
    <w:rsid w:val="001F0901"/>
    <w:rsid w:val="00210BE3"/>
    <w:rsid w:val="002121D0"/>
    <w:rsid w:val="00212D3C"/>
    <w:rsid w:val="00214BF6"/>
    <w:rsid w:val="00217A1A"/>
    <w:rsid w:val="00217D6F"/>
    <w:rsid w:val="00223B0D"/>
    <w:rsid w:val="00223F61"/>
    <w:rsid w:val="0023165D"/>
    <w:rsid w:val="00232ABD"/>
    <w:rsid w:val="00235D57"/>
    <w:rsid w:val="00236406"/>
    <w:rsid w:val="0023738A"/>
    <w:rsid w:val="00241350"/>
    <w:rsid w:val="00242FBA"/>
    <w:rsid w:val="0025702F"/>
    <w:rsid w:val="00261BBC"/>
    <w:rsid w:val="00267683"/>
    <w:rsid w:val="00285793"/>
    <w:rsid w:val="00286BA9"/>
    <w:rsid w:val="00287380"/>
    <w:rsid w:val="002917B6"/>
    <w:rsid w:val="002922AB"/>
    <w:rsid w:val="00292C87"/>
    <w:rsid w:val="00297483"/>
    <w:rsid w:val="002A4600"/>
    <w:rsid w:val="002D1226"/>
    <w:rsid w:val="002D345D"/>
    <w:rsid w:val="002D74CF"/>
    <w:rsid w:val="002D7B4A"/>
    <w:rsid w:val="002D7FDB"/>
    <w:rsid w:val="002F2BF6"/>
    <w:rsid w:val="002F40E1"/>
    <w:rsid w:val="00310E49"/>
    <w:rsid w:val="0032044E"/>
    <w:rsid w:val="00321355"/>
    <w:rsid w:val="00333A3F"/>
    <w:rsid w:val="003351CE"/>
    <w:rsid w:val="00335FCF"/>
    <w:rsid w:val="00360B9D"/>
    <w:rsid w:val="00361129"/>
    <w:rsid w:val="00365B8F"/>
    <w:rsid w:val="00366A82"/>
    <w:rsid w:val="0037021C"/>
    <w:rsid w:val="00375AD7"/>
    <w:rsid w:val="00380B19"/>
    <w:rsid w:val="00380F45"/>
    <w:rsid w:val="00386712"/>
    <w:rsid w:val="00390B13"/>
    <w:rsid w:val="00392D6C"/>
    <w:rsid w:val="003A5CB5"/>
    <w:rsid w:val="003A78E4"/>
    <w:rsid w:val="003B1563"/>
    <w:rsid w:val="003B7803"/>
    <w:rsid w:val="003C1C74"/>
    <w:rsid w:val="003C6A2F"/>
    <w:rsid w:val="003D3CD2"/>
    <w:rsid w:val="003D67BF"/>
    <w:rsid w:val="003D70E9"/>
    <w:rsid w:val="003E23F4"/>
    <w:rsid w:val="003E4BA8"/>
    <w:rsid w:val="003E7F93"/>
    <w:rsid w:val="003F0688"/>
    <w:rsid w:val="003F0A28"/>
    <w:rsid w:val="003F7357"/>
    <w:rsid w:val="003F7B5A"/>
    <w:rsid w:val="00405C2D"/>
    <w:rsid w:val="0040626D"/>
    <w:rsid w:val="00407B41"/>
    <w:rsid w:val="00417454"/>
    <w:rsid w:val="004223C1"/>
    <w:rsid w:val="00423518"/>
    <w:rsid w:val="00431053"/>
    <w:rsid w:val="004419FE"/>
    <w:rsid w:val="00442C31"/>
    <w:rsid w:val="004457A4"/>
    <w:rsid w:val="00446D48"/>
    <w:rsid w:val="00453FBA"/>
    <w:rsid w:val="00467BEF"/>
    <w:rsid w:val="004713B8"/>
    <w:rsid w:val="00473196"/>
    <w:rsid w:val="00483B1D"/>
    <w:rsid w:val="004847CB"/>
    <w:rsid w:val="00484CD4"/>
    <w:rsid w:val="00494F13"/>
    <w:rsid w:val="004A4743"/>
    <w:rsid w:val="004A4787"/>
    <w:rsid w:val="004A57D4"/>
    <w:rsid w:val="004A6125"/>
    <w:rsid w:val="004B281D"/>
    <w:rsid w:val="004B4C8A"/>
    <w:rsid w:val="004B5A27"/>
    <w:rsid w:val="004B5C11"/>
    <w:rsid w:val="004C53F8"/>
    <w:rsid w:val="004C72AD"/>
    <w:rsid w:val="004E072A"/>
    <w:rsid w:val="004E2519"/>
    <w:rsid w:val="004E2D13"/>
    <w:rsid w:val="004E5AB3"/>
    <w:rsid w:val="004F2BD7"/>
    <w:rsid w:val="0050417A"/>
    <w:rsid w:val="00504627"/>
    <w:rsid w:val="0050491F"/>
    <w:rsid w:val="0051099E"/>
    <w:rsid w:val="00511134"/>
    <w:rsid w:val="0051309C"/>
    <w:rsid w:val="00525C60"/>
    <w:rsid w:val="00526CBB"/>
    <w:rsid w:val="00534101"/>
    <w:rsid w:val="00534772"/>
    <w:rsid w:val="00542CD9"/>
    <w:rsid w:val="0054470E"/>
    <w:rsid w:val="0055038B"/>
    <w:rsid w:val="005505C1"/>
    <w:rsid w:val="005513F4"/>
    <w:rsid w:val="00554286"/>
    <w:rsid w:val="00555156"/>
    <w:rsid w:val="00556588"/>
    <w:rsid w:val="005603E9"/>
    <w:rsid w:val="005712CD"/>
    <w:rsid w:val="00571884"/>
    <w:rsid w:val="00582D28"/>
    <w:rsid w:val="005913AB"/>
    <w:rsid w:val="0059389D"/>
    <w:rsid w:val="005957F8"/>
    <w:rsid w:val="00596206"/>
    <w:rsid w:val="005A2EEC"/>
    <w:rsid w:val="005A3907"/>
    <w:rsid w:val="005A566C"/>
    <w:rsid w:val="005B28BB"/>
    <w:rsid w:val="005C6E8C"/>
    <w:rsid w:val="005C7464"/>
    <w:rsid w:val="005D0081"/>
    <w:rsid w:val="005D30E2"/>
    <w:rsid w:val="005D35DB"/>
    <w:rsid w:val="005D3B69"/>
    <w:rsid w:val="005D79FA"/>
    <w:rsid w:val="005E0B44"/>
    <w:rsid w:val="005F13EF"/>
    <w:rsid w:val="005F14D0"/>
    <w:rsid w:val="005F320B"/>
    <w:rsid w:val="005F7263"/>
    <w:rsid w:val="006008A2"/>
    <w:rsid w:val="00605260"/>
    <w:rsid w:val="00607838"/>
    <w:rsid w:val="00607DC4"/>
    <w:rsid w:val="006119FC"/>
    <w:rsid w:val="00612206"/>
    <w:rsid w:val="0061655E"/>
    <w:rsid w:val="006173CC"/>
    <w:rsid w:val="006241A7"/>
    <w:rsid w:val="006260CA"/>
    <w:rsid w:val="00627B27"/>
    <w:rsid w:val="00634FB4"/>
    <w:rsid w:val="00636D2B"/>
    <w:rsid w:val="00640C7C"/>
    <w:rsid w:val="00641352"/>
    <w:rsid w:val="006414A2"/>
    <w:rsid w:val="0064394D"/>
    <w:rsid w:val="00644D1A"/>
    <w:rsid w:val="00645FAF"/>
    <w:rsid w:val="00651487"/>
    <w:rsid w:val="00652092"/>
    <w:rsid w:val="00656A32"/>
    <w:rsid w:val="006624EC"/>
    <w:rsid w:val="0066293F"/>
    <w:rsid w:val="006843B4"/>
    <w:rsid w:val="0068658F"/>
    <w:rsid w:val="00690048"/>
    <w:rsid w:val="00692CD3"/>
    <w:rsid w:val="006934A0"/>
    <w:rsid w:val="00694BBE"/>
    <w:rsid w:val="00695E4B"/>
    <w:rsid w:val="006A22F9"/>
    <w:rsid w:val="006A44D1"/>
    <w:rsid w:val="006A65C5"/>
    <w:rsid w:val="006A782E"/>
    <w:rsid w:val="006B392E"/>
    <w:rsid w:val="006C0E1E"/>
    <w:rsid w:val="006C2CC2"/>
    <w:rsid w:val="006C2E26"/>
    <w:rsid w:val="006D4013"/>
    <w:rsid w:val="006D4E6D"/>
    <w:rsid w:val="006E0DCE"/>
    <w:rsid w:val="006E19FE"/>
    <w:rsid w:val="006E4CD6"/>
    <w:rsid w:val="006F10F9"/>
    <w:rsid w:val="006F62B2"/>
    <w:rsid w:val="006F7CC2"/>
    <w:rsid w:val="0070379E"/>
    <w:rsid w:val="00703F4B"/>
    <w:rsid w:val="007053CA"/>
    <w:rsid w:val="00715769"/>
    <w:rsid w:val="0071701B"/>
    <w:rsid w:val="007218A6"/>
    <w:rsid w:val="00726B26"/>
    <w:rsid w:val="00734677"/>
    <w:rsid w:val="00735CA4"/>
    <w:rsid w:val="00735CBB"/>
    <w:rsid w:val="00742B60"/>
    <w:rsid w:val="007432CF"/>
    <w:rsid w:val="00746845"/>
    <w:rsid w:val="00746A03"/>
    <w:rsid w:val="00774518"/>
    <w:rsid w:val="00774AD4"/>
    <w:rsid w:val="00782DAD"/>
    <w:rsid w:val="00791F06"/>
    <w:rsid w:val="00794615"/>
    <w:rsid w:val="007A6265"/>
    <w:rsid w:val="007B56B7"/>
    <w:rsid w:val="007C0781"/>
    <w:rsid w:val="007C0F46"/>
    <w:rsid w:val="007C31B1"/>
    <w:rsid w:val="007D0173"/>
    <w:rsid w:val="007E1C8F"/>
    <w:rsid w:val="007E20C7"/>
    <w:rsid w:val="007E430F"/>
    <w:rsid w:val="007E5F14"/>
    <w:rsid w:val="007F3D4B"/>
    <w:rsid w:val="007F633E"/>
    <w:rsid w:val="0080603A"/>
    <w:rsid w:val="00807305"/>
    <w:rsid w:val="00812178"/>
    <w:rsid w:val="0081524A"/>
    <w:rsid w:val="00816002"/>
    <w:rsid w:val="00816191"/>
    <w:rsid w:val="00816BB0"/>
    <w:rsid w:val="008216E9"/>
    <w:rsid w:val="00825A43"/>
    <w:rsid w:val="00826A70"/>
    <w:rsid w:val="00827896"/>
    <w:rsid w:val="008310AA"/>
    <w:rsid w:val="00832262"/>
    <w:rsid w:val="00836CCE"/>
    <w:rsid w:val="00841668"/>
    <w:rsid w:val="00847650"/>
    <w:rsid w:val="00853AD2"/>
    <w:rsid w:val="008618AF"/>
    <w:rsid w:val="00864B1E"/>
    <w:rsid w:val="008669B0"/>
    <w:rsid w:val="008677E9"/>
    <w:rsid w:val="00872D29"/>
    <w:rsid w:val="00874568"/>
    <w:rsid w:val="0089166C"/>
    <w:rsid w:val="008A5519"/>
    <w:rsid w:val="008A633F"/>
    <w:rsid w:val="008B1DFA"/>
    <w:rsid w:val="008B44AD"/>
    <w:rsid w:val="008B6996"/>
    <w:rsid w:val="008C7C19"/>
    <w:rsid w:val="008D4115"/>
    <w:rsid w:val="008F1735"/>
    <w:rsid w:val="008F2D2F"/>
    <w:rsid w:val="008F6353"/>
    <w:rsid w:val="00902DAF"/>
    <w:rsid w:val="0090648B"/>
    <w:rsid w:val="00910F1F"/>
    <w:rsid w:val="00914D35"/>
    <w:rsid w:val="00916249"/>
    <w:rsid w:val="009227FC"/>
    <w:rsid w:val="0092295F"/>
    <w:rsid w:val="0093583C"/>
    <w:rsid w:val="00943388"/>
    <w:rsid w:val="00943F4D"/>
    <w:rsid w:val="0094596C"/>
    <w:rsid w:val="0095216B"/>
    <w:rsid w:val="00957D84"/>
    <w:rsid w:val="00960A54"/>
    <w:rsid w:val="00960CE4"/>
    <w:rsid w:val="0096132A"/>
    <w:rsid w:val="00971694"/>
    <w:rsid w:val="009738C3"/>
    <w:rsid w:val="00982413"/>
    <w:rsid w:val="009858CC"/>
    <w:rsid w:val="00985A67"/>
    <w:rsid w:val="00986149"/>
    <w:rsid w:val="00990093"/>
    <w:rsid w:val="0099714C"/>
    <w:rsid w:val="00997A53"/>
    <w:rsid w:val="009A3AF1"/>
    <w:rsid w:val="009B25F3"/>
    <w:rsid w:val="009C2147"/>
    <w:rsid w:val="009C478C"/>
    <w:rsid w:val="009C5472"/>
    <w:rsid w:val="009C6212"/>
    <w:rsid w:val="009C7376"/>
    <w:rsid w:val="009D6F0D"/>
    <w:rsid w:val="009E30DB"/>
    <w:rsid w:val="009E615C"/>
    <w:rsid w:val="009E6A51"/>
    <w:rsid w:val="009F5460"/>
    <w:rsid w:val="00A013E2"/>
    <w:rsid w:val="00A03FD9"/>
    <w:rsid w:val="00A153FF"/>
    <w:rsid w:val="00A167F4"/>
    <w:rsid w:val="00A31A0C"/>
    <w:rsid w:val="00A414EA"/>
    <w:rsid w:val="00A41792"/>
    <w:rsid w:val="00A4594E"/>
    <w:rsid w:val="00A4777A"/>
    <w:rsid w:val="00A57CF5"/>
    <w:rsid w:val="00A63057"/>
    <w:rsid w:val="00A67A18"/>
    <w:rsid w:val="00A67D0C"/>
    <w:rsid w:val="00A71114"/>
    <w:rsid w:val="00A734E3"/>
    <w:rsid w:val="00A76D52"/>
    <w:rsid w:val="00A813C4"/>
    <w:rsid w:val="00A9065F"/>
    <w:rsid w:val="00A924C0"/>
    <w:rsid w:val="00A94EE0"/>
    <w:rsid w:val="00AA4129"/>
    <w:rsid w:val="00AA5429"/>
    <w:rsid w:val="00AA71C4"/>
    <w:rsid w:val="00AA7666"/>
    <w:rsid w:val="00AB0F36"/>
    <w:rsid w:val="00AC50FE"/>
    <w:rsid w:val="00AD61CE"/>
    <w:rsid w:val="00AD7A30"/>
    <w:rsid w:val="00AE1570"/>
    <w:rsid w:val="00AE239D"/>
    <w:rsid w:val="00AE31BD"/>
    <w:rsid w:val="00AE7714"/>
    <w:rsid w:val="00AF6D6E"/>
    <w:rsid w:val="00AF72EC"/>
    <w:rsid w:val="00AF7E4F"/>
    <w:rsid w:val="00B16F9F"/>
    <w:rsid w:val="00B1757B"/>
    <w:rsid w:val="00B21E2A"/>
    <w:rsid w:val="00B224A7"/>
    <w:rsid w:val="00B2454E"/>
    <w:rsid w:val="00B27CA6"/>
    <w:rsid w:val="00B3170F"/>
    <w:rsid w:val="00B3367B"/>
    <w:rsid w:val="00B36C08"/>
    <w:rsid w:val="00B36DA2"/>
    <w:rsid w:val="00B375EF"/>
    <w:rsid w:val="00B405FD"/>
    <w:rsid w:val="00B424A6"/>
    <w:rsid w:val="00B427EA"/>
    <w:rsid w:val="00B43464"/>
    <w:rsid w:val="00B53E5F"/>
    <w:rsid w:val="00B63B51"/>
    <w:rsid w:val="00B77AC4"/>
    <w:rsid w:val="00B908F1"/>
    <w:rsid w:val="00B91727"/>
    <w:rsid w:val="00B94138"/>
    <w:rsid w:val="00B9695C"/>
    <w:rsid w:val="00B9699B"/>
    <w:rsid w:val="00BA0162"/>
    <w:rsid w:val="00BA7123"/>
    <w:rsid w:val="00BA7330"/>
    <w:rsid w:val="00BB448E"/>
    <w:rsid w:val="00BB6E07"/>
    <w:rsid w:val="00BC2241"/>
    <w:rsid w:val="00BC4711"/>
    <w:rsid w:val="00BC7306"/>
    <w:rsid w:val="00BD128C"/>
    <w:rsid w:val="00BD44BF"/>
    <w:rsid w:val="00BD7C60"/>
    <w:rsid w:val="00BE3140"/>
    <w:rsid w:val="00BE3D7A"/>
    <w:rsid w:val="00BE683F"/>
    <w:rsid w:val="00BE694F"/>
    <w:rsid w:val="00BF22D2"/>
    <w:rsid w:val="00C07A5D"/>
    <w:rsid w:val="00C1336B"/>
    <w:rsid w:val="00C15B0A"/>
    <w:rsid w:val="00C22A32"/>
    <w:rsid w:val="00C2329E"/>
    <w:rsid w:val="00C30C9E"/>
    <w:rsid w:val="00C31091"/>
    <w:rsid w:val="00C31987"/>
    <w:rsid w:val="00C3240B"/>
    <w:rsid w:val="00C35C2F"/>
    <w:rsid w:val="00C456FE"/>
    <w:rsid w:val="00C51D71"/>
    <w:rsid w:val="00C5260C"/>
    <w:rsid w:val="00C551DB"/>
    <w:rsid w:val="00C578DE"/>
    <w:rsid w:val="00C6312D"/>
    <w:rsid w:val="00C71D7E"/>
    <w:rsid w:val="00C72A38"/>
    <w:rsid w:val="00C81B37"/>
    <w:rsid w:val="00C84067"/>
    <w:rsid w:val="00C97F52"/>
    <w:rsid w:val="00CA7E9C"/>
    <w:rsid w:val="00CB1F05"/>
    <w:rsid w:val="00CC570F"/>
    <w:rsid w:val="00CC5727"/>
    <w:rsid w:val="00CD497B"/>
    <w:rsid w:val="00CD56E3"/>
    <w:rsid w:val="00CF187F"/>
    <w:rsid w:val="00CF2A01"/>
    <w:rsid w:val="00CF6FC6"/>
    <w:rsid w:val="00D011CE"/>
    <w:rsid w:val="00D01C1B"/>
    <w:rsid w:val="00D11A4D"/>
    <w:rsid w:val="00D11BA2"/>
    <w:rsid w:val="00D143FD"/>
    <w:rsid w:val="00D15065"/>
    <w:rsid w:val="00D155F5"/>
    <w:rsid w:val="00D15CD8"/>
    <w:rsid w:val="00D17D2A"/>
    <w:rsid w:val="00D17E1F"/>
    <w:rsid w:val="00D17E5B"/>
    <w:rsid w:val="00D23364"/>
    <w:rsid w:val="00D2672D"/>
    <w:rsid w:val="00D34484"/>
    <w:rsid w:val="00D35952"/>
    <w:rsid w:val="00D40B44"/>
    <w:rsid w:val="00D4317A"/>
    <w:rsid w:val="00D450AD"/>
    <w:rsid w:val="00D52F43"/>
    <w:rsid w:val="00D57C95"/>
    <w:rsid w:val="00D609D5"/>
    <w:rsid w:val="00D61886"/>
    <w:rsid w:val="00D67EEC"/>
    <w:rsid w:val="00D71D03"/>
    <w:rsid w:val="00D72F03"/>
    <w:rsid w:val="00D73BB7"/>
    <w:rsid w:val="00D7592A"/>
    <w:rsid w:val="00D776C5"/>
    <w:rsid w:val="00D8457E"/>
    <w:rsid w:val="00D862BE"/>
    <w:rsid w:val="00D90682"/>
    <w:rsid w:val="00D9380C"/>
    <w:rsid w:val="00DA3246"/>
    <w:rsid w:val="00DA7623"/>
    <w:rsid w:val="00DA7F6F"/>
    <w:rsid w:val="00DB5AFD"/>
    <w:rsid w:val="00DB610B"/>
    <w:rsid w:val="00DB6CCF"/>
    <w:rsid w:val="00DD35A8"/>
    <w:rsid w:val="00DE3CB8"/>
    <w:rsid w:val="00DE7D15"/>
    <w:rsid w:val="00DF4033"/>
    <w:rsid w:val="00E04293"/>
    <w:rsid w:val="00E1010F"/>
    <w:rsid w:val="00E22449"/>
    <w:rsid w:val="00E26783"/>
    <w:rsid w:val="00E35012"/>
    <w:rsid w:val="00E44F99"/>
    <w:rsid w:val="00E4753E"/>
    <w:rsid w:val="00E57525"/>
    <w:rsid w:val="00E60CCB"/>
    <w:rsid w:val="00E6202F"/>
    <w:rsid w:val="00E63051"/>
    <w:rsid w:val="00E63CED"/>
    <w:rsid w:val="00E63DFA"/>
    <w:rsid w:val="00E64B67"/>
    <w:rsid w:val="00E82CD3"/>
    <w:rsid w:val="00E83094"/>
    <w:rsid w:val="00E854CE"/>
    <w:rsid w:val="00E91C0F"/>
    <w:rsid w:val="00E92426"/>
    <w:rsid w:val="00E929C6"/>
    <w:rsid w:val="00EA22DF"/>
    <w:rsid w:val="00EB0EF2"/>
    <w:rsid w:val="00EB35A6"/>
    <w:rsid w:val="00EC5557"/>
    <w:rsid w:val="00EC60F2"/>
    <w:rsid w:val="00EC64F4"/>
    <w:rsid w:val="00ED0321"/>
    <w:rsid w:val="00ED724C"/>
    <w:rsid w:val="00EE5F00"/>
    <w:rsid w:val="00EE75BB"/>
    <w:rsid w:val="00EF0007"/>
    <w:rsid w:val="00EF121B"/>
    <w:rsid w:val="00EF3068"/>
    <w:rsid w:val="00EF552D"/>
    <w:rsid w:val="00F00BD0"/>
    <w:rsid w:val="00F01C1C"/>
    <w:rsid w:val="00F07684"/>
    <w:rsid w:val="00F108CC"/>
    <w:rsid w:val="00F15D6A"/>
    <w:rsid w:val="00F2031D"/>
    <w:rsid w:val="00F225D6"/>
    <w:rsid w:val="00F35948"/>
    <w:rsid w:val="00F42126"/>
    <w:rsid w:val="00F476FC"/>
    <w:rsid w:val="00F551F1"/>
    <w:rsid w:val="00F6074D"/>
    <w:rsid w:val="00F6311B"/>
    <w:rsid w:val="00F64786"/>
    <w:rsid w:val="00F75FCB"/>
    <w:rsid w:val="00F76A3E"/>
    <w:rsid w:val="00F83F79"/>
    <w:rsid w:val="00F8419F"/>
    <w:rsid w:val="00F866ED"/>
    <w:rsid w:val="00F86A54"/>
    <w:rsid w:val="00F92EDC"/>
    <w:rsid w:val="00F9686F"/>
    <w:rsid w:val="00F97B63"/>
    <w:rsid w:val="00FA6081"/>
    <w:rsid w:val="00FA7091"/>
    <w:rsid w:val="00FA79BE"/>
    <w:rsid w:val="00FB3AB0"/>
    <w:rsid w:val="00FB6F28"/>
    <w:rsid w:val="00FC1D09"/>
    <w:rsid w:val="00FD41F1"/>
    <w:rsid w:val="00FD44C0"/>
    <w:rsid w:val="00FD63F9"/>
    <w:rsid w:val="00FE7E48"/>
    <w:rsid w:val="00FF07A0"/>
    <w:rsid w:val="00FF11BA"/>
    <w:rsid w:val="00FF2086"/>
    <w:rsid w:val="00FF3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08FAD"/>
  <w15:docId w15:val="{AEE0EAAD-22E2-4A68-B06A-005A7D03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72D"/>
    <w:pPr>
      <w:jc w:val="both"/>
    </w:pPr>
    <w:rPr>
      <w:rFonts w:ascii="Times New Roman" w:eastAsia="Times New Roman" w:hAnsi="Times New Roman"/>
      <w:sz w:val="28"/>
    </w:rPr>
  </w:style>
  <w:style w:type="paragraph" w:styleId="1">
    <w:name w:val="heading 1"/>
    <w:basedOn w:val="a"/>
    <w:next w:val="a"/>
    <w:link w:val="10"/>
    <w:uiPriority w:val="9"/>
    <w:qFormat/>
    <w:rsid w:val="00FA7091"/>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7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endnote text"/>
    <w:basedOn w:val="a"/>
    <w:link w:val="a5"/>
    <w:uiPriority w:val="99"/>
    <w:semiHidden/>
    <w:unhideWhenUsed/>
    <w:rsid w:val="00FA7091"/>
    <w:rPr>
      <w:sz w:val="20"/>
    </w:rPr>
  </w:style>
  <w:style w:type="character" w:customStyle="1" w:styleId="a5">
    <w:name w:val="Текст концевой сноски Знак"/>
    <w:link w:val="a4"/>
    <w:uiPriority w:val="99"/>
    <w:semiHidden/>
    <w:rsid w:val="00FA7091"/>
    <w:rPr>
      <w:rFonts w:ascii="Times New Roman" w:eastAsia="Times New Roman" w:hAnsi="Times New Roman"/>
    </w:rPr>
  </w:style>
  <w:style w:type="character" w:styleId="a6">
    <w:name w:val="endnote reference"/>
    <w:uiPriority w:val="99"/>
    <w:semiHidden/>
    <w:unhideWhenUsed/>
    <w:rsid w:val="00FA7091"/>
    <w:rPr>
      <w:vertAlign w:val="superscript"/>
    </w:rPr>
  </w:style>
  <w:style w:type="character" w:customStyle="1" w:styleId="10">
    <w:name w:val="Заголовок 1 Знак"/>
    <w:link w:val="1"/>
    <w:uiPriority w:val="9"/>
    <w:rsid w:val="00FA7091"/>
    <w:rPr>
      <w:rFonts w:ascii="Cambria" w:eastAsia="Times New Roman" w:hAnsi="Cambria" w:cs="Times New Roman"/>
      <w:b/>
      <w:bCs/>
      <w:kern w:val="32"/>
      <w:sz w:val="32"/>
      <w:szCs w:val="32"/>
    </w:rPr>
  </w:style>
  <w:style w:type="paragraph" w:styleId="a7">
    <w:name w:val="header"/>
    <w:basedOn w:val="a"/>
    <w:link w:val="a8"/>
    <w:uiPriority w:val="99"/>
    <w:unhideWhenUsed/>
    <w:rsid w:val="00FA7091"/>
    <w:pPr>
      <w:tabs>
        <w:tab w:val="center" w:pos="4677"/>
        <w:tab w:val="right" w:pos="9355"/>
      </w:tabs>
    </w:pPr>
  </w:style>
  <w:style w:type="character" w:customStyle="1" w:styleId="a8">
    <w:name w:val="Верхний колонтитул Знак"/>
    <w:link w:val="a7"/>
    <w:uiPriority w:val="99"/>
    <w:rsid w:val="00FA7091"/>
    <w:rPr>
      <w:rFonts w:ascii="Times New Roman" w:eastAsia="Times New Roman" w:hAnsi="Times New Roman"/>
      <w:sz w:val="28"/>
    </w:rPr>
  </w:style>
  <w:style w:type="paragraph" w:styleId="a9">
    <w:name w:val="footer"/>
    <w:basedOn w:val="a"/>
    <w:link w:val="aa"/>
    <w:uiPriority w:val="99"/>
    <w:unhideWhenUsed/>
    <w:rsid w:val="00FA7091"/>
    <w:pPr>
      <w:tabs>
        <w:tab w:val="center" w:pos="4677"/>
        <w:tab w:val="right" w:pos="9355"/>
      </w:tabs>
    </w:pPr>
  </w:style>
  <w:style w:type="character" w:customStyle="1" w:styleId="aa">
    <w:name w:val="Нижний колонтитул Знак"/>
    <w:link w:val="a9"/>
    <w:uiPriority w:val="99"/>
    <w:rsid w:val="00FA7091"/>
    <w:rPr>
      <w:rFonts w:ascii="Times New Roman" w:eastAsia="Times New Roman" w:hAnsi="Times New Roman"/>
      <w:sz w:val="28"/>
    </w:rPr>
  </w:style>
  <w:style w:type="paragraph" w:styleId="ab">
    <w:name w:val="Balloon Text"/>
    <w:basedOn w:val="a"/>
    <w:link w:val="ac"/>
    <w:uiPriority w:val="99"/>
    <w:semiHidden/>
    <w:unhideWhenUsed/>
    <w:rsid w:val="00FA7091"/>
    <w:rPr>
      <w:rFonts w:ascii="Tahoma" w:hAnsi="Tahoma"/>
      <w:sz w:val="16"/>
      <w:szCs w:val="16"/>
    </w:rPr>
  </w:style>
  <w:style w:type="character" w:customStyle="1" w:styleId="ac">
    <w:name w:val="Текст выноски Знак"/>
    <w:link w:val="ab"/>
    <w:uiPriority w:val="99"/>
    <w:semiHidden/>
    <w:rsid w:val="00FA7091"/>
    <w:rPr>
      <w:rFonts w:ascii="Tahoma" w:eastAsia="Times New Roman" w:hAnsi="Tahoma" w:cs="Tahoma"/>
      <w:sz w:val="16"/>
      <w:szCs w:val="16"/>
    </w:rPr>
  </w:style>
  <w:style w:type="paragraph" w:customStyle="1" w:styleId="titlep">
    <w:name w:val="titlep"/>
    <w:basedOn w:val="a"/>
    <w:rsid w:val="00FF3842"/>
    <w:pPr>
      <w:spacing w:before="240" w:after="240"/>
      <w:jc w:val="center"/>
    </w:pPr>
    <w:rPr>
      <w:b/>
      <w:bCs/>
      <w:sz w:val="24"/>
      <w:szCs w:val="24"/>
    </w:rPr>
  </w:style>
  <w:style w:type="paragraph" w:styleId="ad">
    <w:name w:val="Body Text"/>
    <w:basedOn w:val="a"/>
    <w:link w:val="ae"/>
    <w:uiPriority w:val="99"/>
    <w:unhideWhenUsed/>
    <w:rsid w:val="00483B1D"/>
    <w:pPr>
      <w:spacing w:after="120"/>
    </w:pPr>
  </w:style>
  <w:style w:type="character" w:customStyle="1" w:styleId="ae">
    <w:name w:val="Основной текст Знак"/>
    <w:link w:val="ad"/>
    <w:uiPriority w:val="99"/>
    <w:rsid w:val="00483B1D"/>
    <w:rPr>
      <w:rFonts w:ascii="Times New Roman" w:eastAsia="Times New Roman" w:hAnsi="Times New Roman"/>
      <w:sz w:val="28"/>
    </w:rPr>
  </w:style>
  <w:style w:type="paragraph" w:styleId="af">
    <w:name w:val="No Spacing"/>
    <w:uiPriority w:val="1"/>
    <w:qFormat/>
    <w:rsid w:val="00483B1D"/>
    <w:pPr>
      <w:jc w:val="both"/>
    </w:pPr>
    <w:rPr>
      <w:rFonts w:ascii="Times New Roman" w:eastAsia="Times New Roman" w:hAnsi="Times New Roman"/>
      <w:sz w:val="28"/>
    </w:rPr>
  </w:style>
  <w:style w:type="paragraph" w:styleId="2">
    <w:name w:val="Body Text Indent 2"/>
    <w:basedOn w:val="a"/>
    <w:link w:val="20"/>
    <w:uiPriority w:val="99"/>
    <w:semiHidden/>
    <w:unhideWhenUsed/>
    <w:rsid w:val="00D7592A"/>
    <w:pPr>
      <w:spacing w:after="120" w:line="480" w:lineRule="auto"/>
      <w:ind w:left="283"/>
    </w:pPr>
  </w:style>
  <w:style w:type="character" w:customStyle="1" w:styleId="20">
    <w:name w:val="Основной текст с отступом 2 Знак"/>
    <w:link w:val="2"/>
    <w:uiPriority w:val="99"/>
    <w:semiHidden/>
    <w:rsid w:val="00D7592A"/>
    <w:rPr>
      <w:rFonts w:ascii="Times New Roman" w:eastAsia="Times New Roman" w:hAnsi="Times New Roman"/>
      <w:sz w:val="28"/>
    </w:rPr>
  </w:style>
  <w:style w:type="character" w:styleId="af0">
    <w:name w:val="Hyperlink"/>
    <w:uiPriority w:val="99"/>
    <w:unhideWhenUsed/>
    <w:rsid w:val="001545FD"/>
    <w:rPr>
      <w:color w:val="0000FF"/>
      <w:u w:val="single"/>
    </w:rPr>
  </w:style>
  <w:style w:type="paragraph" w:styleId="af1">
    <w:name w:val="Normal (Web)"/>
    <w:basedOn w:val="a"/>
    <w:uiPriority w:val="99"/>
    <w:unhideWhenUsed/>
    <w:rsid w:val="009C478C"/>
    <w:rPr>
      <w:sz w:val="24"/>
      <w:szCs w:val="24"/>
    </w:rPr>
  </w:style>
  <w:style w:type="character" w:styleId="af2">
    <w:name w:val="Placeholder Text"/>
    <w:uiPriority w:val="99"/>
    <w:semiHidden/>
    <w:rsid w:val="00361129"/>
    <w:rPr>
      <w:color w:val="808080"/>
    </w:rPr>
  </w:style>
  <w:style w:type="paragraph" w:customStyle="1" w:styleId="a00">
    <w:name w:val="a0"/>
    <w:basedOn w:val="a"/>
    <w:rsid w:val="00E35012"/>
    <w:pPr>
      <w:spacing w:before="160" w:after="160"/>
      <w:jc w:val="left"/>
    </w:pPr>
    <w:rPr>
      <w:sz w:val="24"/>
      <w:szCs w:val="24"/>
    </w:rPr>
  </w:style>
  <w:style w:type="paragraph" w:customStyle="1" w:styleId="a0-justify">
    <w:name w:val="a0-justify"/>
    <w:basedOn w:val="a"/>
    <w:rsid w:val="00E35012"/>
    <w:pPr>
      <w:spacing w:before="160" w:after="160"/>
    </w:pPr>
    <w:rPr>
      <w:sz w:val="24"/>
      <w:szCs w:val="24"/>
    </w:rPr>
  </w:style>
  <w:style w:type="character" w:customStyle="1" w:styleId="namevopr">
    <w:name w:val="name_vopr"/>
    <w:rsid w:val="00E35012"/>
    <w:rPr>
      <w:b/>
      <w:bCs/>
      <w:color w:val="000088"/>
    </w:rPr>
  </w:style>
  <w:style w:type="paragraph" w:styleId="af3">
    <w:name w:val="List Paragraph"/>
    <w:basedOn w:val="a"/>
    <w:uiPriority w:val="34"/>
    <w:qFormat/>
    <w:rsid w:val="00AF7E4F"/>
    <w:pPr>
      <w:spacing w:after="200" w:line="276" w:lineRule="auto"/>
      <w:ind w:left="720"/>
      <w:contextualSpacing/>
      <w:jc w:val="left"/>
    </w:pPr>
    <w:rPr>
      <w:rFonts w:ascii="Calibri" w:eastAsia="Calibri" w:hAnsi="Calibri"/>
      <w:sz w:val="22"/>
      <w:szCs w:val="22"/>
      <w:lang w:eastAsia="en-US"/>
    </w:rPr>
  </w:style>
  <w:style w:type="character" w:customStyle="1" w:styleId="FontStyle29">
    <w:name w:val="Font Style29"/>
    <w:basedOn w:val="a0"/>
    <w:uiPriority w:val="99"/>
    <w:rsid w:val="00BC7306"/>
    <w:rPr>
      <w:rFonts w:ascii="Times New Roman" w:hAnsi="Times New Roman" w:cs="Times New Roman" w:hint="default"/>
      <w:sz w:val="26"/>
      <w:szCs w:val="26"/>
    </w:rPr>
  </w:style>
  <w:style w:type="character" w:styleId="af4">
    <w:name w:val="Strong"/>
    <w:basedOn w:val="a0"/>
    <w:uiPriority w:val="22"/>
    <w:qFormat/>
    <w:rsid w:val="00BC7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9695">
      <w:bodyDiv w:val="1"/>
      <w:marLeft w:val="0"/>
      <w:marRight w:val="0"/>
      <w:marTop w:val="0"/>
      <w:marBottom w:val="0"/>
      <w:divBdr>
        <w:top w:val="none" w:sz="0" w:space="0" w:color="auto"/>
        <w:left w:val="none" w:sz="0" w:space="0" w:color="auto"/>
        <w:bottom w:val="none" w:sz="0" w:space="0" w:color="auto"/>
        <w:right w:val="none" w:sz="0" w:space="0" w:color="auto"/>
      </w:divBdr>
    </w:div>
    <w:div w:id="374891894">
      <w:bodyDiv w:val="1"/>
      <w:marLeft w:val="0"/>
      <w:marRight w:val="0"/>
      <w:marTop w:val="0"/>
      <w:marBottom w:val="0"/>
      <w:divBdr>
        <w:top w:val="none" w:sz="0" w:space="0" w:color="auto"/>
        <w:left w:val="none" w:sz="0" w:space="0" w:color="auto"/>
        <w:bottom w:val="none" w:sz="0" w:space="0" w:color="auto"/>
        <w:right w:val="none" w:sz="0" w:space="0" w:color="auto"/>
      </w:divBdr>
    </w:div>
    <w:div w:id="1275870690">
      <w:bodyDiv w:val="1"/>
      <w:marLeft w:val="0"/>
      <w:marRight w:val="0"/>
      <w:marTop w:val="0"/>
      <w:marBottom w:val="0"/>
      <w:divBdr>
        <w:top w:val="none" w:sz="0" w:space="0" w:color="auto"/>
        <w:left w:val="none" w:sz="0" w:space="0" w:color="auto"/>
        <w:bottom w:val="none" w:sz="0" w:space="0" w:color="auto"/>
        <w:right w:val="none" w:sz="0" w:space="0" w:color="auto"/>
      </w:divBdr>
    </w:div>
    <w:div w:id="1533808259">
      <w:bodyDiv w:val="1"/>
      <w:marLeft w:val="0"/>
      <w:marRight w:val="0"/>
      <w:marTop w:val="0"/>
      <w:marBottom w:val="0"/>
      <w:divBdr>
        <w:top w:val="none" w:sz="0" w:space="0" w:color="auto"/>
        <w:left w:val="none" w:sz="0" w:space="0" w:color="auto"/>
        <w:bottom w:val="none" w:sz="0" w:space="0" w:color="auto"/>
        <w:right w:val="none" w:sz="0" w:space="0" w:color="auto"/>
      </w:divBdr>
    </w:div>
    <w:div w:id="1700624935">
      <w:bodyDiv w:val="1"/>
      <w:marLeft w:val="0"/>
      <w:marRight w:val="0"/>
      <w:marTop w:val="0"/>
      <w:marBottom w:val="0"/>
      <w:divBdr>
        <w:top w:val="none" w:sz="0" w:space="0" w:color="auto"/>
        <w:left w:val="none" w:sz="0" w:space="0" w:color="auto"/>
        <w:bottom w:val="none" w:sz="0" w:space="0" w:color="auto"/>
        <w:right w:val="none" w:sz="0" w:space="0" w:color="auto"/>
      </w:divBdr>
    </w:div>
    <w:div w:id="1783718483">
      <w:bodyDiv w:val="1"/>
      <w:marLeft w:val="0"/>
      <w:marRight w:val="0"/>
      <w:marTop w:val="0"/>
      <w:marBottom w:val="0"/>
      <w:divBdr>
        <w:top w:val="none" w:sz="0" w:space="0" w:color="auto"/>
        <w:left w:val="none" w:sz="0" w:space="0" w:color="auto"/>
        <w:bottom w:val="none" w:sz="0" w:space="0" w:color="auto"/>
        <w:right w:val="none" w:sz="0" w:space="0" w:color="auto"/>
      </w:divBdr>
    </w:div>
    <w:div w:id="1794864226">
      <w:bodyDiv w:val="1"/>
      <w:marLeft w:val="0"/>
      <w:marRight w:val="0"/>
      <w:marTop w:val="0"/>
      <w:marBottom w:val="0"/>
      <w:divBdr>
        <w:top w:val="none" w:sz="0" w:space="0" w:color="auto"/>
        <w:left w:val="none" w:sz="0" w:space="0" w:color="auto"/>
        <w:bottom w:val="none" w:sz="0" w:space="0" w:color="auto"/>
        <w:right w:val="none" w:sz="0" w:space="0" w:color="auto"/>
      </w:divBdr>
    </w:div>
    <w:div w:id="18129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humtcson.b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1EE00-6901-4161-BC7B-65BF020F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2620</Words>
  <Characters>14940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Гару</dc:creator>
  <cp:lastModifiedBy>User</cp:lastModifiedBy>
  <cp:revision>7</cp:revision>
  <cp:lastPrinted>2025-04-18T11:36:00Z</cp:lastPrinted>
  <dcterms:created xsi:type="dcterms:W3CDTF">2025-08-22T07:59:00Z</dcterms:created>
  <dcterms:modified xsi:type="dcterms:W3CDTF">2026-02-11T08:42:00Z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170451</vt:lpwstr>
  </property>
  <property fmtid="{D5CDD505-2E9C-101B-9397-08002B2CF9AE}" name="NXPowerLiteSettings" pid="3">
    <vt:lpwstr>E7000400038000</vt:lpwstr>
  </property>
  <property fmtid="{D5CDD505-2E9C-101B-9397-08002B2CF9AE}" name="NXPowerLiteVersion" pid="4">
    <vt:lpwstr>S10.9.5</vt:lpwstr>
  </property>
</Properties>
</file>