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161FD" w14:textId="7A999A1D" w:rsidR="0096007A" w:rsidRDefault="0096007A" w:rsidP="009600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600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ВНИМАНИЮ ПЛАТЕЛЬЩИКОВ!!!</w:t>
      </w:r>
    </w:p>
    <w:p w14:paraId="3C801F7B" w14:textId="77777777" w:rsidR="009D6897" w:rsidRPr="00057B72" w:rsidRDefault="009D6897" w:rsidP="009D6897">
      <w:pPr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057B72">
        <w:rPr>
          <w:rFonts w:ascii="Times New Roman" w:hAnsi="Times New Roman" w:cs="Times New Roman"/>
          <w:sz w:val="30"/>
          <w:szCs w:val="30"/>
        </w:rPr>
        <w:t xml:space="preserve">О </w:t>
      </w:r>
      <w:r w:rsidRPr="00057B72">
        <w:rPr>
          <w:rFonts w:ascii="Times New Roman" w:hAnsi="Times New Roman" w:cs="Times New Roman"/>
          <w:sz w:val="30"/>
          <w:szCs w:val="24"/>
        </w:rPr>
        <w:t>корректировке сведений в системе маркировки</w:t>
      </w:r>
    </w:p>
    <w:p w14:paraId="75084F33" w14:textId="2092A923" w:rsidR="0050501C" w:rsidRDefault="0050501C" w:rsidP="00505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налогам и сборам </w:t>
      </w:r>
      <w:r w:rsidR="002867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поступаю</w:t>
      </w:r>
      <w:r w:rsidR="002867BD">
        <w:rPr>
          <w:rFonts w:ascii="Times New Roman" w:eastAsia="Times New Roman" w:hAnsi="Times New Roman" w:cs="Times New Roman"/>
          <w:sz w:val="30"/>
          <w:szCs w:val="30"/>
          <w:lang w:eastAsia="ru-RU"/>
        </w:rPr>
        <w:t>щими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867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субъектов хозяйствования </w:t>
      </w:r>
      <w:r w:rsidR="002867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обращениями </w:t>
      </w: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вопрос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ам внесения </w:t>
      </w: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F85E86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сведения</w:t>
      </w: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>, ранее внесенны</w:t>
      </w:r>
      <w:r w:rsidR="00F85E86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государственную информационную систему маркировки товаров унифицированными контрольными знаками или средствами идентификации (далее – система маркировки)</w:t>
      </w:r>
      <w:r w:rsidR="002867BD">
        <w:rPr>
          <w:rFonts w:ascii="Times New Roman" w:eastAsia="Times New Roman" w:hAnsi="Times New Roman" w:cs="Times New Roman"/>
          <w:sz w:val="30"/>
          <w:szCs w:val="30"/>
          <w:lang w:eastAsia="ru-RU"/>
        </w:rPr>
        <w:t>, сообщает.</w:t>
      </w:r>
    </w:p>
    <w:p w14:paraId="5AD34F1D" w14:textId="39BAFCD7" w:rsidR="0050501C" w:rsidRDefault="00BB7654" w:rsidP="00505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 субъектами хозяйствования маркировки товаров унифицированными контрольными знаками (далее – УКЗ)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2867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имеют место 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ситуации, когда после передачи субъектом хозяйствования в систему маркировки информации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11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 использованных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УКЗ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составе согласно подпункту 1.</w:t>
      </w:r>
      <w:r w:rsidR="00F42D7E">
        <w:rPr>
          <w:rFonts w:ascii="Times New Roman" w:eastAsia="Times New Roman" w:hAnsi="Times New Roman" w:cs="Times New Roman"/>
          <w:sz w:val="30"/>
          <w:szCs w:val="30"/>
          <w:lang w:eastAsia="ru-RU"/>
        </w:rPr>
        <w:t>1.3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 приложения 2 к постановлению Министерства по налогам и сборам Республики Беларусь от 03.05.2021 №</w:t>
      </w:r>
      <w:r w:rsidR="00F42D7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F42D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постановление № 17) самими субъектами хозяйствования обнаружены ошибки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составе 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переданной информации.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н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апример, </w:t>
      </w:r>
      <w:r w:rsidR="00D11A1B">
        <w:rPr>
          <w:rFonts w:ascii="Times New Roman" w:eastAsia="Times New Roman" w:hAnsi="Times New Roman" w:cs="Times New Roman"/>
          <w:sz w:val="30"/>
          <w:szCs w:val="30"/>
          <w:lang w:eastAsia="ru-RU"/>
        </w:rPr>
        <w:t>неверно указан диапазон номеров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УКЗ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D11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один и то же номер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УКЗ </w:t>
      </w:r>
      <w:r w:rsidR="00D11A1B">
        <w:rPr>
          <w:rFonts w:ascii="Times New Roman" w:eastAsia="Times New Roman" w:hAnsi="Times New Roman" w:cs="Times New Roman"/>
          <w:sz w:val="30"/>
          <w:szCs w:val="30"/>
          <w:lang w:eastAsia="ru-RU"/>
        </w:rPr>
        <w:t>указан дважды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для диапазона УКЗ указан один товар, в то время как фактически было промаркировано два и более товара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т.д. Указанные ошибки возникаю</w:t>
      </w:r>
      <w:r w:rsidR="002867BD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ряду причин, связанных как с техническим несовершенством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учетных </w:t>
      </w:r>
      <w:r w:rsidR="003A7AF5">
        <w:rPr>
          <w:rFonts w:ascii="Times New Roman" w:eastAsia="Times New Roman" w:hAnsi="Times New Roman" w:cs="Times New Roman"/>
          <w:sz w:val="30"/>
          <w:szCs w:val="30"/>
          <w:lang w:eastAsia="ru-RU"/>
        </w:rPr>
        <w:t>систем субъектов хозяйствования для взаимодействия с системой маркировки, так и с так называемым «человеческим фактором», когда информация передается в ручном режиме.</w:t>
      </w:r>
      <w:r w:rsidR="005050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5859B7AD" w14:textId="4C938549" w:rsidR="0051212F" w:rsidRPr="00B62D6A" w:rsidRDefault="003A7AF5" w:rsidP="00B62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Корректировка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(уточнение)</w:t>
      </w: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переданных субъектами хозяйствования в систему маркировки сведений </w:t>
      </w:r>
      <w:r w:rsidR="00BB7654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D11A1B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11A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использованных </w:t>
      </w:r>
      <w:r w:rsidR="00BB7654">
        <w:rPr>
          <w:rFonts w:ascii="Times New Roman" w:eastAsia="Times New Roman" w:hAnsi="Times New Roman" w:cs="Times New Roman"/>
          <w:sz w:val="30"/>
          <w:szCs w:val="30"/>
          <w:lang w:eastAsia="ru-RU"/>
        </w:rPr>
        <w:t>УКЗ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части </w:t>
      </w:r>
      <w:r w:rsidR="006D6A33">
        <w:rPr>
          <w:rFonts w:ascii="Times New Roman" w:eastAsia="Times New Roman" w:hAnsi="Times New Roman" w:cs="Times New Roman"/>
          <w:sz w:val="30"/>
          <w:szCs w:val="30"/>
          <w:lang w:eastAsia="ru-RU"/>
        </w:rPr>
        <w:t>изменения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информации</w:t>
      </w:r>
      <w:r w:rsidR="00867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серии или номере </w:t>
      </w:r>
      <w:r w:rsidR="00BB7654">
        <w:rPr>
          <w:rFonts w:ascii="Times New Roman" w:eastAsia="Times New Roman" w:hAnsi="Times New Roman" w:cs="Times New Roman"/>
          <w:sz w:val="30"/>
          <w:szCs w:val="30"/>
          <w:lang w:eastAsia="ru-RU"/>
        </w:rPr>
        <w:t>УКЗ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867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="00381CD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наименовании </w:t>
      </w:r>
      <w:r w:rsidR="00867FAF">
        <w:rPr>
          <w:rFonts w:ascii="Times New Roman" w:eastAsia="Times New Roman" w:hAnsi="Times New Roman" w:cs="Times New Roman"/>
          <w:sz w:val="30"/>
          <w:szCs w:val="30"/>
          <w:lang w:eastAsia="ru-RU"/>
        </w:rPr>
        <w:t>вид</w:t>
      </w:r>
      <w:r w:rsidR="00381CD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867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товара, </w:t>
      </w:r>
      <w:r w:rsidR="0030534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</w:t>
      </w:r>
      <w:r w:rsidR="00867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который </w:t>
      </w:r>
      <w:r w:rsidR="0030534C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нанесены</w:t>
      </w:r>
      <w:r w:rsidR="00867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B7654">
        <w:rPr>
          <w:rFonts w:ascii="Times New Roman" w:eastAsia="Times New Roman" w:hAnsi="Times New Roman" w:cs="Times New Roman"/>
          <w:sz w:val="30"/>
          <w:szCs w:val="30"/>
          <w:lang w:eastAsia="ru-RU"/>
        </w:rPr>
        <w:t>УКЗ</w:t>
      </w:r>
      <w:r w:rsidR="0030534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67F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т.д. </w:t>
      </w:r>
      <w:r w:rsidRPr="004E43F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законодательством не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запрещена. </w:t>
      </w:r>
    </w:p>
    <w:p w14:paraId="3827D8F6" w14:textId="777167E7" w:rsidR="0050501C" w:rsidRDefault="003A7AF5" w:rsidP="005050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Таким образом, при выявлении субъектами хозяйствования ошибок в переданной ранее в систему информации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подпункту 1.</w:t>
      </w:r>
      <w:r w:rsidR="00867FAF">
        <w:rPr>
          <w:rFonts w:ascii="Times New Roman" w:eastAsia="Times New Roman" w:hAnsi="Times New Roman" w:cs="Times New Roman"/>
          <w:sz w:val="30"/>
          <w:szCs w:val="30"/>
          <w:lang w:eastAsia="ru-RU"/>
        </w:rPr>
        <w:t>1.3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пункта 1 приложения 2 к постановлению № 17, </w:t>
      </w:r>
      <w:r w:rsidR="0050501C">
        <w:rPr>
          <w:rFonts w:ascii="Times New Roman" w:eastAsia="Times New Roman" w:hAnsi="Times New Roman" w:cs="Times New Roman"/>
          <w:sz w:val="30"/>
          <w:szCs w:val="30"/>
          <w:lang w:eastAsia="ru-RU"/>
        </w:rPr>
        <w:t>РУП «Издательство «Белбланкавыд»</w:t>
      </w:r>
      <w:r w:rsidR="00F85E86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5050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как оператор системы маркировки, осуществляющий </w:t>
      </w:r>
      <w:r w:rsidR="0050501C" w:rsidRPr="00BB77D6">
        <w:rPr>
          <w:rFonts w:ascii="Times New Roman" w:eastAsia="Times New Roman" w:hAnsi="Times New Roman" w:cs="Times New Roman"/>
          <w:sz w:val="30"/>
          <w:szCs w:val="30"/>
          <w:lang w:eastAsia="ru-RU"/>
        </w:rPr>
        <w:t>сбор, передач</w:t>
      </w:r>
      <w:r w:rsidR="0050501C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50501C" w:rsidRPr="00BB77D6">
        <w:rPr>
          <w:rFonts w:ascii="Times New Roman" w:eastAsia="Times New Roman" w:hAnsi="Times New Roman" w:cs="Times New Roman"/>
          <w:sz w:val="30"/>
          <w:szCs w:val="30"/>
          <w:lang w:eastAsia="ru-RU"/>
        </w:rPr>
        <w:t>, прием, обработк</w:t>
      </w:r>
      <w:r w:rsidR="0050501C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50501C" w:rsidRPr="00BB77D6">
        <w:rPr>
          <w:rFonts w:ascii="Times New Roman" w:eastAsia="Times New Roman" w:hAnsi="Times New Roman" w:cs="Times New Roman"/>
          <w:sz w:val="30"/>
          <w:szCs w:val="30"/>
          <w:lang w:eastAsia="ru-RU"/>
        </w:rPr>
        <w:t>, учет, контроль, хранение, получение и накопление сведений в системе маркировки</w:t>
      </w:r>
      <w:r w:rsidR="005050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вправе осуществлять корректировку ошибочно переданных сведений на основании </w:t>
      </w:r>
      <w:r w:rsidR="002867B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поступающих </w:t>
      </w:r>
      <w:r w:rsidR="0050501C">
        <w:rPr>
          <w:rFonts w:ascii="Times New Roman" w:eastAsia="Times New Roman" w:hAnsi="Times New Roman" w:cs="Times New Roman"/>
          <w:sz w:val="30"/>
          <w:szCs w:val="30"/>
          <w:lang w:eastAsia="ru-RU"/>
        </w:rPr>
        <w:t>обращений субъектов хозяйствования.</w:t>
      </w:r>
    </w:p>
    <w:p w14:paraId="5753A2F1" w14:textId="77777777" w:rsidR="00F67E6E" w:rsidRDefault="002867BD" w:rsidP="00F67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pacing w:val="-6"/>
          <w:sz w:val="30"/>
          <w:szCs w:val="24"/>
          <w:lang w:eastAsia="ru-RU"/>
        </w:rPr>
        <w:t>Учитывая</w:t>
      </w:r>
      <w:r w:rsidR="00B62D6A">
        <w:rPr>
          <w:rFonts w:ascii="Times New Roman" w:eastAsia="Times New Roman" w:hAnsi="Times New Roman" w:cs="Times New Roman"/>
          <w:spacing w:val="-6"/>
          <w:sz w:val="30"/>
          <w:szCs w:val="24"/>
          <w:lang w:eastAsia="ru-RU"/>
        </w:rPr>
        <w:t xml:space="preserve"> вышеизложенн</w:t>
      </w:r>
      <w:r>
        <w:rPr>
          <w:rFonts w:ascii="Times New Roman" w:eastAsia="Times New Roman" w:hAnsi="Times New Roman" w:cs="Times New Roman"/>
          <w:spacing w:val="-6"/>
          <w:sz w:val="30"/>
          <w:szCs w:val="24"/>
          <w:lang w:eastAsia="ru-RU"/>
        </w:rPr>
        <w:t>ое,</w:t>
      </w:r>
      <w:r w:rsidR="00B62D6A">
        <w:rPr>
          <w:rFonts w:ascii="Times New Roman" w:eastAsia="Times New Roman" w:hAnsi="Times New Roman" w:cs="Times New Roman"/>
          <w:spacing w:val="-6"/>
          <w:sz w:val="30"/>
          <w:szCs w:val="24"/>
          <w:lang w:eastAsia="ru-RU"/>
        </w:rPr>
        <w:t xml:space="preserve"> обращ</w:t>
      </w:r>
      <w:r w:rsidR="00BB7654">
        <w:rPr>
          <w:rFonts w:ascii="Times New Roman" w:eastAsia="Times New Roman" w:hAnsi="Times New Roman" w:cs="Times New Roman"/>
          <w:spacing w:val="-6"/>
          <w:sz w:val="30"/>
          <w:szCs w:val="24"/>
          <w:lang w:eastAsia="ru-RU"/>
        </w:rPr>
        <w:t>ения субъектов хозяйствования</w:t>
      </w:r>
      <w:r w:rsidR="00B62D6A">
        <w:rPr>
          <w:rFonts w:ascii="Times New Roman" w:eastAsia="Times New Roman" w:hAnsi="Times New Roman" w:cs="Times New Roman"/>
          <w:spacing w:val="-6"/>
          <w:sz w:val="30"/>
          <w:szCs w:val="24"/>
          <w:lang w:eastAsia="ru-RU"/>
        </w:rPr>
        <w:t xml:space="preserve"> </w:t>
      </w:r>
      <w:r w:rsidR="00BB7654">
        <w:rPr>
          <w:rFonts w:ascii="Times New Roman" w:eastAsia="Times New Roman" w:hAnsi="Times New Roman" w:cs="Times New Roman"/>
          <w:spacing w:val="-6"/>
          <w:sz w:val="30"/>
          <w:szCs w:val="24"/>
          <w:lang w:eastAsia="ru-RU"/>
        </w:rPr>
        <w:t xml:space="preserve">по </w:t>
      </w:r>
      <w:r w:rsidR="00B62D6A">
        <w:rPr>
          <w:rFonts w:ascii="Times New Roman" w:eastAsia="Times New Roman" w:hAnsi="Times New Roman" w:cs="Times New Roman"/>
          <w:spacing w:val="-6"/>
          <w:sz w:val="30"/>
          <w:szCs w:val="24"/>
          <w:lang w:eastAsia="ru-RU"/>
        </w:rPr>
        <w:t>вопрос</w:t>
      </w:r>
      <w:r w:rsidR="00BB7654">
        <w:rPr>
          <w:rFonts w:ascii="Times New Roman" w:eastAsia="Times New Roman" w:hAnsi="Times New Roman" w:cs="Times New Roman"/>
          <w:spacing w:val="-6"/>
          <w:sz w:val="30"/>
          <w:szCs w:val="24"/>
          <w:lang w:eastAsia="ru-RU"/>
        </w:rPr>
        <w:t>ам</w:t>
      </w:r>
      <w:r w:rsidR="00B62D6A">
        <w:rPr>
          <w:rFonts w:ascii="Times New Roman" w:eastAsia="Times New Roman" w:hAnsi="Times New Roman" w:cs="Times New Roman"/>
          <w:spacing w:val="-6"/>
          <w:sz w:val="30"/>
          <w:szCs w:val="24"/>
          <w:lang w:eastAsia="ru-RU"/>
        </w:rPr>
        <w:t xml:space="preserve"> корректировки </w:t>
      </w:r>
      <w:r w:rsidR="00B62D6A">
        <w:rPr>
          <w:rFonts w:ascii="Times New Roman" w:eastAsia="Times New Roman" w:hAnsi="Times New Roman" w:cs="Times New Roman"/>
          <w:sz w:val="30"/>
          <w:szCs w:val="30"/>
          <w:lang w:eastAsia="ru-RU"/>
        </w:rPr>
        <w:t>ошибочно переданных сведений</w:t>
      </w:r>
      <w:r w:rsidR="00B62D6A">
        <w:rPr>
          <w:rFonts w:ascii="Times New Roman" w:hAnsi="Times New Roman" w:cs="Times New Roman"/>
          <w:sz w:val="30"/>
          <w:szCs w:val="30"/>
        </w:rPr>
        <w:t xml:space="preserve"> в систему маркировки подлежат рассмотрению в </w:t>
      </w:r>
      <w:r w:rsidR="00B62D6A">
        <w:rPr>
          <w:rFonts w:ascii="Times New Roman" w:eastAsia="Times New Roman" w:hAnsi="Times New Roman" w:cs="Times New Roman"/>
          <w:sz w:val="30"/>
          <w:szCs w:val="30"/>
          <w:lang w:eastAsia="ru-RU"/>
        </w:rPr>
        <w:t>РУП «Издательство «Белбланкавыд»</w:t>
      </w:r>
      <w:r w:rsidR="00B62D6A">
        <w:rPr>
          <w:rFonts w:ascii="Times New Roman" w:hAnsi="Times New Roman" w:cs="Times New Roman"/>
          <w:sz w:val="30"/>
          <w:szCs w:val="30"/>
        </w:rPr>
        <w:t>.</w:t>
      </w:r>
      <w:r w:rsidR="00F67E6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7342E33" w14:textId="46E246A0" w:rsidR="0051212F" w:rsidRDefault="00F67E6E" w:rsidP="009D68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Одновременно</w:t>
      </w:r>
      <w:r w:rsidR="00867FAF">
        <w:rPr>
          <w:rFonts w:ascii="Times New Roman" w:hAnsi="Times New Roman" w:cs="Times New Roman"/>
          <w:sz w:val="30"/>
          <w:szCs w:val="30"/>
        </w:rPr>
        <w:t xml:space="preserve"> обращаем внимание, что в настоящее время функционал системы маркировки</w:t>
      </w:r>
      <w:r w:rsidR="00381CD9">
        <w:rPr>
          <w:rFonts w:ascii="Times New Roman" w:hAnsi="Times New Roman" w:cs="Times New Roman"/>
          <w:sz w:val="30"/>
          <w:szCs w:val="30"/>
        </w:rPr>
        <w:t xml:space="preserve"> </w:t>
      </w:r>
      <w:r w:rsidR="00867FAF">
        <w:rPr>
          <w:rFonts w:ascii="Times New Roman" w:hAnsi="Times New Roman" w:cs="Times New Roman"/>
          <w:sz w:val="30"/>
          <w:szCs w:val="30"/>
        </w:rPr>
        <w:t xml:space="preserve">технически </w:t>
      </w:r>
      <w:r w:rsidR="00BB7654">
        <w:rPr>
          <w:rFonts w:ascii="Times New Roman" w:hAnsi="Times New Roman" w:cs="Times New Roman"/>
          <w:sz w:val="30"/>
          <w:szCs w:val="30"/>
        </w:rPr>
        <w:t>не пред</w:t>
      </w:r>
      <w:r w:rsidR="00EF7891">
        <w:rPr>
          <w:rFonts w:ascii="Times New Roman" w:hAnsi="Times New Roman" w:cs="Times New Roman"/>
          <w:sz w:val="30"/>
          <w:szCs w:val="30"/>
        </w:rPr>
        <w:t>о</w:t>
      </w:r>
      <w:r w:rsidR="00BB7654">
        <w:rPr>
          <w:rFonts w:ascii="Times New Roman" w:hAnsi="Times New Roman" w:cs="Times New Roman"/>
          <w:sz w:val="30"/>
          <w:szCs w:val="30"/>
        </w:rPr>
        <w:t xml:space="preserve">ставляет </w:t>
      </w:r>
      <w:r w:rsidR="00BB7654" w:rsidRPr="00EF7891">
        <w:rPr>
          <w:rFonts w:ascii="Times New Roman" w:hAnsi="Times New Roman" w:cs="Times New Roman"/>
          <w:sz w:val="30"/>
          <w:szCs w:val="30"/>
        </w:rPr>
        <w:t xml:space="preserve">возможным </w:t>
      </w:r>
      <w:r w:rsidR="00381CD9" w:rsidRPr="00EF7891">
        <w:rPr>
          <w:rFonts w:ascii="Times New Roman" w:hAnsi="Times New Roman" w:cs="Times New Roman"/>
          <w:sz w:val="30"/>
          <w:szCs w:val="30"/>
        </w:rPr>
        <w:t xml:space="preserve">указание </w:t>
      </w:r>
      <w:r w:rsidR="00BB7654" w:rsidRPr="00EF7891">
        <w:rPr>
          <w:rFonts w:ascii="Times New Roman" w:hAnsi="Times New Roman" w:cs="Times New Roman"/>
          <w:sz w:val="30"/>
          <w:szCs w:val="30"/>
        </w:rPr>
        <w:t xml:space="preserve">в информации об использованных УКЗ </w:t>
      </w:r>
      <w:r w:rsidR="00381CD9" w:rsidRPr="00CB0017">
        <w:rPr>
          <w:rFonts w:ascii="Times New Roman" w:hAnsi="Times New Roman" w:cs="Times New Roman"/>
          <w:b/>
          <w:bCs/>
          <w:sz w:val="30"/>
          <w:szCs w:val="30"/>
        </w:rPr>
        <w:t>более одного наименования товара</w:t>
      </w:r>
      <w:r w:rsidR="00381CD9">
        <w:rPr>
          <w:rFonts w:ascii="Times New Roman" w:hAnsi="Times New Roman" w:cs="Times New Roman"/>
          <w:sz w:val="30"/>
          <w:szCs w:val="30"/>
        </w:rPr>
        <w:t xml:space="preserve"> </w:t>
      </w:r>
      <w:r w:rsidR="00BB7654">
        <w:rPr>
          <w:rFonts w:ascii="Times New Roman" w:hAnsi="Times New Roman" w:cs="Times New Roman"/>
          <w:sz w:val="30"/>
          <w:szCs w:val="30"/>
        </w:rPr>
        <w:t xml:space="preserve">как для одного </w:t>
      </w:r>
      <w:r w:rsidR="006D6A33">
        <w:rPr>
          <w:rFonts w:ascii="Times New Roman" w:hAnsi="Times New Roman" w:cs="Times New Roman"/>
          <w:sz w:val="30"/>
          <w:szCs w:val="30"/>
        </w:rPr>
        <w:t xml:space="preserve">использованного </w:t>
      </w:r>
      <w:r w:rsidR="00BB7654">
        <w:rPr>
          <w:rFonts w:ascii="Times New Roman" w:hAnsi="Times New Roman" w:cs="Times New Roman"/>
          <w:sz w:val="30"/>
          <w:szCs w:val="30"/>
        </w:rPr>
        <w:t>УКЗ</w:t>
      </w:r>
      <w:r w:rsidR="00EF7891">
        <w:rPr>
          <w:rFonts w:ascii="Times New Roman" w:hAnsi="Times New Roman" w:cs="Times New Roman"/>
          <w:sz w:val="30"/>
          <w:szCs w:val="30"/>
        </w:rPr>
        <w:t>,</w:t>
      </w:r>
      <w:r w:rsidR="00BB7654">
        <w:rPr>
          <w:rFonts w:ascii="Times New Roman" w:hAnsi="Times New Roman" w:cs="Times New Roman"/>
          <w:sz w:val="30"/>
          <w:szCs w:val="30"/>
        </w:rPr>
        <w:t xml:space="preserve"> так и для диапазона</w:t>
      </w:r>
      <w:r w:rsidR="006D6A33">
        <w:rPr>
          <w:rFonts w:ascii="Times New Roman" w:hAnsi="Times New Roman" w:cs="Times New Roman"/>
          <w:sz w:val="30"/>
          <w:szCs w:val="30"/>
        </w:rPr>
        <w:t xml:space="preserve"> использованных УКЗ</w:t>
      </w:r>
      <w:r w:rsidR="00BB7654">
        <w:rPr>
          <w:rFonts w:ascii="Times New Roman" w:hAnsi="Times New Roman" w:cs="Times New Roman"/>
          <w:sz w:val="30"/>
          <w:szCs w:val="30"/>
        </w:rPr>
        <w:t xml:space="preserve"> </w:t>
      </w:r>
      <w:r w:rsidR="00381CD9">
        <w:rPr>
          <w:rFonts w:ascii="Times New Roman" w:hAnsi="Times New Roman" w:cs="Times New Roman"/>
          <w:sz w:val="30"/>
          <w:szCs w:val="30"/>
        </w:rPr>
        <w:t>в представляемой субъектами хозяйствования информации</w:t>
      </w:r>
      <w:r w:rsidR="00790C0F">
        <w:rPr>
          <w:rFonts w:ascii="Times New Roman" w:hAnsi="Times New Roman" w:cs="Times New Roman"/>
          <w:sz w:val="30"/>
          <w:szCs w:val="30"/>
        </w:rPr>
        <w:t>.</w:t>
      </w:r>
    </w:p>
    <w:sectPr w:rsidR="0051212F" w:rsidSect="009D6897">
      <w:headerReference w:type="default" r:id="rId6"/>
      <w:pgSz w:w="11906" w:h="16838"/>
      <w:pgMar w:top="709" w:right="567" w:bottom="709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73787D" w14:textId="77777777" w:rsidR="009B0D16" w:rsidRDefault="009B0D16">
      <w:pPr>
        <w:spacing w:after="0" w:line="240" w:lineRule="auto"/>
      </w:pPr>
      <w:r>
        <w:separator/>
      </w:r>
    </w:p>
  </w:endnote>
  <w:endnote w:type="continuationSeparator" w:id="0">
    <w:p w14:paraId="3C9011B3" w14:textId="77777777" w:rsidR="009B0D16" w:rsidRDefault="009B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D507F" w14:textId="77777777" w:rsidR="009B0D16" w:rsidRDefault="009B0D16">
      <w:pPr>
        <w:spacing w:after="0" w:line="240" w:lineRule="auto"/>
      </w:pPr>
      <w:r>
        <w:separator/>
      </w:r>
    </w:p>
  </w:footnote>
  <w:footnote w:type="continuationSeparator" w:id="0">
    <w:p w14:paraId="41B5C7FC" w14:textId="77777777" w:rsidR="009B0D16" w:rsidRDefault="009B0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1BB2A" w14:textId="52CB4422" w:rsidR="00697F39" w:rsidRPr="005842D4" w:rsidRDefault="006531D3" w:rsidP="005842D4">
    <w:pPr>
      <w:pStyle w:val="a3"/>
      <w:jc w:val="center"/>
      <w:rPr>
        <w:sz w:val="24"/>
      </w:rPr>
    </w:pPr>
    <w:r w:rsidRPr="005842D4">
      <w:rPr>
        <w:sz w:val="24"/>
      </w:rPr>
      <w:fldChar w:fldCharType="begin"/>
    </w:r>
    <w:r w:rsidRPr="005842D4">
      <w:rPr>
        <w:sz w:val="24"/>
      </w:rPr>
      <w:instrText xml:space="preserve"> PAGE   \* MERGEFORMAT </w:instrText>
    </w:r>
    <w:r w:rsidRPr="005842D4">
      <w:rPr>
        <w:sz w:val="24"/>
      </w:rPr>
      <w:fldChar w:fldCharType="separate"/>
    </w:r>
    <w:r w:rsidR="009D6897">
      <w:rPr>
        <w:noProof/>
        <w:sz w:val="24"/>
      </w:rPr>
      <w:t>2</w:t>
    </w:r>
    <w:r w:rsidRPr="005842D4"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2F"/>
    <w:rsid w:val="000056B4"/>
    <w:rsid w:val="00010B03"/>
    <w:rsid w:val="00012121"/>
    <w:rsid w:val="00066159"/>
    <w:rsid w:val="0007306E"/>
    <w:rsid w:val="000D6BC8"/>
    <w:rsid w:val="00182D8D"/>
    <w:rsid w:val="00193BED"/>
    <w:rsid w:val="001953D4"/>
    <w:rsid w:val="001A35AE"/>
    <w:rsid w:val="001A6155"/>
    <w:rsid w:val="001E770A"/>
    <w:rsid w:val="002162CD"/>
    <w:rsid w:val="0023609D"/>
    <w:rsid w:val="00242054"/>
    <w:rsid w:val="002518DC"/>
    <w:rsid w:val="002867BD"/>
    <w:rsid w:val="002E1545"/>
    <w:rsid w:val="0030534C"/>
    <w:rsid w:val="00381CD9"/>
    <w:rsid w:val="00384056"/>
    <w:rsid w:val="003A7AF5"/>
    <w:rsid w:val="003C35A7"/>
    <w:rsid w:val="003F3177"/>
    <w:rsid w:val="00401F64"/>
    <w:rsid w:val="00414A1D"/>
    <w:rsid w:val="00452BF5"/>
    <w:rsid w:val="0047031F"/>
    <w:rsid w:val="004B2EDE"/>
    <w:rsid w:val="004E22B2"/>
    <w:rsid w:val="0050501C"/>
    <w:rsid w:val="0051212F"/>
    <w:rsid w:val="00537197"/>
    <w:rsid w:val="00552A22"/>
    <w:rsid w:val="005B1E4A"/>
    <w:rsid w:val="005E2607"/>
    <w:rsid w:val="005F181F"/>
    <w:rsid w:val="00622810"/>
    <w:rsid w:val="006531D3"/>
    <w:rsid w:val="00654EC6"/>
    <w:rsid w:val="00660008"/>
    <w:rsid w:val="006732AB"/>
    <w:rsid w:val="006B5701"/>
    <w:rsid w:val="006D308B"/>
    <w:rsid w:val="006D6A33"/>
    <w:rsid w:val="006E75E3"/>
    <w:rsid w:val="006F3009"/>
    <w:rsid w:val="00710D5A"/>
    <w:rsid w:val="007122B4"/>
    <w:rsid w:val="00737F5F"/>
    <w:rsid w:val="00745397"/>
    <w:rsid w:val="007630C1"/>
    <w:rsid w:val="00766C0A"/>
    <w:rsid w:val="00790C0F"/>
    <w:rsid w:val="007A2F30"/>
    <w:rsid w:val="008327E9"/>
    <w:rsid w:val="00835092"/>
    <w:rsid w:val="00843D6B"/>
    <w:rsid w:val="00864E2F"/>
    <w:rsid w:val="00867FAF"/>
    <w:rsid w:val="00872457"/>
    <w:rsid w:val="008B14D7"/>
    <w:rsid w:val="008B5E22"/>
    <w:rsid w:val="008C21D8"/>
    <w:rsid w:val="008D4FEC"/>
    <w:rsid w:val="00902C4E"/>
    <w:rsid w:val="0096007A"/>
    <w:rsid w:val="009615AF"/>
    <w:rsid w:val="00967851"/>
    <w:rsid w:val="00976F35"/>
    <w:rsid w:val="00992138"/>
    <w:rsid w:val="009B0D16"/>
    <w:rsid w:val="009D6897"/>
    <w:rsid w:val="00A2476F"/>
    <w:rsid w:val="00AB7FCE"/>
    <w:rsid w:val="00AE2D78"/>
    <w:rsid w:val="00B24C27"/>
    <w:rsid w:val="00B62D6A"/>
    <w:rsid w:val="00B843CA"/>
    <w:rsid w:val="00B84F5C"/>
    <w:rsid w:val="00BB7654"/>
    <w:rsid w:val="00BD2C1E"/>
    <w:rsid w:val="00C15BF8"/>
    <w:rsid w:val="00C66A35"/>
    <w:rsid w:val="00CB0017"/>
    <w:rsid w:val="00CB69D0"/>
    <w:rsid w:val="00CD4781"/>
    <w:rsid w:val="00D0272A"/>
    <w:rsid w:val="00D11A1B"/>
    <w:rsid w:val="00D36024"/>
    <w:rsid w:val="00D7057D"/>
    <w:rsid w:val="00D73F14"/>
    <w:rsid w:val="00DD133E"/>
    <w:rsid w:val="00DD7D44"/>
    <w:rsid w:val="00E11ADB"/>
    <w:rsid w:val="00E16332"/>
    <w:rsid w:val="00E16E81"/>
    <w:rsid w:val="00E37565"/>
    <w:rsid w:val="00E53BDF"/>
    <w:rsid w:val="00E8242E"/>
    <w:rsid w:val="00E82FC4"/>
    <w:rsid w:val="00EA6420"/>
    <w:rsid w:val="00EC28D2"/>
    <w:rsid w:val="00EC7DB9"/>
    <w:rsid w:val="00ED43F7"/>
    <w:rsid w:val="00EF7891"/>
    <w:rsid w:val="00F22B17"/>
    <w:rsid w:val="00F42D7E"/>
    <w:rsid w:val="00F67E6E"/>
    <w:rsid w:val="00F85E86"/>
    <w:rsid w:val="00FA6279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E8E43"/>
  <w15:chartTrackingRefBased/>
  <w15:docId w15:val="{F1FFDA8A-3CB0-4526-8D5C-9ED27D06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21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212F"/>
  </w:style>
  <w:style w:type="character" w:styleId="a5">
    <w:name w:val="Hyperlink"/>
    <w:basedOn w:val="a0"/>
    <w:uiPriority w:val="99"/>
    <w:unhideWhenUsed/>
    <w:rsid w:val="00E82FC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7031F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D6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6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Балакер Елена Георгиевна</dc:creator>
  <cp:keywords/>
  <dc:description/>
  <cp:lastModifiedBy>Азаренко Маргарита Александровна</cp:lastModifiedBy>
  <cp:revision>5</cp:revision>
  <cp:lastPrinted>2021-11-11T11:44:00Z</cp:lastPrinted>
  <dcterms:created xsi:type="dcterms:W3CDTF">2021-11-11T09:38:00Z</dcterms:created>
  <dcterms:modified xsi:type="dcterms:W3CDTF">2021-11-11T11:44:00Z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