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к приказу Министерства </w:t>
      </w:r>
      <w:r w:rsidRPr="00FC30AF">
        <w:rPr>
          <w:rFonts w:ascii="Times New Roman" w:hAnsi="Times New Roman"/>
          <w:sz w:val="28"/>
          <w:szCs w:val="28"/>
        </w:rPr>
        <w:br/>
        <w:t xml:space="preserve">труда и социальной защиты Республики Беларусь </w:t>
      </w:r>
    </w:p>
    <w:p w:rsidR="00FC30AF" w:rsidRPr="00FC30AF" w:rsidRDefault="00FD21E0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30.12.2025 № 129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0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163"/>
      <w:bookmarkEnd w:id="0"/>
      <w:r w:rsidRPr="00FC30AF">
        <w:rPr>
          <w:rFonts w:ascii="Times New Roman" w:eastAsia="Times New Roman" w:hAnsi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C30AF" w:rsidRPr="00FC30AF" w:rsidRDefault="00FC30AF" w:rsidP="00FC30A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КОНТРОЛЬНЫЙ СПИСОК ВОПРОСОВ (ЧЕК-ЛИСТ) №  </w:t>
      </w:r>
    </w:p>
    <w:p w:rsidR="00FC30AF" w:rsidRPr="007F41DD" w:rsidRDefault="00FC30AF" w:rsidP="00FC30A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bookmarkStart w:id="1" w:name="_Hlk211416419"/>
      <w:r w:rsidRPr="007F41DD">
        <w:rPr>
          <w:rFonts w:ascii="Times New Roman" w:hAnsi="Times New Roman"/>
          <w:sz w:val="28"/>
          <w:szCs w:val="28"/>
        </w:rPr>
        <w:t xml:space="preserve">в сфере надзора за соблюдением законодательства </w:t>
      </w:r>
      <w:r>
        <w:rPr>
          <w:rFonts w:ascii="Times New Roman" w:hAnsi="Times New Roman"/>
          <w:sz w:val="28"/>
          <w:szCs w:val="28"/>
        </w:rPr>
        <w:br/>
      </w:r>
      <w:r w:rsidRPr="004F5ABF">
        <w:rPr>
          <w:rFonts w:ascii="Times New Roman" w:hAnsi="Times New Roman"/>
          <w:sz w:val="28"/>
          <w:szCs w:val="28"/>
        </w:rPr>
        <w:t>о занятости населения</w:t>
      </w:r>
    </w:p>
    <w:bookmarkEnd w:id="1"/>
    <w:p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/>
      </w:tblPr>
      <w:tblGrid>
        <w:gridCol w:w="7338"/>
        <w:gridCol w:w="567"/>
      </w:tblGrid>
      <w:tr w:rsidR="00FC30AF" w:rsidRPr="00FC30AF" w:rsidTr="00477DD0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ЗАПОЛНЕН:   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30AF" w:rsidRPr="00FC30AF" w:rsidTr="00477DD0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643"/>
        <w:gridCol w:w="425"/>
        <w:gridCol w:w="2127"/>
        <w:gridCol w:w="425"/>
      </w:tblGrid>
      <w:tr w:rsidR="00FC30AF" w:rsidRPr="00FC30AF" w:rsidTr="00477DD0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8" w:right="-8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30AF" w:rsidRPr="00FC30AF" w:rsidRDefault="00FC30AF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0AF">
        <w:rPr>
          <w:rFonts w:ascii="Times New Roman" w:eastAsia="Times New Roman" w:hAnsi="Times New Roman"/>
          <w:sz w:val="28"/>
          <w:szCs w:val="28"/>
          <w:lang w:eastAsia="ru-RU"/>
        </w:rPr>
        <w:t>ПРОВЕРЯЮЩИЙ (руководитель проверки)</w:t>
      </w:r>
      <w:r w:rsidR="00F407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инициалы, фамилия, должность государственного гражданского служащего, контактный телефон проверяющего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(руководителя проверки) или должностного лица, направившего контрольный список вопросов (чек-лист)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FC30AF" w:rsidRPr="00FC30AF" w:rsidTr="00477DD0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начала заполнения </w:t>
            </w:r>
          </w:p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завершения заполнения</w:t>
            </w:r>
          </w:p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направления</w:t>
            </w:r>
          </w:p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:rsidTr="00477DD0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C30AF" w:rsidRPr="00FC30AF" w:rsidTr="00477DD0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:rsidTr="00477DD0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</w:tr>
      <w:tr w:rsidR="00FC30AF" w:rsidRPr="00FC30AF" w:rsidTr="00477DD0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:rsidTr="00477DD0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СВЕДЕНИЯ О ПРОВЕРЯЕМОМ СУБЪЕКТЕ</w:t>
      </w:r>
      <w:r w:rsidR="00F407F4">
        <w:rPr>
          <w:rFonts w:ascii="Times New Roman" w:hAnsi="Times New Roman"/>
          <w:sz w:val="28"/>
          <w:szCs w:val="28"/>
        </w:rPr>
        <w:t>:</w:t>
      </w:r>
    </w:p>
    <w:p w:rsidR="00FC30AF" w:rsidRPr="00FC30AF" w:rsidRDefault="00F407F4" w:rsidP="00FC30AF">
      <w:pPr>
        <w:widowControl w:val="0"/>
        <w:autoSpaceDE w:val="0"/>
        <w:autoSpaceDN w:val="0"/>
        <w:spacing w:after="0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C30AF" w:rsidRPr="00FC30AF">
        <w:rPr>
          <w:rFonts w:ascii="Times New Roman" w:hAnsi="Times New Roman"/>
          <w:sz w:val="28"/>
          <w:szCs w:val="28"/>
        </w:rPr>
        <w:t xml:space="preserve">четный номер плательщика 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C30AF" w:rsidRPr="00FC30AF">
        <w:rPr>
          <w:rFonts w:ascii="Times New Roman" w:hAnsi="Times New Roman"/>
          <w:sz w:val="28"/>
          <w:szCs w:val="28"/>
        </w:rPr>
        <w:t>аименование (фамилия, собственное имя, отчество (если таковое имеется)) проверяемого субъекта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C30AF" w:rsidRPr="00FC30AF">
        <w:rPr>
          <w:rFonts w:ascii="Times New Roman" w:hAnsi="Times New Roman"/>
          <w:sz w:val="28"/>
          <w:szCs w:val="28"/>
        </w:rPr>
        <w:t>есто нахождения (регистрации) проверяемого субъекта (объекта проверяемого субъекта), контактные данные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(адрес, телефон, факс, адрес электронной почты)</w:t>
      </w:r>
    </w:p>
    <w:p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C30AF" w:rsidRPr="00FC30AF">
        <w:rPr>
          <w:rFonts w:ascii="Times New Roman" w:hAnsi="Times New Roman"/>
          <w:sz w:val="28"/>
          <w:szCs w:val="28"/>
        </w:rPr>
        <w:t xml:space="preserve">есто осуществления деятельности, контактные данные 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(адрес, телефон, факс, адрес электронной почты)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н</w:t>
      </w:r>
      <w:r w:rsidR="00FC30AF" w:rsidRPr="00FC30AF">
        <w:rPr>
          <w:rFonts w:ascii="Times New Roman" w:hAnsi="Times New Roman"/>
          <w:sz w:val="28"/>
          <w:szCs w:val="28"/>
        </w:rPr>
        <w:t>еобходимые характеристики объекта проверяемого субъекта</w:t>
      </w:r>
    </w:p>
    <w:p w:rsid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C30AF" w:rsidRPr="00FC30AF">
        <w:rPr>
          <w:rFonts w:ascii="Times New Roman" w:hAnsi="Times New Roman"/>
          <w:sz w:val="28"/>
          <w:szCs w:val="28"/>
        </w:rPr>
        <w:t xml:space="preserve">редставитель (представители) проверяемого субъекта 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 xml:space="preserve">инициалы, фамилия, должность служащего, контактный телефон </w:t>
      </w:r>
    </w:p>
    <w:p w:rsidR="006972C7" w:rsidRDefault="00FC30AF" w:rsidP="00697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.</w:t>
      </w:r>
    </w:p>
    <w:p w:rsidR="00517865" w:rsidRPr="003C23F7" w:rsidRDefault="00517865" w:rsidP="00517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  <w:sectPr w:rsidR="00517865" w:rsidRPr="003C23F7" w:rsidSect="00DA692E">
          <w:headerReference w:type="default" r:id="rId8"/>
          <w:footerReference w:type="default" r:id="rId9"/>
          <w:pgSz w:w="11905" w:h="16838"/>
          <w:pgMar w:top="851" w:right="567" w:bottom="284" w:left="1304" w:header="0" w:footer="0" w:gutter="0"/>
          <w:cols w:space="720"/>
          <w:noEndnote/>
          <w:titlePg/>
          <w:docGrid w:linePitch="299"/>
        </w:sectPr>
      </w:pPr>
    </w:p>
    <w:p w:rsidR="001F0B31" w:rsidRDefault="001F0B31" w:rsidP="001F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Перечень требований, предъявляемых к проверяемому субъекту</w:t>
      </w:r>
    </w:p>
    <w:p w:rsidR="001F0B31" w:rsidRPr="000D5FF9" w:rsidRDefault="001F0B31" w:rsidP="001F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55"/>
        <w:gridCol w:w="1418"/>
        <w:gridCol w:w="567"/>
        <w:gridCol w:w="567"/>
        <w:gridCol w:w="567"/>
        <w:gridCol w:w="567"/>
        <w:gridCol w:w="567"/>
        <w:gridCol w:w="567"/>
        <w:gridCol w:w="1559"/>
      </w:tblGrid>
      <w:tr w:rsidR="00D826FD" w:rsidRPr="00DA692E" w:rsidTr="008901D3">
        <w:tc>
          <w:tcPr>
            <w:tcW w:w="87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6FD" w:rsidRPr="00DA692E" w:rsidTr="008901D3">
        <w:tc>
          <w:tcPr>
            <w:tcW w:w="87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проверяемого субъекта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 xml:space="preserve">проверяющего 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FD" w:rsidRPr="00DA692E" w:rsidTr="008901D3">
        <w:trPr>
          <w:cantSplit/>
          <w:trHeight w:val="2853"/>
        </w:trPr>
        <w:tc>
          <w:tcPr>
            <w:tcW w:w="87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FD" w:rsidRPr="00DA692E" w:rsidTr="008901D3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826FD" w:rsidRPr="00DA692E" w:rsidTr="008901D3">
        <w:trPr>
          <w:trHeight w:val="1340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405089" w:rsidP="00DA692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1.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Органы по труду, занятости и социальной защите по месту нахождения нанимателя </w:t>
            </w:r>
            <w:r w:rsidR="00424985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 профессиональный союз письменно уведомлены о </w:t>
            </w:r>
            <w:r w:rsidR="00C508BE" w:rsidRPr="00DA692E">
              <w:rPr>
                <w:rFonts w:ascii="Times New Roman" w:hAnsi="Times New Roman"/>
                <w:sz w:val="24"/>
                <w:szCs w:val="24"/>
              </w:rPr>
              <w:t>возможных</w:t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массовых высвобождениях работников не позднее чем за три месяца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6670" w:rsidRPr="00DA692E" w:rsidRDefault="0032794F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бзац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седьмой части первой</w:t>
            </w:r>
          </w:p>
          <w:p w:rsidR="001F0B31" w:rsidRPr="00DA692E" w:rsidRDefault="00CF772B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пункта 1статьи 35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826FD" w:rsidRPr="00DA692E" w:rsidTr="008901D3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5A85" w:rsidRPr="00DA692E" w:rsidRDefault="001F0B31" w:rsidP="00705A8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2.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705A85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Органы по труду, занятости и социальной защите по месту нахождения нанимателя письменно уведомленыо высвобождения работников по основаниям, предусмотренным пунктами 1 и 2 статьи 42 Трудового кодекса Республики Беларусь, не менее чем за два месяца с 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 рабочего) и размера их средней заработной платы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300B36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="00B85AA4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восьмой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части первой </w:t>
            </w:r>
            <w:r w:rsidR="00B42703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пункта 1  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826FD" w:rsidRPr="00DA692E" w:rsidTr="008901D3">
        <w:trPr>
          <w:trHeight w:val="1236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3.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Безработные, указанные в пункте 1 статьи 26 Закона Республики Беларусь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 xml:space="preserve">«О занятости населения», и родители, которые обязаны возмещать расходы, затраченные государством на содержание детей, находящихся на государственном обеспечении </w:t>
            </w:r>
            <w:r w:rsidR="00424985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(далее – обязанные лица)приняты на работу по направлению органа по труду, занятости и социальной защитев счет установленной брони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288D" w:rsidRPr="00DA692E" w:rsidRDefault="00300B36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</w:p>
          <w:p w:rsidR="001F0B31" w:rsidRPr="00DA692E" w:rsidRDefault="008901D3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пятый</w:t>
            </w:r>
            <w:r w:rsidR="00BA6BE2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девятый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части первой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пункта 1 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статьи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35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:rsidR="00DA692E" w:rsidRDefault="00DA692E">
      <w:r>
        <w:br w:type="page"/>
      </w:r>
    </w:p>
    <w:tbl>
      <w:tblPr>
        <w:tblW w:w="15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55"/>
        <w:gridCol w:w="1436"/>
        <w:gridCol w:w="567"/>
        <w:gridCol w:w="567"/>
        <w:gridCol w:w="567"/>
        <w:gridCol w:w="567"/>
        <w:gridCol w:w="567"/>
        <w:gridCol w:w="567"/>
        <w:gridCol w:w="1418"/>
      </w:tblGrid>
      <w:tr w:rsidR="00DA692E" w:rsidRPr="00DA692E" w:rsidTr="00424985">
        <w:trPr>
          <w:trHeight w:val="177"/>
          <w:tblHeader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A692E" w:rsidRPr="00DA692E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4. Приняты на работу выпускники, которым место работы предоставлено путем распределения, трудоустройства в счет брони, перераспределения, а также направленны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e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или перенаправленные на работу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десятый  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5. Приняты на работу инвалиды, направленные органами по труду, занятости и социальной защите в счет установленной квоты для приема на работу инвалидов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одиннадцатый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6. Создано минимальное количество рабочих мест (в том числе специализированных) для трудоустройства безработных, указанных в пункте 1 статьи 26 Закона Республики Беларусь «О занятости населения», и обязанных лиц, установленное решением местного исполнительного и распорядительного органа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42498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двенадцатый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rPr>
          <w:trHeight w:val="1555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7. Созданы рабочие места для трудоустройства работников, получивших инвалидность в результате увечья или профессионального заболевания на данном производстве, связанных с исполнением ими трудовых обязанностей у данного нанимателя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тринадцатый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8. Органы по труду, занятости и социальной защите уведомлены о наличии свободных рабочих мест (вакансий) в течение пяти рабочих дней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четырнадцатый </w:t>
            </w:r>
            <w:r w:rsidRPr="0071521F">
              <w:rPr>
                <w:rFonts w:ascii="Times New Roman" w:hAnsi="Times New Roman"/>
                <w:spacing w:val="-8"/>
                <w:sz w:val="24"/>
                <w:szCs w:val="24"/>
              </w:rPr>
              <w:t>части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B91490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9. Органы по труду, занятости и социальной защите проинформированы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 xml:space="preserve">о заполнении либо об исключении из штатного расписания свободных рабочих мест (вакансий), о наличии которых в соответствии с абзацем четырнадцатым части первой пункта 1 статьи 35 Закона Республики Беларусь «О занятости населения» </w:t>
            </w:r>
            <w:r w:rsidRPr="00DA692E">
              <w:rPr>
                <w:rFonts w:ascii="Times New Roman" w:hAnsi="Times New Roman"/>
                <w:sz w:val="24"/>
                <w:szCs w:val="24"/>
              </w:rPr>
              <w:t xml:space="preserve">были уведомлены органы по труду, занятости и социальной защите,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 течение двух</w:t>
            </w:r>
            <w:r w:rsidR="00AF1B76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рабочих дней со дня их заполнения либо исключения из штатного расписания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71521F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пятнадцатый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10. Предоставляются оплачиваемые временные работы безработным и гражданам, обратившимся по вопросам трудоустройства, в соответствии с перечнями оплачиваемых временных работ, установленным</w:t>
            </w:r>
            <w:r w:rsidR="00424985" w:rsidRPr="00591962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местным исполнительным и распорядительным органом.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шестнадцатый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11. Ликвидация рабочих мест, созданных по решению местного исполнительного и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распорядительного органа для безработных, особо нуждающихся в социальной защите и не способных на равных условиях конкурировать на рынке труда, осуществляется по согласованию с этим органом.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F407F4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п</w:t>
            </w:r>
            <w:r w:rsidR="00DA692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ункт 6 </w:t>
            </w:r>
            <w:r w:rsidR="00DA692E" w:rsidRPr="00DA692E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 xml:space="preserve">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>________________________      ________________________________________________________________________________</w:t>
      </w: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 xml:space="preserve">                  (подпись)                        (инициалы, фамилия, должность государственного гражданского служащего проверяющего (руководителя проверки))</w:t>
      </w:r>
    </w:p>
    <w:p w:rsidR="00180260" w:rsidRPr="00180260" w:rsidRDefault="00180260" w:rsidP="00180260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260" w:rsidRPr="00180260" w:rsidRDefault="00180260" w:rsidP="00180260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0260">
        <w:rPr>
          <w:rFonts w:ascii="Times New Roman" w:hAnsi="Times New Roman"/>
          <w:sz w:val="28"/>
          <w:szCs w:val="28"/>
        </w:rPr>
        <w:t>«___» __________</w:t>
      </w:r>
      <w:r w:rsidRPr="00180260">
        <w:rPr>
          <w:rFonts w:ascii="Times New Roman" w:hAnsi="Times New Roman"/>
          <w:sz w:val="24"/>
          <w:szCs w:val="24"/>
        </w:rPr>
        <w:t xml:space="preserve"> 20__ г.</w:t>
      </w:r>
      <w:r w:rsidRPr="00180260">
        <w:rPr>
          <w:rFonts w:ascii="Times New Roman" w:hAnsi="Times New Roman"/>
          <w:sz w:val="24"/>
          <w:szCs w:val="24"/>
        </w:rPr>
        <w:tab/>
      </w: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>________________________      ______________________________________________________________________________</w:t>
      </w: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 xml:space="preserve">                  (подпись)                        (инициалы, фамилия, должность служащего представителя проверяемого субъекта)</w:t>
      </w: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260">
        <w:rPr>
          <w:rFonts w:ascii="Times New Roman" w:hAnsi="Times New Roman"/>
          <w:sz w:val="28"/>
          <w:szCs w:val="28"/>
        </w:rPr>
        <w:t xml:space="preserve">«___» __________ </w:t>
      </w:r>
      <w:r w:rsidRPr="00180260">
        <w:rPr>
          <w:rFonts w:ascii="Times New Roman" w:hAnsi="Times New Roman"/>
          <w:sz w:val="24"/>
          <w:szCs w:val="24"/>
        </w:rPr>
        <w:t>20__ г.</w:t>
      </w: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260" w:rsidRPr="00180260" w:rsidRDefault="00180260" w:rsidP="00180260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ПРИМЕЧАНИ</w:t>
      </w:r>
      <w:r w:rsidR="000B411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80260" w:rsidRPr="00180260" w:rsidRDefault="00180260" w:rsidP="00180260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Пояснения по заполнению контрольного списка вопросов (чек-листа):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 xml:space="preserve">1. В графе 2 контрольного списка вопросов (чек-листа) указаны структурные элементы Закона Республики Беларусь </w:t>
      </w:r>
      <w:r w:rsidR="009D1DA3" w:rsidRPr="00987D24">
        <w:rPr>
          <w:rFonts w:ascii="Times New Roman" w:eastAsia="Times New Roman" w:hAnsi="Times New Roman"/>
          <w:sz w:val="26"/>
          <w:szCs w:val="26"/>
          <w:lang w:eastAsia="ru-RU"/>
        </w:rPr>
        <w:t>от 15 июня 2006 г</w:t>
      </w:r>
      <w:r w:rsidR="009D1DA3" w:rsidRPr="000903B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D1DA3">
        <w:rPr>
          <w:rFonts w:ascii="Times New Roman" w:eastAsia="Times New Roman" w:hAnsi="Times New Roman"/>
          <w:sz w:val="26"/>
          <w:szCs w:val="26"/>
          <w:lang w:eastAsia="ru-RU"/>
        </w:rPr>
        <w:t xml:space="preserve"> № 125-З</w:t>
      </w: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«О занятости населения».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2. При заполнении проверяемым субъектом контрольного списка вопросов (чек-листа) указываются: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на титульном листе: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дата начала и завершения заполнения контрольного списка вопросов (чек-листа). В соответствии с частью третьей пункта 24 Положения о порядке организации и проведения проверок, утвержденного Указом Президента Республики Беларусь от 6 июня 2025 г. № 227, информация по 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инициалы, фамилия, должность, контактный телефон представителя (представителей) проверяемого субъекта;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в перечне требований, предъявляемых к проверяемому субъекту, в графах 3-5 напротив каждого требования, указывается знак «+»: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«Да» (графа 3), если предъявляемое требование реализовано в полном объеме по проверяемому субъекту (объекту проверяемого субъекта);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«Нет» (графа 4), если предъявляемое требование не реализовано или реализовано не в полном объеме;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«Не требуется» (графа 5), если предъявляемое требование не подлежит реализации проверяемым субъектом и (или) надзору применительно к данному проверяемому субъекту;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«Примечание» (графа 9) отражает поясняющие записи, если предъявляемое требование реализовано не в полном объеме, и иные пояснения.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3. Дата направления заполняется проверяющим (руководителем проверки) при направлении контрольного списка вопросов (чек-листа).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Графы 6-8 заполняются проверяющим (руководителем проверки) при проведении проверки.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4.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ознакомлении).</w:t>
      </w:r>
    </w:p>
    <w:p w:rsidR="001F0B31" w:rsidRPr="00987D24" w:rsidRDefault="001F0B31" w:rsidP="00180260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  <w:vertAlign w:val="superscript"/>
        </w:rPr>
      </w:pPr>
    </w:p>
    <w:sectPr w:rsidR="001F0B31" w:rsidRPr="00987D24" w:rsidSect="00180260">
      <w:pgSz w:w="16838" w:h="11906" w:orient="landscape"/>
      <w:pgMar w:top="568" w:right="539" w:bottom="709" w:left="1361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7AD" w:rsidRDefault="00D357AD">
      <w:pPr>
        <w:spacing w:after="0" w:line="240" w:lineRule="auto"/>
      </w:pPr>
      <w:r>
        <w:separator/>
      </w:r>
    </w:p>
  </w:endnote>
  <w:endnote w:type="continuationSeparator" w:id="1">
    <w:p w:rsidR="00D357AD" w:rsidRDefault="00D3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868" w:rsidRDefault="000E5868" w:rsidP="000E5868">
    <w:pPr>
      <w:pStyle w:val="a7"/>
      <w:tabs>
        <w:tab w:val="clear" w:pos="4677"/>
        <w:tab w:val="clear" w:pos="9355"/>
        <w:tab w:val="left" w:pos="99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7AD" w:rsidRDefault="00D357AD">
      <w:pPr>
        <w:spacing w:after="0" w:line="240" w:lineRule="auto"/>
      </w:pPr>
      <w:r>
        <w:separator/>
      </w:r>
    </w:p>
  </w:footnote>
  <w:footnote w:type="continuationSeparator" w:id="1">
    <w:p w:rsidR="00D357AD" w:rsidRDefault="00D3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4402954"/>
      <w:docPartObj>
        <w:docPartGallery w:val="Page Numbers (Top of Page)"/>
        <w:docPartUnique/>
      </w:docPartObj>
    </w:sdtPr>
    <w:sdtContent>
      <w:p w:rsidR="00DA692E" w:rsidRDefault="00F97BEE" w:rsidP="00DA692E">
        <w:pPr>
          <w:pStyle w:val="a9"/>
          <w:jc w:val="center"/>
        </w:pPr>
        <w:r>
          <w:fldChar w:fldCharType="begin"/>
        </w:r>
        <w:r w:rsidR="00DA692E">
          <w:instrText>PAGE   \* MERGEFORMAT</w:instrText>
        </w:r>
        <w:r>
          <w:fldChar w:fldCharType="separate"/>
        </w:r>
        <w:r w:rsidR="004056BE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9488B"/>
    <w:multiLevelType w:val="hybridMultilevel"/>
    <w:tmpl w:val="26423B76"/>
    <w:lvl w:ilvl="0" w:tplc="8162F29E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">
    <w:nsid w:val="44DF55B0"/>
    <w:multiLevelType w:val="hybridMultilevel"/>
    <w:tmpl w:val="7BFE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D743C"/>
    <w:multiLevelType w:val="hybridMultilevel"/>
    <w:tmpl w:val="9E80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869A3"/>
    <w:multiLevelType w:val="multilevel"/>
    <w:tmpl w:val="AA003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31"/>
    <w:rsid w:val="000009BF"/>
    <w:rsid w:val="00046D49"/>
    <w:rsid w:val="00052EAD"/>
    <w:rsid w:val="00063727"/>
    <w:rsid w:val="000749FA"/>
    <w:rsid w:val="0008160F"/>
    <w:rsid w:val="000903B9"/>
    <w:rsid w:val="00093818"/>
    <w:rsid w:val="000B4114"/>
    <w:rsid w:val="000C4C79"/>
    <w:rsid w:val="000E481A"/>
    <w:rsid w:val="000E5868"/>
    <w:rsid w:val="000F3B4A"/>
    <w:rsid w:val="000F424C"/>
    <w:rsid w:val="00107EAD"/>
    <w:rsid w:val="00113A8C"/>
    <w:rsid w:val="00132CEB"/>
    <w:rsid w:val="00134CD1"/>
    <w:rsid w:val="001439BF"/>
    <w:rsid w:val="0017408E"/>
    <w:rsid w:val="00180260"/>
    <w:rsid w:val="001907E1"/>
    <w:rsid w:val="00192A5F"/>
    <w:rsid w:val="001A3D8C"/>
    <w:rsid w:val="001B1D68"/>
    <w:rsid w:val="001B2224"/>
    <w:rsid w:val="001D3303"/>
    <w:rsid w:val="001D3314"/>
    <w:rsid w:val="001F0B31"/>
    <w:rsid w:val="00201E0B"/>
    <w:rsid w:val="002333F8"/>
    <w:rsid w:val="00245605"/>
    <w:rsid w:val="00252185"/>
    <w:rsid w:val="00261BDA"/>
    <w:rsid w:val="00291FC9"/>
    <w:rsid w:val="002A453E"/>
    <w:rsid w:val="002B6716"/>
    <w:rsid w:val="002C4E29"/>
    <w:rsid w:val="002D70C5"/>
    <w:rsid w:val="002E1C15"/>
    <w:rsid w:val="002E3D9C"/>
    <w:rsid w:val="002E4CAD"/>
    <w:rsid w:val="002F5DFB"/>
    <w:rsid w:val="00300B36"/>
    <w:rsid w:val="003055C9"/>
    <w:rsid w:val="003056C6"/>
    <w:rsid w:val="00306AB9"/>
    <w:rsid w:val="00306D19"/>
    <w:rsid w:val="003153B1"/>
    <w:rsid w:val="00322125"/>
    <w:rsid w:val="00324BE2"/>
    <w:rsid w:val="00327518"/>
    <w:rsid w:val="0032794F"/>
    <w:rsid w:val="003300BF"/>
    <w:rsid w:val="00332D58"/>
    <w:rsid w:val="0035039C"/>
    <w:rsid w:val="00363AC7"/>
    <w:rsid w:val="00372D0F"/>
    <w:rsid w:val="00392C2B"/>
    <w:rsid w:val="00393B7A"/>
    <w:rsid w:val="003A211A"/>
    <w:rsid w:val="003A2678"/>
    <w:rsid w:val="003B1C83"/>
    <w:rsid w:val="003B55CF"/>
    <w:rsid w:val="003C41EA"/>
    <w:rsid w:val="003C5EC1"/>
    <w:rsid w:val="003E3F8B"/>
    <w:rsid w:val="003F32B1"/>
    <w:rsid w:val="0040202E"/>
    <w:rsid w:val="00405089"/>
    <w:rsid w:val="004056BE"/>
    <w:rsid w:val="004069A8"/>
    <w:rsid w:val="004118AA"/>
    <w:rsid w:val="00424985"/>
    <w:rsid w:val="00427DC2"/>
    <w:rsid w:val="0044098F"/>
    <w:rsid w:val="00444DA1"/>
    <w:rsid w:val="00466912"/>
    <w:rsid w:val="00483988"/>
    <w:rsid w:val="004964F7"/>
    <w:rsid w:val="004B2830"/>
    <w:rsid w:val="004B3A18"/>
    <w:rsid w:val="004D6375"/>
    <w:rsid w:val="004E330C"/>
    <w:rsid w:val="004E4588"/>
    <w:rsid w:val="004F7E57"/>
    <w:rsid w:val="00511238"/>
    <w:rsid w:val="005133AA"/>
    <w:rsid w:val="00513CBE"/>
    <w:rsid w:val="00517749"/>
    <w:rsid w:val="00517865"/>
    <w:rsid w:val="0052127B"/>
    <w:rsid w:val="00521AB2"/>
    <w:rsid w:val="005470AC"/>
    <w:rsid w:val="00591962"/>
    <w:rsid w:val="0059395F"/>
    <w:rsid w:val="0059671E"/>
    <w:rsid w:val="005D61C0"/>
    <w:rsid w:val="005D74E8"/>
    <w:rsid w:val="005E3064"/>
    <w:rsid w:val="005E4BA7"/>
    <w:rsid w:val="005E59F9"/>
    <w:rsid w:val="005E6171"/>
    <w:rsid w:val="005E7157"/>
    <w:rsid w:val="005F16E1"/>
    <w:rsid w:val="005F2C1E"/>
    <w:rsid w:val="005F584B"/>
    <w:rsid w:val="005F6643"/>
    <w:rsid w:val="0062752C"/>
    <w:rsid w:val="00643306"/>
    <w:rsid w:val="00650E1C"/>
    <w:rsid w:val="00651363"/>
    <w:rsid w:val="00651FD7"/>
    <w:rsid w:val="00657B4E"/>
    <w:rsid w:val="00671DDA"/>
    <w:rsid w:val="006746E9"/>
    <w:rsid w:val="00684A16"/>
    <w:rsid w:val="006853AD"/>
    <w:rsid w:val="00685414"/>
    <w:rsid w:val="00690DDF"/>
    <w:rsid w:val="006972C7"/>
    <w:rsid w:val="006A0487"/>
    <w:rsid w:val="006B1353"/>
    <w:rsid w:val="006B17A2"/>
    <w:rsid w:val="006B3CFF"/>
    <w:rsid w:val="006B7A62"/>
    <w:rsid w:val="006C7414"/>
    <w:rsid w:val="006E4098"/>
    <w:rsid w:val="006F579C"/>
    <w:rsid w:val="00705A85"/>
    <w:rsid w:val="0070741B"/>
    <w:rsid w:val="007116A1"/>
    <w:rsid w:val="0071521F"/>
    <w:rsid w:val="007157DF"/>
    <w:rsid w:val="0072288D"/>
    <w:rsid w:val="00727731"/>
    <w:rsid w:val="00727A24"/>
    <w:rsid w:val="00734D25"/>
    <w:rsid w:val="00750339"/>
    <w:rsid w:val="00756A29"/>
    <w:rsid w:val="0077103D"/>
    <w:rsid w:val="00771131"/>
    <w:rsid w:val="007849A3"/>
    <w:rsid w:val="007876C1"/>
    <w:rsid w:val="007B442C"/>
    <w:rsid w:val="007C4ABA"/>
    <w:rsid w:val="007D0A6E"/>
    <w:rsid w:val="007D351F"/>
    <w:rsid w:val="007D71DE"/>
    <w:rsid w:val="007F0132"/>
    <w:rsid w:val="00810B50"/>
    <w:rsid w:val="00811096"/>
    <w:rsid w:val="00836DC2"/>
    <w:rsid w:val="00864B50"/>
    <w:rsid w:val="0087005D"/>
    <w:rsid w:val="00875A9B"/>
    <w:rsid w:val="008901D3"/>
    <w:rsid w:val="0089121F"/>
    <w:rsid w:val="00895975"/>
    <w:rsid w:val="008A1E1E"/>
    <w:rsid w:val="008C066E"/>
    <w:rsid w:val="008C0ED1"/>
    <w:rsid w:val="008C49B9"/>
    <w:rsid w:val="008D0961"/>
    <w:rsid w:val="00902671"/>
    <w:rsid w:val="00916670"/>
    <w:rsid w:val="009226EC"/>
    <w:rsid w:val="00945177"/>
    <w:rsid w:val="00960FDB"/>
    <w:rsid w:val="00985793"/>
    <w:rsid w:val="00987D24"/>
    <w:rsid w:val="00994C55"/>
    <w:rsid w:val="009A5056"/>
    <w:rsid w:val="009C284B"/>
    <w:rsid w:val="009C49A1"/>
    <w:rsid w:val="009D1DA3"/>
    <w:rsid w:val="009D6D1B"/>
    <w:rsid w:val="00A02CB7"/>
    <w:rsid w:val="00A04ADA"/>
    <w:rsid w:val="00A273AB"/>
    <w:rsid w:val="00A27FB0"/>
    <w:rsid w:val="00A338B2"/>
    <w:rsid w:val="00A43859"/>
    <w:rsid w:val="00A46FFB"/>
    <w:rsid w:val="00A53AD9"/>
    <w:rsid w:val="00A646CB"/>
    <w:rsid w:val="00A71F46"/>
    <w:rsid w:val="00A7230D"/>
    <w:rsid w:val="00AA76B8"/>
    <w:rsid w:val="00AB0DDE"/>
    <w:rsid w:val="00AB47F8"/>
    <w:rsid w:val="00AC788E"/>
    <w:rsid w:val="00AC7E1D"/>
    <w:rsid w:val="00AD58F9"/>
    <w:rsid w:val="00AF1B76"/>
    <w:rsid w:val="00AF2ECC"/>
    <w:rsid w:val="00B032D5"/>
    <w:rsid w:val="00B42703"/>
    <w:rsid w:val="00B439F5"/>
    <w:rsid w:val="00B440EB"/>
    <w:rsid w:val="00B654E7"/>
    <w:rsid w:val="00B71B2D"/>
    <w:rsid w:val="00B77A23"/>
    <w:rsid w:val="00B85AA4"/>
    <w:rsid w:val="00B91490"/>
    <w:rsid w:val="00B97FFD"/>
    <w:rsid w:val="00BA1909"/>
    <w:rsid w:val="00BA61E5"/>
    <w:rsid w:val="00BA6BE2"/>
    <w:rsid w:val="00BB052B"/>
    <w:rsid w:val="00BC2C6A"/>
    <w:rsid w:val="00BC34D9"/>
    <w:rsid w:val="00BC74C8"/>
    <w:rsid w:val="00BD4BD5"/>
    <w:rsid w:val="00BD4C69"/>
    <w:rsid w:val="00BF755E"/>
    <w:rsid w:val="00C275D2"/>
    <w:rsid w:val="00C508BE"/>
    <w:rsid w:val="00C7518C"/>
    <w:rsid w:val="00C92874"/>
    <w:rsid w:val="00CA1EC8"/>
    <w:rsid w:val="00CB4F75"/>
    <w:rsid w:val="00CB6021"/>
    <w:rsid w:val="00CC36DD"/>
    <w:rsid w:val="00CD3F85"/>
    <w:rsid w:val="00CF207E"/>
    <w:rsid w:val="00CF772B"/>
    <w:rsid w:val="00D102F3"/>
    <w:rsid w:val="00D336AA"/>
    <w:rsid w:val="00D357AD"/>
    <w:rsid w:val="00D42C01"/>
    <w:rsid w:val="00D52055"/>
    <w:rsid w:val="00D826FD"/>
    <w:rsid w:val="00D92766"/>
    <w:rsid w:val="00D93E28"/>
    <w:rsid w:val="00DA692E"/>
    <w:rsid w:val="00DD5C03"/>
    <w:rsid w:val="00DD6F03"/>
    <w:rsid w:val="00E11538"/>
    <w:rsid w:val="00E33371"/>
    <w:rsid w:val="00E347C9"/>
    <w:rsid w:val="00E373D9"/>
    <w:rsid w:val="00E50386"/>
    <w:rsid w:val="00E567EF"/>
    <w:rsid w:val="00E57750"/>
    <w:rsid w:val="00E77715"/>
    <w:rsid w:val="00E878D3"/>
    <w:rsid w:val="00E87998"/>
    <w:rsid w:val="00E91C83"/>
    <w:rsid w:val="00EA0113"/>
    <w:rsid w:val="00EB2E34"/>
    <w:rsid w:val="00ED5D21"/>
    <w:rsid w:val="00ED6FFC"/>
    <w:rsid w:val="00EF3DE2"/>
    <w:rsid w:val="00EF78C6"/>
    <w:rsid w:val="00F13FAD"/>
    <w:rsid w:val="00F15BC8"/>
    <w:rsid w:val="00F24DA3"/>
    <w:rsid w:val="00F407F4"/>
    <w:rsid w:val="00F603A8"/>
    <w:rsid w:val="00F617B4"/>
    <w:rsid w:val="00F75C0C"/>
    <w:rsid w:val="00F76395"/>
    <w:rsid w:val="00F91C1E"/>
    <w:rsid w:val="00F97763"/>
    <w:rsid w:val="00F97BEE"/>
    <w:rsid w:val="00FA3B37"/>
    <w:rsid w:val="00FA5764"/>
    <w:rsid w:val="00FA639D"/>
    <w:rsid w:val="00FA7749"/>
    <w:rsid w:val="00FB0D18"/>
    <w:rsid w:val="00FB3B1C"/>
    <w:rsid w:val="00FC30AF"/>
    <w:rsid w:val="00FC32A8"/>
    <w:rsid w:val="00FC5646"/>
    <w:rsid w:val="00FD21E0"/>
    <w:rsid w:val="00FD3535"/>
    <w:rsid w:val="00FE7C58"/>
    <w:rsid w:val="00FF24D2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B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0B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977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78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uiPriority w:val="99"/>
    <w:unhideWhenUsed/>
    <w:rsid w:val="0051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65"/>
  </w:style>
  <w:style w:type="paragraph" w:styleId="a9">
    <w:name w:val="header"/>
    <w:basedOn w:val="a"/>
    <w:link w:val="aa"/>
    <w:uiPriority w:val="99"/>
    <w:unhideWhenUsed/>
    <w:rsid w:val="008D09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D0961"/>
    <w:rPr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BD4BD5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BD4BD5"/>
    <w:rPr>
      <w:lang w:eastAsia="en-US"/>
    </w:rPr>
  </w:style>
  <w:style w:type="character" w:styleId="ad">
    <w:name w:val="footnote reference"/>
    <w:uiPriority w:val="99"/>
    <w:semiHidden/>
    <w:unhideWhenUsed/>
    <w:rsid w:val="00BD4BD5"/>
    <w:rPr>
      <w:vertAlign w:val="superscript"/>
    </w:rPr>
  </w:style>
  <w:style w:type="paragraph" w:customStyle="1" w:styleId="ConsPlusNormal">
    <w:name w:val="ConsPlusNormal"/>
    <w:rsid w:val="00180260"/>
    <w:pPr>
      <w:widowControl w:val="0"/>
      <w:autoSpaceDE w:val="0"/>
      <w:autoSpaceDN w:val="0"/>
    </w:pPr>
    <w:rPr>
      <w:rFonts w:ascii="Times New Roman" w:eastAsiaTheme="minorEastAsia" w:hAnsi="Times New Roman"/>
      <w:sz w:val="3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0889-8AC4-40DD-8ADA-6A784D3B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Ирина Александровна</dc:creator>
  <cp:lastModifiedBy>Наталья Павловна</cp:lastModifiedBy>
  <cp:revision>2</cp:revision>
  <cp:lastPrinted>2025-12-02T14:39:00Z</cp:lastPrinted>
  <dcterms:created xsi:type="dcterms:W3CDTF">2026-01-08T09:36:00Z</dcterms:created>
  <dcterms:modified xsi:type="dcterms:W3CDTF">2026-01-08T09:36:00Z</dcterms:modified>
</cp:coreProperties>
</file>