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53" w:rsidRDefault="00A72E53" w:rsidP="00A72E53">
      <w:pPr>
        <w:spacing w:after="0" w:line="240" w:lineRule="auto"/>
        <w:jc w:val="both"/>
        <w:rPr>
          <w:rFonts w:ascii="Times New Roman" w:hAnsi="Times New Roman"/>
          <w:sz w:val="30"/>
          <w:szCs w:val="30"/>
        </w:rPr>
      </w:pPr>
      <w:r>
        <w:rPr>
          <w:rFonts w:ascii="Times New Roman" w:hAnsi="Times New Roman"/>
          <w:sz w:val="30"/>
          <w:szCs w:val="30"/>
        </w:rPr>
        <w:t>МАТЕРИАЛЫ</w:t>
      </w:r>
    </w:p>
    <w:p w:rsidR="00A72E53" w:rsidRDefault="00A72E53" w:rsidP="00A72E53">
      <w:pPr>
        <w:spacing w:after="0" w:line="240" w:lineRule="auto"/>
        <w:jc w:val="both"/>
        <w:rPr>
          <w:rFonts w:ascii="Times New Roman" w:hAnsi="Times New Roman"/>
          <w:sz w:val="30"/>
          <w:szCs w:val="30"/>
        </w:rPr>
      </w:pPr>
      <w:r>
        <w:rPr>
          <w:rFonts w:ascii="Times New Roman" w:hAnsi="Times New Roman"/>
          <w:sz w:val="30"/>
          <w:szCs w:val="30"/>
        </w:rPr>
        <w:t>для членов информационно-пропагандистских групп</w:t>
      </w:r>
    </w:p>
    <w:p w:rsidR="00A72E53" w:rsidRDefault="00A72E53" w:rsidP="00A72E53">
      <w:pPr>
        <w:spacing w:after="0" w:line="240" w:lineRule="auto"/>
        <w:jc w:val="both"/>
        <w:rPr>
          <w:rFonts w:ascii="Times New Roman" w:hAnsi="Times New Roman"/>
          <w:sz w:val="30"/>
          <w:szCs w:val="30"/>
        </w:rPr>
      </w:pPr>
      <w:r>
        <w:rPr>
          <w:rFonts w:ascii="Times New Roman" w:hAnsi="Times New Roman"/>
          <w:sz w:val="30"/>
          <w:szCs w:val="30"/>
        </w:rPr>
        <w:t>(март 2022 г.)</w:t>
      </w:r>
    </w:p>
    <w:p w:rsidR="00A72E53" w:rsidRDefault="00A72E53" w:rsidP="00A72E53">
      <w:pPr>
        <w:spacing w:after="0" w:line="240" w:lineRule="auto"/>
        <w:jc w:val="center"/>
        <w:rPr>
          <w:rFonts w:ascii="Times New Roman" w:hAnsi="Times New Roman"/>
          <w:b/>
          <w:sz w:val="30"/>
          <w:szCs w:val="30"/>
          <w:lang w:val="be-BY"/>
        </w:rPr>
      </w:pPr>
    </w:p>
    <w:p w:rsidR="00A72E53" w:rsidRPr="00441924" w:rsidRDefault="00A72E53" w:rsidP="00441924">
      <w:pPr>
        <w:pStyle w:val="aa"/>
        <w:numPr>
          <w:ilvl w:val="0"/>
          <w:numId w:val="28"/>
        </w:numPr>
        <w:spacing w:after="120" w:line="240" w:lineRule="auto"/>
        <w:jc w:val="center"/>
        <w:rPr>
          <w:rFonts w:ascii="Times New Roman" w:hAnsi="Times New Roman"/>
          <w:b/>
          <w:sz w:val="28"/>
          <w:szCs w:val="28"/>
        </w:rPr>
      </w:pPr>
      <w:r w:rsidRPr="00441924">
        <w:rPr>
          <w:rFonts w:ascii="Times New Roman" w:hAnsi="Times New Roman"/>
          <w:b/>
          <w:sz w:val="28"/>
          <w:szCs w:val="28"/>
        </w:rPr>
        <w:t>О ГЕНОЦИДЕ БЕЛОРУССКОГО НАРОДА В ГОДЫ ВЕЛИКОЙ ОТЕЧЕСТВЕННОЙ ВОЙНЫ</w:t>
      </w:r>
    </w:p>
    <w:p w:rsidR="00A72E53" w:rsidRPr="00EA721C" w:rsidRDefault="00A72E53" w:rsidP="00A72E53">
      <w:pPr>
        <w:spacing w:after="0" w:line="225" w:lineRule="auto"/>
        <w:jc w:val="center"/>
        <w:rPr>
          <w:rFonts w:ascii="Times New Roman" w:hAnsi="Times New Roman"/>
          <w:i/>
          <w:sz w:val="24"/>
          <w:szCs w:val="24"/>
        </w:rPr>
      </w:pPr>
      <w:r w:rsidRPr="00EA721C">
        <w:rPr>
          <w:rFonts w:ascii="Times New Roman" w:hAnsi="Times New Roman"/>
          <w:i/>
          <w:sz w:val="24"/>
          <w:szCs w:val="24"/>
        </w:rPr>
        <w:t>Материалы подготовлены</w:t>
      </w:r>
    </w:p>
    <w:p w:rsidR="00A72E53" w:rsidRPr="00EA721C" w:rsidRDefault="00A72E53" w:rsidP="00A72E53">
      <w:pPr>
        <w:spacing w:after="0" w:line="225" w:lineRule="auto"/>
        <w:jc w:val="center"/>
        <w:rPr>
          <w:rFonts w:ascii="Times New Roman" w:hAnsi="Times New Roman"/>
          <w:i/>
          <w:sz w:val="24"/>
          <w:szCs w:val="24"/>
        </w:rPr>
      </w:pPr>
      <w:r w:rsidRPr="00EA721C">
        <w:rPr>
          <w:rFonts w:ascii="Times New Roman" w:hAnsi="Times New Roman"/>
          <w:i/>
          <w:sz w:val="24"/>
          <w:szCs w:val="24"/>
        </w:rPr>
        <w:t>Академией управления при Президенте Республики Беларусь</w:t>
      </w:r>
    </w:p>
    <w:p w:rsidR="00A72E53" w:rsidRPr="00EA721C" w:rsidRDefault="00A72E53" w:rsidP="00A72E53">
      <w:pPr>
        <w:spacing w:after="0" w:line="225" w:lineRule="auto"/>
        <w:jc w:val="center"/>
        <w:rPr>
          <w:rFonts w:ascii="Times New Roman" w:hAnsi="Times New Roman"/>
          <w:i/>
          <w:sz w:val="24"/>
          <w:szCs w:val="24"/>
        </w:rPr>
      </w:pPr>
      <w:r w:rsidRPr="00EA721C">
        <w:rPr>
          <w:rFonts w:ascii="Times New Roman" w:hAnsi="Times New Roman"/>
          <w:i/>
          <w:sz w:val="24"/>
          <w:szCs w:val="24"/>
        </w:rPr>
        <w:t xml:space="preserve">на основе сведений Генеральной прокуратуры Республики Беларусь, Министерства обороны Республики Беларусь, материалов БелТА и </w:t>
      </w:r>
      <w:r w:rsidRPr="00EA721C">
        <w:rPr>
          <w:rFonts w:ascii="Times New Roman" w:hAnsi="Times New Roman"/>
          <w:i/>
          <w:sz w:val="24"/>
          <w:szCs w:val="24"/>
        </w:rPr>
        <w:br/>
        <w:t>«СБ. Беларусь сегодня»</w:t>
      </w:r>
    </w:p>
    <w:p w:rsidR="00A72E53" w:rsidRDefault="00A72E53" w:rsidP="00A72E53">
      <w:pPr>
        <w:spacing w:after="0" w:line="225" w:lineRule="auto"/>
        <w:ind w:firstLine="709"/>
        <w:jc w:val="both"/>
        <w:rPr>
          <w:rFonts w:ascii="Times New Roman" w:hAnsi="Times New Roman"/>
          <w:i/>
          <w:sz w:val="30"/>
          <w:szCs w:val="30"/>
        </w:rPr>
      </w:pPr>
      <w:r>
        <w:rPr>
          <w:rFonts w:ascii="Times New Roman" w:hAnsi="Times New Roman"/>
          <w:i/>
          <w:sz w:val="30"/>
          <w:szCs w:val="30"/>
        </w:rPr>
        <w:t>Трагедия Хатыни и тысяч деревень и городов с такой же судьбой</w:t>
      </w:r>
      <w:r>
        <w:rPr>
          <w:rFonts w:ascii="Times New Roman" w:hAnsi="Times New Roman"/>
          <w:i/>
          <w:sz w:val="30"/>
          <w:szCs w:val="30"/>
          <w:lang w:val="be-BY"/>
        </w:rPr>
        <w:t> </w:t>
      </w:r>
      <w:r>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A72E53" w:rsidRDefault="00A72E53" w:rsidP="00A72E53">
      <w:pPr>
        <w:spacing w:after="0" w:line="225" w:lineRule="auto"/>
        <w:ind w:firstLine="709"/>
        <w:jc w:val="both"/>
        <w:rPr>
          <w:rFonts w:ascii="Times New Roman" w:hAnsi="Times New Roman"/>
          <w:i/>
          <w:sz w:val="30"/>
          <w:szCs w:val="30"/>
        </w:rPr>
      </w:pPr>
      <w:r>
        <w:rPr>
          <w:rFonts w:ascii="Times New Roman" w:hAnsi="Times New Roman"/>
          <w:i/>
          <w:sz w:val="30"/>
          <w:szCs w:val="30"/>
        </w:rPr>
        <w:t xml:space="preserve">Эта правда жестока, эта память тяжела. Вдумайтесь: оккупанты и их пособники-полицаи сожгли 9 200 белорусских деревень. Из них более пяти тысяч –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на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A72E53" w:rsidRDefault="00A72E53" w:rsidP="00A72E53">
      <w:pPr>
        <w:spacing w:after="0" w:line="225" w:lineRule="auto"/>
        <w:ind w:firstLine="709"/>
        <w:jc w:val="both"/>
        <w:rPr>
          <w:rFonts w:ascii="Times New Roman" w:hAnsi="Times New Roman"/>
          <w:i/>
          <w:sz w:val="30"/>
          <w:szCs w:val="30"/>
        </w:rPr>
      </w:pPr>
      <w:r>
        <w:rPr>
          <w:rFonts w:ascii="Times New Roman" w:hAnsi="Times New Roman"/>
          <w:i/>
          <w:sz w:val="30"/>
          <w:szCs w:val="30"/>
        </w:rPr>
        <w:lastRenderedPageBreak/>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A72E53" w:rsidRPr="008C53D0" w:rsidRDefault="00A72E53" w:rsidP="00A72E53">
      <w:pPr>
        <w:spacing w:after="0" w:line="300" w:lineRule="exact"/>
        <w:ind w:left="3544"/>
        <w:jc w:val="both"/>
        <w:rPr>
          <w:rFonts w:ascii="Times New Roman" w:hAnsi="Times New Roman"/>
          <w:i/>
          <w:sz w:val="28"/>
          <w:szCs w:val="28"/>
          <w:lang w:val="be-BY"/>
        </w:rPr>
      </w:pPr>
      <w:r w:rsidRPr="008C53D0">
        <w:rPr>
          <w:rFonts w:ascii="Times New Roman" w:hAnsi="Times New Roman"/>
          <w:i/>
          <w:sz w:val="28"/>
          <w:szCs w:val="28"/>
        </w:rPr>
        <w:t xml:space="preserve">Из </w:t>
      </w:r>
      <w:r w:rsidRPr="008C53D0">
        <w:rPr>
          <w:rFonts w:ascii="Times New Roman" w:hAnsi="Times New Roman"/>
          <w:i/>
          <w:sz w:val="28"/>
          <w:szCs w:val="28"/>
          <w:lang w:val="be-BY"/>
        </w:rPr>
        <w:t>выступл</w:t>
      </w:r>
      <w:r w:rsidRPr="008C53D0">
        <w:rPr>
          <w:rFonts w:ascii="Times New Roman" w:hAnsi="Times New Roman"/>
          <w:i/>
          <w:sz w:val="28"/>
          <w:szCs w:val="28"/>
        </w:rPr>
        <w:t xml:space="preserve">ения Президента Республики </w:t>
      </w:r>
      <w:r w:rsidRPr="008C53D0">
        <w:rPr>
          <w:rFonts w:ascii="Times New Roman" w:hAnsi="Times New Roman"/>
          <w:i/>
          <w:spacing w:val="-8"/>
          <w:sz w:val="28"/>
          <w:szCs w:val="28"/>
        </w:rPr>
        <w:t>Беларусь А.Г.Лукашенко на республиканском</w:t>
      </w:r>
      <w:r w:rsidRPr="008C53D0">
        <w:rPr>
          <w:rFonts w:ascii="Times New Roman" w:hAnsi="Times New Roman"/>
          <w:i/>
          <w:sz w:val="28"/>
          <w:szCs w:val="28"/>
        </w:rPr>
        <w:t xml:space="preserve"> митинге-реквиеме, посвященном</w:t>
      </w:r>
      <w:r w:rsidRPr="008C53D0">
        <w:rPr>
          <w:rFonts w:ascii="Times New Roman" w:hAnsi="Times New Roman"/>
          <w:i/>
          <w:sz w:val="28"/>
          <w:szCs w:val="28"/>
          <w:lang w:val="be-BY"/>
        </w:rPr>
        <w:t xml:space="preserve"> </w:t>
      </w:r>
    </w:p>
    <w:p w:rsidR="00A72E53" w:rsidRPr="008C53D0" w:rsidRDefault="00A72E53" w:rsidP="00A72E53">
      <w:pPr>
        <w:spacing w:after="0" w:line="300" w:lineRule="exact"/>
        <w:ind w:left="3544"/>
        <w:jc w:val="both"/>
        <w:rPr>
          <w:rFonts w:ascii="Times New Roman" w:hAnsi="Times New Roman"/>
          <w:i/>
          <w:sz w:val="28"/>
          <w:szCs w:val="28"/>
        </w:rPr>
      </w:pPr>
      <w:r w:rsidRPr="008C53D0">
        <w:rPr>
          <w:rFonts w:ascii="Times New Roman" w:hAnsi="Times New Roman"/>
          <w:i/>
          <w:sz w:val="28"/>
          <w:szCs w:val="28"/>
        </w:rPr>
        <w:t xml:space="preserve">78-й годовщине Хатынской трагедии </w:t>
      </w:r>
    </w:p>
    <w:p w:rsidR="00A72E53" w:rsidRPr="008C53D0" w:rsidRDefault="00A72E53" w:rsidP="00A72E53">
      <w:pPr>
        <w:spacing w:after="0" w:line="225" w:lineRule="auto"/>
        <w:ind w:left="3544"/>
        <w:jc w:val="both"/>
        <w:rPr>
          <w:rFonts w:ascii="Times New Roman" w:hAnsi="Times New Roman"/>
          <w:i/>
          <w:sz w:val="28"/>
          <w:szCs w:val="28"/>
        </w:rPr>
      </w:pPr>
      <w:r w:rsidRPr="008C53D0">
        <w:rPr>
          <w:rFonts w:ascii="Times New Roman" w:hAnsi="Times New Roman"/>
          <w:i/>
          <w:sz w:val="28"/>
          <w:szCs w:val="28"/>
        </w:rPr>
        <w:t>21 марта 2021 г.</w:t>
      </w:r>
    </w:p>
    <w:p w:rsidR="00A72E53" w:rsidRDefault="00A72E53" w:rsidP="008C53D0">
      <w:pPr>
        <w:spacing w:after="0" w:line="240" w:lineRule="auto"/>
        <w:ind w:firstLine="708"/>
        <w:rPr>
          <w:rFonts w:ascii="Times New Roman" w:hAnsi="Times New Roman"/>
          <w:sz w:val="30"/>
          <w:szCs w:val="30"/>
        </w:rPr>
      </w:pPr>
      <w:r>
        <w:rPr>
          <w:rFonts w:ascii="Times New Roman" w:hAnsi="Times New Roman"/>
          <w:sz w:val="30"/>
          <w:szCs w:val="30"/>
        </w:rPr>
        <w:t>Год исторической памяти, которым в Беларуси объявлен наступивший 2022</w:t>
      </w:r>
      <w:r>
        <w:rPr>
          <w:rFonts w:ascii="Times New Roman" w:hAnsi="Times New Roman"/>
          <w:sz w:val="30"/>
          <w:szCs w:val="30"/>
          <w:lang w:val="be-BY"/>
        </w:rPr>
        <w:t> г.</w:t>
      </w:r>
      <w:r>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Не секрет, что сегодня историческая память белорусов подвергается атакам и всевозможным фальсификациям. </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Поэтому необходимо прорабатывать подходы, определять четкую стратегию и тактику национальной исторической политики. </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этой связи Глава государства А.Г.Лукашенко 4 февраля 2022 г. подписал </w:t>
      </w:r>
      <w:r>
        <w:rPr>
          <w:rFonts w:ascii="Times New Roman" w:hAnsi="Times New Roman"/>
          <w:b/>
          <w:sz w:val="30"/>
          <w:szCs w:val="30"/>
        </w:rPr>
        <w:t>распоряжение о создании </w:t>
      </w:r>
      <w:r>
        <w:rPr>
          <w:rStyle w:val="a6"/>
          <w:rFonts w:ascii="Times New Roman" w:hAnsi="Times New Roman"/>
          <w:b/>
          <w:sz w:val="30"/>
          <w:szCs w:val="30"/>
        </w:rPr>
        <w:t>Республиканского совета по исторической политике при Администрации Президента</w:t>
      </w:r>
      <w:r>
        <w:rPr>
          <w:rFonts w:ascii="Times New Roman" w:hAnsi="Times New Roman"/>
          <w:b/>
          <w:sz w:val="30"/>
          <w:szCs w:val="30"/>
        </w:rPr>
        <w:t xml:space="preserve"> Республики Беларусь</w:t>
      </w:r>
      <w:r>
        <w:rPr>
          <w:rFonts w:ascii="Times New Roman" w:hAnsi="Times New Roman"/>
          <w:sz w:val="30"/>
          <w:szCs w:val="30"/>
        </w:rPr>
        <w:t xml:space="preserve">. </w:t>
      </w:r>
    </w:p>
    <w:p w:rsidR="00A72E53" w:rsidRDefault="00A72E53" w:rsidP="00A72E53">
      <w:pPr>
        <w:spacing w:after="0" w:line="280" w:lineRule="exact"/>
        <w:ind w:left="708" w:firstLine="709"/>
        <w:jc w:val="both"/>
        <w:rPr>
          <w:rFonts w:ascii="Times New Roman" w:hAnsi="Times New Roman"/>
          <w:i/>
          <w:sz w:val="28"/>
          <w:szCs w:val="28"/>
        </w:rPr>
      </w:pPr>
      <w:r>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A72E53" w:rsidRDefault="00A72E53" w:rsidP="00A72E53">
      <w:pPr>
        <w:spacing w:after="0" w:line="280" w:lineRule="exact"/>
        <w:ind w:left="708" w:firstLine="709"/>
        <w:jc w:val="both"/>
        <w:rPr>
          <w:rFonts w:ascii="Times New Roman" w:hAnsi="Times New Roman"/>
          <w:i/>
          <w:sz w:val="28"/>
          <w:szCs w:val="28"/>
        </w:rPr>
      </w:pPr>
      <w:r>
        <w:rPr>
          <w:rFonts w:ascii="Times New Roman" w:hAnsi="Times New Roman"/>
          <w:i/>
          <w:sz w:val="28"/>
          <w:szCs w:val="28"/>
        </w:rPr>
        <w:t>Руководство советом будет осуществлять Глава Администрации Президента Республики Беларусь, функционировать он будет на базе Национальной академии наук Беларуси.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A72E53" w:rsidRDefault="00A72E53" w:rsidP="00A72E53">
      <w:pPr>
        <w:spacing w:before="120" w:after="0" w:line="240" w:lineRule="auto"/>
        <w:ind w:firstLine="709"/>
        <w:jc w:val="both"/>
        <w:rPr>
          <w:rFonts w:ascii="Times New Roman" w:hAnsi="Times New Roman"/>
          <w:spacing w:val="-6"/>
          <w:sz w:val="30"/>
          <w:szCs w:val="30"/>
        </w:rPr>
      </w:pPr>
      <w:r>
        <w:rPr>
          <w:rFonts w:ascii="Times New Roman" w:hAnsi="Times New Roman"/>
          <w:spacing w:val="-6"/>
          <w:sz w:val="30"/>
          <w:szCs w:val="30"/>
        </w:rPr>
        <w:t>Совет будет определять основные векторы развития исторической политики в нашей стране и актуальные направления научных исследований. Весь комплекс мероприятий будет направлен в первую очередь на сохранение исторической памяти, противодействие попыткам искажений и фальсификаций исторических фактов и событий.</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Значимость темы исторического прошлого белорусского народа нашла свое отражение в обновленной Конституции Республики Беларусь, поддержанной народом на республиканском референдуме </w:t>
      </w:r>
      <w:r>
        <w:rPr>
          <w:rFonts w:ascii="Times New Roman" w:hAnsi="Times New Roman"/>
          <w:sz w:val="30"/>
          <w:szCs w:val="30"/>
        </w:rPr>
        <w:br/>
        <w:t>27 февраля 2022 г.</w:t>
      </w:r>
    </w:p>
    <w:p w:rsidR="00A72E53" w:rsidRDefault="00A72E53" w:rsidP="00A72E53">
      <w:pPr>
        <w:spacing w:after="0" w:line="280" w:lineRule="exact"/>
        <w:ind w:left="708" w:firstLine="709"/>
        <w:jc w:val="both"/>
        <w:rPr>
          <w:rFonts w:ascii="Times New Roman" w:hAnsi="Times New Roman"/>
          <w:bCs/>
          <w:i/>
          <w:spacing w:val="-6"/>
          <w:sz w:val="28"/>
          <w:szCs w:val="28"/>
        </w:rPr>
      </w:pPr>
      <w:r>
        <w:rPr>
          <w:rFonts w:ascii="Times New Roman" w:hAnsi="Times New Roman"/>
          <w:bCs/>
          <w:i/>
          <w:spacing w:val="-6"/>
          <w:sz w:val="28"/>
          <w:szCs w:val="28"/>
        </w:rPr>
        <w:t xml:space="preserve">В голосовании по вопросу, вынесенному на референдум, приняли участие 5 359 403 человека. Явка составила 78,63% от общего списка граждан, которые имеют право участвовать в референдуме. </w:t>
      </w:r>
    </w:p>
    <w:p w:rsidR="00A72E53" w:rsidRDefault="00A72E53" w:rsidP="00A72E53">
      <w:pPr>
        <w:spacing w:after="0" w:line="280" w:lineRule="exact"/>
        <w:ind w:left="708" w:firstLine="709"/>
        <w:jc w:val="both"/>
        <w:rPr>
          <w:rFonts w:ascii="Times New Roman" w:hAnsi="Times New Roman"/>
          <w:bCs/>
          <w:i/>
          <w:spacing w:val="-6"/>
          <w:sz w:val="28"/>
          <w:szCs w:val="28"/>
        </w:rPr>
      </w:pPr>
      <w:r>
        <w:rPr>
          <w:rFonts w:ascii="Times New Roman" w:hAnsi="Times New Roman"/>
          <w:bCs/>
          <w:i/>
          <w:spacing w:val="-6"/>
          <w:sz w:val="28"/>
          <w:szCs w:val="28"/>
        </w:rPr>
        <w:t>За принятие изменений и дополнений Конституции проголосовали 4 440 830 граждан, что составило 82,86% голосовавших, или 65,16% от внесенных в списки для голосования.</w:t>
      </w:r>
    </w:p>
    <w:p w:rsidR="00A72E53" w:rsidRDefault="00A72E53" w:rsidP="00A72E53">
      <w:pPr>
        <w:spacing w:before="120" w:after="0" w:line="240" w:lineRule="auto"/>
        <w:ind w:firstLine="709"/>
        <w:jc w:val="both"/>
        <w:rPr>
          <w:rFonts w:ascii="Times New Roman" w:hAnsi="Times New Roman"/>
          <w:sz w:val="30"/>
          <w:szCs w:val="30"/>
        </w:rPr>
      </w:pPr>
      <w:r>
        <w:rPr>
          <w:rFonts w:ascii="Times New Roman" w:hAnsi="Times New Roman"/>
          <w:sz w:val="30"/>
          <w:szCs w:val="30"/>
        </w:rPr>
        <w:t xml:space="preserve">В Конституцию Республики Беларусь в том числе внесены положения, направленные на </w:t>
      </w:r>
      <w:r>
        <w:rPr>
          <w:rFonts w:ascii="Times New Roman" w:hAnsi="Times New Roman"/>
          <w:b/>
          <w:sz w:val="30"/>
          <w:szCs w:val="30"/>
        </w:rPr>
        <w:t>сохранение исторической правды и памяти</w:t>
      </w:r>
      <w:r>
        <w:rPr>
          <w:rFonts w:ascii="Times New Roman" w:hAnsi="Times New Roman"/>
          <w:sz w:val="30"/>
          <w:szCs w:val="30"/>
        </w:rPr>
        <w:t xml:space="preserve"> о Великой Отечественной войне, массовом героизме народа: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 (ст. 54).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Это сделано для настоящего и будущих поколений, для сохранения духовного настроя белорусского общества, его сплочения и </w:t>
      </w:r>
      <w:r>
        <w:rPr>
          <w:rFonts w:ascii="Times New Roman" w:hAnsi="Times New Roman"/>
          <w:sz w:val="30"/>
          <w:szCs w:val="30"/>
        </w:rPr>
        <w:lastRenderedPageBreak/>
        <w:t xml:space="preserve">мобилизации на преодоление возникающих перед нами вызовов.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w:t>
      </w:r>
    </w:p>
    <w:p w:rsidR="00A72E53" w:rsidRDefault="00A72E53" w:rsidP="00A72E53">
      <w:pPr>
        <w:spacing w:before="120" w:after="0" w:line="240" w:lineRule="auto"/>
        <w:jc w:val="center"/>
        <w:rPr>
          <w:rFonts w:ascii="Times New Roman" w:hAnsi="Times New Roman"/>
          <w:sz w:val="30"/>
          <w:szCs w:val="30"/>
        </w:rPr>
      </w:pPr>
      <w:r>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A72E53" w:rsidRDefault="00A72E53" w:rsidP="00A72E53">
      <w:pPr>
        <w:spacing w:before="120" w:after="0" w:line="240" w:lineRule="auto"/>
        <w:ind w:firstLine="709"/>
        <w:jc w:val="both"/>
        <w:rPr>
          <w:rFonts w:ascii="Times New Roman" w:hAnsi="Times New Roman"/>
          <w:sz w:val="30"/>
          <w:szCs w:val="30"/>
          <w:lang w:bidi="ru-RU"/>
        </w:rPr>
      </w:pPr>
      <w:r>
        <w:rPr>
          <w:rFonts w:ascii="Times New Roman" w:hAnsi="Times New Roman"/>
          <w:sz w:val="30"/>
          <w:szCs w:val="30"/>
        </w:rPr>
        <w:t xml:space="preserve">В целях сохранения социальной и исторической справедливости, устранения белых пятен истории, укрепления конституционного строя и национальной безопасности в марте 2021 г. Генеральным прокурором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Pr>
          <w:rFonts w:ascii="Times New Roman" w:hAnsi="Times New Roman"/>
          <w:sz w:val="30"/>
          <w:szCs w:val="30"/>
          <w:lang w:bidi="ru-RU"/>
        </w:rPr>
        <w:t xml:space="preserve">на территории БССР и других государств геноцида белорусского народа. </w:t>
      </w:r>
    </w:p>
    <w:p w:rsidR="00A72E53" w:rsidRDefault="00A72E53" w:rsidP="00A72E53">
      <w:pPr>
        <w:spacing w:after="0" w:line="280" w:lineRule="exact"/>
        <w:ind w:left="708" w:firstLine="708"/>
        <w:jc w:val="both"/>
        <w:rPr>
          <w:rFonts w:ascii="Times New Roman" w:hAnsi="Times New Roman"/>
          <w:i/>
          <w:sz w:val="28"/>
          <w:szCs w:val="28"/>
        </w:rPr>
      </w:pPr>
      <w:r>
        <w:rPr>
          <w:rFonts w:ascii="Times New Roman" w:hAnsi="Times New Roman"/>
          <w:i/>
          <w:sz w:val="28"/>
          <w:szCs w:val="28"/>
        </w:rPr>
        <w:t xml:space="preserve">Геноцид – форма массового </w:t>
      </w:r>
      <w:hyperlink r:id="rId8" w:history="1">
        <w:r>
          <w:rPr>
            <w:rStyle w:val="a6"/>
            <w:rFonts w:ascii="Times New Roman" w:hAnsi="Times New Roman"/>
            <w:i/>
            <w:sz w:val="28"/>
            <w:szCs w:val="28"/>
          </w:rPr>
          <w:t>насилия</w:t>
        </w:r>
      </w:hyperlink>
      <w:r>
        <w:rPr>
          <w:rFonts w:ascii="Times New Roman" w:hAnsi="Times New Roman"/>
          <w:i/>
          <w:sz w:val="28"/>
          <w:szCs w:val="28"/>
        </w:rPr>
        <w:t xml:space="preserve">, который </w:t>
      </w:r>
      <w:hyperlink r:id="rId9" w:history="1">
        <w:r>
          <w:rPr>
            <w:rStyle w:val="a6"/>
            <w:rFonts w:ascii="Times New Roman" w:hAnsi="Times New Roman"/>
            <w:i/>
            <w:sz w:val="28"/>
            <w:szCs w:val="28"/>
          </w:rPr>
          <w:t>ООН</w:t>
        </w:r>
      </w:hyperlink>
      <w:r>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history="1">
        <w:r>
          <w:rPr>
            <w:rStyle w:val="a6"/>
            <w:rFonts w:ascii="Times New Roman" w:hAnsi="Times New Roman"/>
            <w:i/>
            <w:sz w:val="28"/>
            <w:szCs w:val="28"/>
          </w:rPr>
          <w:t>национальную</w:t>
        </w:r>
      </w:hyperlink>
      <w:r>
        <w:rPr>
          <w:rFonts w:ascii="Times New Roman" w:hAnsi="Times New Roman"/>
          <w:i/>
          <w:sz w:val="28"/>
          <w:szCs w:val="28"/>
        </w:rPr>
        <w:t xml:space="preserve">, </w:t>
      </w:r>
      <w:hyperlink r:id="rId11" w:history="1">
        <w:r>
          <w:rPr>
            <w:rStyle w:val="a6"/>
            <w:rFonts w:ascii="Times New Roman" w:hAnsi="Times New Roman"/>
            <w:i/>
            <w:sz w:val="28"/>
            <w:szCs w:val="28"/>
          </w:rPr>
          <w:t>этническую</w:t>
        </w:r>
      </w:hyperlink>
      <w:r>
        <w:rPr>
          <w:rFonts w:ascii="Times New Roman" w:hAnsi="Times New Roman"/>
          <w:i/>
          <w:sz w:val="28"/>
          <w:szCs w:val="28"/>
        </w:rPr>
        <w:t xml:space="preserve">, </w:t>
      </w:r>
      <w:hyperlink r:id="rId12" w:history="1">
        <w:r>
          <w:rPr>
            <w:rStyle w:val="a6"/>
            <w:rFonts w:ascii="Times New Roman" w:hAnsi="Times New Roman"/>
            <w:i/>
            <w:sz w:val="28"/>
            <w:szCs w:val="28"/>
          </w:rPr>
          <w:t>расовую</w:t>
        </w:r>
      </w:hyperlink>
      <w:r>
        <w:rPr>
          <w:rFonts w:ascii="Times New Roman" w:hAnsi="Times New Roman"/>
          <w:i/>
          <w:sz w:val="28"/>
          <w:szCs w:val="28"/>
        </w:rPr>
        <w:t xml:space="preserve"> или </w:t>
      </w:r>
      <w:hyperlink r:id="rId13" w:history="1">
        <w:r>
          <w:rPr>
            <w:rStyle w:val="a6"/>
            <w:rFonts w:ascii="Times New Roman" w:hAnsi="Times New Roman"/>
            <w:i/>
            <w:sz w:val="28"/>
            <w:szCs w:val="28"/>
          </w:rPr>
          <w:t>религиозную</w:t>
        </w:r>
      </w:hyperlink>
      <w:r>
        <w:rPr>
          <w:rFonts w:ascii="Times New Roman" w:hAnsi="Times New Roman"/>
          <w:i/>
          <w:sz w:val="28"/>
          <w:szCs w:val="28"/>
        </w:rPr>
        <w:t xml:space="preserve"> группу как таковую путем: </w:t>
      </w:r>
    </w:p>
    <w:p w:rsidR="00A72E53" w:rsidRDefault="00A72E53" w:rsidP="00A72E53">
      <w:pPr>
        <w:spacing w:after="0" w:line="280" w:lineRule="exact"/>
        <w:ind w:left="708" w:firstLine="708"/>
        <w:jc w:val="both"/>
        <w:rPr>
          <w:rFonts w:ascii="Times New Roman" w:hAnsi="Times New Roman"/>
          <w:i/>
          <w:sz w:val="28"/>
          <w:szCs w:val="28"/>
        </w:rPr>
      </w:pPr>
      <w:hyperlink r:id="rId14" w:history="1">
        <w:r>
          <w:rPr>
            <w:rStyle w:val="a6"/>
            <w:rFonts w:ascii="Times New Roman" w:hAnsi="Times New Roman"/>
            <w:i/>
            <w:sz w:val="28"/>
            <w:szCs w:val="28"/>
          </w:rPr>
          <w:t>убийства</w:t>
        </w:r>
      </w:hyperlink>
      <w:r>
        <w:rPr>
          <w:rFonts w:ascii="Times New Roman" w:hAnsi="Times New Roman"/>
          <w:i/>
          <w:sz w:val="28"/>
          <w:szCs w:val="28"/>
        </w:rPr>
        <w:t xml:space="preserve"> членов этой группы;</w:t>
      </w:r>
    </w:p>
    <w:p w:rsidR="00A72E53" w:rsidRDefault="00A72E53" w:rsidP="00A72E53">
      <w:pPr>
        <w:spacing w:after="0" w:line="280" w:lineRule="exact"/>
        <w:ind w:left="708" w:firstLine="708"/>
        <w:jc w:val="both"/>
        <w:rPr>
          <w:rFonts w:ascii="Times New Roman" w:hAnsi="Times New Roman"/>
          <w:i/>
          <w:sz w:val="28"/>
          <w:szCs w:val="28"/>
        </w:rPr>
      </w:pPr>
      <w:r>
        <w:rPr>
          <w:rFonts w:ascii="Times New Roman" w:hAnsi="Times New Roman"/>
          <w:i/>
          <w:sz w:val="28"/>
          <w:szCs w:val="28"/>
        </w:rPr>
        <w:lastRenderedPageBreak/>
        <w:t>причинения серьезных телесных повреждений или умственного расстройства членам такой группы;</w:t>
      </w:r>
    </w:p>
    <w:p w:rsidR="00A72E53" w:rsidRDefault="00A72E53" w:rsidP="00A72E53">
      <w:pPr>
        <w:spacing w:after="0" w:line="280" w:lineRule="exact"/>
        <w:ind w:left="708" w:firstLine="708"/>
        <w:jc w:val="both"/>
        <w:rPr>
          <w:rFonts w:ascii="Times New Roman" w:hAnsi="Times New Roman"/>
          <w:i/>
          <w:sz w:val="28"/>
          <w:szCs w:val="28"/>
        </w:rPr>
      </w:pPr>
      <w:r>
        <w:rPr>
          <w:rFonts w:ascii="Times New Roman" w:hAnsi="Times New Roman"/>
          <w:i/>
          <w:sz w:val="28"/>
          <w:szCs w:val="28"/>
        </w:rPr>
        <w:t xml:space="preserve">принятия мер, рассчитанных на предотвращение </w:t>
      </w:r>
      <w:hyperlink r:id="rId15" w:history="1">
        <w:r>
          <w:rPr>
            <w:rStyle w:val="a6"/>
            <w:rFonts w:ascii="Times New Roman" w:hAnsi="Times New Roman"/>
            <w:i/>
            <w:sz w:val="28"/>
            <w:szCs w:val="28"/>
          </w:rPr>
          <w:t>деторождения</w:t>
        </w:r>
      </w:hyperlink>
      <w:r>
        <w:rPr>
          <w:rFonts w:ascii="Times New Roman" w:hAnsi="Times New Roman"/>
          <w:i/>
          <w:sz w:val="28"/>
          <w:szCs w:val="28"/>
        </w:rPr>
        <w:t xml:space="preserve"> в такой группе;</w:t>
      </w:r>
    </w:p>
    <w:p w:rsidR="00A72E53" w:rsidRDefault="00A72E53" w:rsidP="00A72E53">
      <w:pPr>
        <w:spacing w:after="0" w:line="280" w:lineRule="exact"/>
        <w:ind w:left="708" w:firstLine="708"/>
        <w:jc w:val="both"/>
        <w:rPr>
          <w:rFonts w:ascii="Times New Roman" w:hAnsi="Times New Roman"/>
          <w:i/>
          <w:sz w:val="28"/>
          <w:szCs w:val="28"/>
        </w:rPr>
      </w:pPr>
      <w:r>
        <w:rPr>
          <w:rFonts w:ascii="Times New Roman" w:hAnsi="Times New Roman"/>
          <w:i/>
          <w:sz w:val="28"/>
          <w:szCs w:val="28"/>
        </w:rPr>
        <w:t xml:space="preserve">насильственной передачи детей из одной человеческой группы в другую; </w:t>
      </w:r>
    </w:p>
    <w:p w:rsidR="00A72E53" w:rsidRDefault="00A72E53" w:rsidP="00A72E53">
      <w:pPr>
        <w:spacing w:after="0" w:line="280" w:lineRule="exact"/>
        <w:ind w:left="708" w:firstLine="708"/>
        <w:jc w:val="both"/>
        <w:rPr>
          <w:rFonts w:ascii="Times New Roman" w:hAnsi="Times New Roman"/>
          <w:i/>
          <w:sz w:val="28"/>
          <w:szCs w:val="28"/>
        </w:rPr>
      </w:pPr>
      <w:r>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A72E53" w:rsidRDefault="00A72E53" w:rsidP="00A72E53">
      <w:pPr>
        <w:spacing w:before="120" w:after="0" w:line="240" w:lineRule="auto"/>
        <w:ind w:firstLine="709"/>
        <w:jc w:val="both"/>
        <w:rPr>
          <w:rFonts w:ascii="Times New Roman" w:hAnsi="Times New Roman"/>
          <w:sz w:val="30"/>
          <w:szCs w:val="30"/>
          <w:lang w:bidi="ru-RU"/>
        </w:rPr>
      </w:pPr>
      <w:r>
        <w:rPr>
          <w:rFonts w:ascii="Times New Roman" w:hAnsi="Times New Roman"/>
          <w:sz w:val="30"/>
          <w:szCs w:val="30"/>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A72E53" w:rsidRDefault="00A72E53" w:rsidP="00A72E53">
      <w:pPr>
        <w:spacing w:after="0" w:line="240" w:lineRule="auto"/>
        <w:ind w:firstLine="709"/>
        <w:jc w:val="both"/>
        <w:rPr>
          <w:rFonts w:ascii="Times New Roman" w:hAnsi="Times New Roman"/>
          <w:sz w:val="30"/>
          <w:szCs w:val="30"/>
          <w:lang w:bidi="ru-RU"/>
        </w:rPr>
      </w:pPr>
      <w:r>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и пособниками фашистов. Это в свою очередь создает предпосылки для попыток их оправдания и даже героизации, и, как следствие, разрушения основополагающих ценностей, на которых строится белорусская государственность. Безнаказанность порождает новые преступления. Поэтому возбуждение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w:t>
      </w:r>
      <w:r>
        <w:rPr>
          <w:rFonts w:ascii="Times New Roman" w:hAnsi="Times New Roman"/>
          <w:sz w:val="30"/>
          <w:szCs w:val="30"/>
          <w:lang w:bidi="ru-RU"/>
        </w:rPr>
        <w:lastRenderedPageBreak/>
        <w:t xml:space="preserve">совершено данное деяние. </w:t>
      </w:r>
      <w:r>
        <w:rPr>
          <w:rFonts w:ascii="Times New Roman" w:hAnsi="Times New Roman"/>
          <w:b/>
          <w:sz w:val="30"/>
          <w:szCs w:val="30"/>
          <w:lang w:bidi="ru-RU"/>
        </w:rPr>
        <w:t>Геноцид не имеет срока давности</w:t>
      </w:r>
      <w:r>
        <w:rPr>
          <w:rFonts w:ascii="Times New Roman" w:hAnsi="Times New Roman"/>
          <w:sz w:val="30"/>
          <w:szCs w:val="30"/>
          <w:lang w:bidi="ru-RU"/>
        </w:rPr>
        <w:t>.</w:t>
      </w:r>
    </w:p>
    <w:p w:rsidR="00A72E53" w:rsidRDefault="00A72E53" w:rsidP="00A72E53">
      <w:pPr>
        <w:spacing w:after="0" w:line="240" w:lineRule="auto"/>
        <w:ind w:firstLine="709"/>
        <w:jc w:val="both"/>
        <w:rPr>
          <w:rFonts w:ascii="Times New Roman" w:hAnsi="Times New Roman"/>
          <w:sz w:val="30"/>
          <w:szCs w:val="30"/>
          <w:lang w:bidi="ru-RU"/>
        </w:rPr>
      </w:pPr>
      <w:r>
        <w:rPr>
          <w:rFonts w:ascii="Times New Roman" w:hAnsi="Times New Roman"/>
          <w:sz w:val="30"/>
          <w:szCs w:val="30"/>
          <w:lang w:bidi="ru-RU"/>
        </w:rPr>
        <w:t>Уже на текущем этапе расследования 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A72E53" w:rsidRDefault="00A72E53" w:rsidP="00A72E53">
      <w:pPr>
        <w:spacing w:after="0" w:line="240" w:lineRule="auto"/>
        <w:ind w:firstLine="708"/>
        <w:jc w:val="both"/>
        <w:rPr>
          <w:rFonts w:ascii="Times New Roman" w:hAnsi="Times New Roman"/>
          <w:spacing w:val="-2"/>
          <w:sz w:val="30"/>
          <w:szCs w:val="30"/>
        </w:rPr>
      </w:pPr>
      <w:r>
        <w:rPr>
          <w:rFonts w:ascii="Times New Roman" w:hAnsi="Times New Roman"/>
          <w:spacing w:val="-2"/>
          <w:sz w:val="30"/>
          <w:szCs w:val="30"/>
        </w:rPr>
        <w:t xml:space="preserve">На данный момент допрошено более 13 300 свидетелей, большинство из которых – узники концлагерей и лагерей смерти (7 700 человек).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Большая работа проводится в архивных учреждениях республики. За период следствия проведено более 2 000 осмотров, в ходе которых были выявлены архивные документы, свидетельствующие о массовом уничтожении мирного населения, сожжении населенных пунктов и угоне в рабство.</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2 места, в которых может находиться более 200 человек в каждом. В Гомельской области – 4 места, в которых может быть захоронено от 100 до 3 000 человек. В Могилевской области – не менее 2 мест, в которых может быть захоронено от 300 до 1 000 </w:t>
      </w:r>
      <w:r>
        <w:rPr>
          <w:rFonts w:ascii="Times New Roman" w:hAnsi="Times New Roman"/>
          <w:sz w:val="30"/>
          <w:szCs w:val="30"/>
        </w:rPr>
        <w:lastRenderedPageBreak/>
        <w:t xml:space="preserve">человек. Аналогичные места захоронений установлены и в других областях республики. </w:t>
      </w:r>
    </w:p>
    <w:p w:rsidR="00A72E53" w:rsidRDefault="00A72E53" w:rsidP="00A72E53">
      <w:pPr>
        <w:spacing w:after="0" w:line="240" w:lineRule="auto"/>
        <w:ind w:firstLine="708"/>
        <w:jc w:val="both"/>
        <w:rPr>
          <w:rFonts w:ascii="Times New Roman" w:hAnsi="Times New Roman"/>
          <w:sz w:val="30"/>
          <w:szCs w:val="30"/>
          <w:lang w:val="be-BY"/>
        </w:rPr>
      </w:pPr>
      <w:r>
        <w:rPr>
          <w:rFonts w:ascii="Times New Roman" w:hAnsi="Times New Roman"/>
          <w:sz w:val="30"/>
          <w:szCs w:val="30"/>
          <w:lang w:val="be-BY"/>
        </w:rPr>
        <w:t>В 2021 г., с момента возбуждения уголовного дела, проведены раскопки в 12 местах. В общей сложности извлечены останки более 2 200 человек.</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lang w:val="be-BY"/>
        </w:rPr>
        <w:t>Например, н</w:t>
      </w:r>
      <w:r>
        <w:rPr>
          <w:rFonts w:ascii="Times New Roman" w:hAnsi="Times New Roman"/>
          <w:sz w:val="30"/>
          <w:szCs w:val="30"/>
        </w:rPr>
        <w:t>а территории Минского района вблизи урочища Уручье находятся не менее 7 мест массового захоронения времени оккупации нацистской Германией. Количество погребенных в этой местности может достигать более 38 000 человек. В настоящее время обнаружен и вскрыт один из семи участков, в котором, по архивным сведениям, захоронено более 8 000 человек. Наряду с мирным населением здесь уничтожались и военнопленные.</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Также проводятся раскопки (в зимнее время работы приостановлены) места массового захоронения времен Великой Отечественной войны в лесном массиве вблизи 9-го километра Черниговского шоссе в Гомельском районе.</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Обнаруженные в яме гильзы и пули германской винтовки Маузер, а также 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 гг.</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«Монастырьке», а затем партиями вывозили в Новобелицкий лес, где расстреливали. Расстрелы в большой секретности осуществляли только германские, специальные айнзацгруппы. Массовый характер расстрелы мирных советских граждан приняли в октябре–ноябре 1941 г.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Геноцид белорусского народа – дело, требующее активного привлечения к его расследованию в том числе зарубежных партнеров. По данному уголовному делу было направлено 47 запросов в 17 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Генеральной прокуратурой организовано создание межведомственных групп и комиссий, целью деятельности которых является </w:t>
      </w:r>
      <w:r>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Pr>
          <w:rFonts w:ascii="Times New Roman" w:hAnsi="Times New Roman"/>
          <w:sz w:val="30"/>
          <w:szCs w:val="30"/>
        </w:rPr>
        <w:t>.</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Нельзя забывать о том, что геноцид – это не только физическое умышленное уничтожение людей, но и целенаправленное уничтожение культурного и экономического потенциала народа, результатов его труда и творческого наследия.</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По этой причине была создана межведомственная рабочая группа по расчету ущерба, причиненного действиями нацистских преступников </w:t>
      </w:r>
      <w:r>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Одновременно с этим под руководством Министерства культуры 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A72E53" w:rsidRDefault="00A72E53" w:rsidP="00A72E53">
      <w:pPr>
        <w:spacing w:after="0" w:line="240" w:lineRule="auto"/>
        <w:ind w:firstLine="708"/>
        <w:jc w:val="both"/>
        <w:rPr>
          <w:rFonts w:ascii="Times New Roman" w:hAnsi="Times New Roman"/>
          <w:spacing w:val="-2"/>
          <w:sz w:val="30"/>
          <w:szCs w:val="30"/>
        </w:rPr>
      </w:pPr>
      <w:r>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народа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идеологической преемственности поколений.</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Для реализации указанных целей по инициативе Генеральной прокуратуры осуществляется</w:t>
      </w:r>
      <w:r>
        <w:rPr>
          <w:rFonts w:ascii="Times New Roman" w:hAnsi="Times New Roman"/>
          <w:b/>
          <w:sz w:val="30"/>
          <w:szCs w:val="30"/>
        </w:rPr>
        <w:t xml:space="preserve"> </w:t>
      </w:r>
      <w:r>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 расследуемого уголовного дела.</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В частности, запланировано создание передвижной экспозиции «Геноцид белорусского народа» для экспонирования во всех регионах страны.</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Кто-то может задаться вопросом – зачем нужно сейчас ворошить прошлое, бередить едва зарубцевавшуюся рану, нанесенную нашей стране событиями Великой Отечественной войны?</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Ответ на этот вопрос, в первую очередь, обусловлен необходимостью установления всех жертв нацистской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толкования</w:t>
      </w:r>
      <w:r>
        <w:rPr>
          <w:rFonts w:ascii="Times New Roman" w:hAnsi="Times New Roman"/>
          <w:color w:val="FF0000"/>
          <w:sz w:val="30"/>
          <w:szCs w:val="30"/>
        </w:rPr>
        <w:t xml:space="preserve"> </w:t>
      </w:r>
      <w:r>
        <w:rPr>
          <w:rFonts w:ascii="Times New Roman" w:hAnsi="Times New Roman"/>
          <w:sz w:val="30"/>
          <w:szCs w:val="30"/>
        </w:rPr>
        <w:t>истории на свой лад.</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Понимая, что идеологическую основу, укрепляющую нашу государственность, составляет историческая правда о подвиге советского (в том числе белорусского) народа в Великой Отечественной войне, со стороны отдельных государств осуществляются попытки искажения истории, нивелирования роли народов СССР в спасении мира от коричневой чумы.</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Кроме того, наши недоброжелатели знают о причастности их предков (часть из которых до сих пор проживают в западных государствах)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w:t>
      </w:r>
      <w:r>
        <w:rPr>
          <w:rFonts w:ascii="Times New Roman" w:hAnsi="Times New Roman"/>
          <w:sz w:val="30"/>
          <w:szCs w:val="30"/>
        </w:rPr>
        <w:lastRenderedPageBreak/>
        <w:t xml:space="preserve">развернута информационная война, направленная на искажение исторических событий.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недопущению фальсификации итогов Великой Отечественной войны. Эти меры, помимо прочего, безусловно направлены на укрепление белорусской государственности.</w:t>
      </w:r>
    </w:p>
    <w:p w:rsidR="00A72E53" w:rsidRDefault="00A72E53" w:rsidP="00A72E53">
      <w:pPr>
        <w:spacing w:before="120" w:after="0" w:line="240" w:lineRule="auto"/>
        <w:jc w:val="center"/>
        <w:rPr>
          <w:rFonts w:ascii="Times New Roman" w:hAnsi="Times New Roman"/>
          <w:sz w:val="30"/>
          <w:szCs w:val="30"/>
        </w:rPr>
      </w:pPr>
      <w:r>
        <w:rPr>
          <w:rFonts w:ascii="Times New Roman" w:hAnsi="Times New Roman"/>
          <w:b/>
          <w:sz w:val="30"/>
          <w:szCs w:val="30"/>
        </w:rPr>
        <w:t>Закон о геноциде белорусского народа в годы Великой Отечественной войны</w:t>
      </w:r>
    </w:p>
    <w:p w:rsidR="00A72E53" w:rsidRDefault="00A72E53" w:rsidP="00A72E53">
      <w:pPr>
        <w:spacing w:after="0" w:line="240" w:lineRule="auto"/>
        <w:ind w:firstLine="720"/>
        <w:jc w:val="both"/>
        <w:rPr>
          <w:rFonts w:ascii="Times New Roman" w:hAnsi="Times New Roman"/>
          <w:sz w:val="30"/>
          <w:szCs w:val="30"/>
        </w:rPr>
      </w:pPr>
      <w:r>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январе 2022 г. принят Закон «О геноциде белорусского народа» (далее – Закон).</w:t>
      </w:r>
    </w:p>
    <w:p w:rsidR="00A72E53" w:rsidRDefault="00A72E53" w:rsidP="00A72E53">
      <w:pPr>
        <w:spacing w:after="0" w:line="240" w:lineRule="auto"/>
        <w:ind w:firstLine="720"/>
        <w:jc w:val="both"/>
        <w:rPr>
          <w:rFonts w:ascii="Times New Roman" w:hAnsi="Times New Roman"/>
          <w:sz w:val="30"/>
          <w:szCs w:val="30"/>
        </w:rPr>
      </w:pPr>
      <w:r>
        <w:rPr>
          <w:rFonts w:ascii="Times New Roman" w:hAnsi="Times New Roman"/>
          <w:sz w:val="30"/>
          <w:szCs w:val="30"/>
        </w:rPr>
        <w:t>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w:t>
      </w:r>
    </w:p>
    <w:p w:rsidR="00A72E53" w:rsidRDefault="00A72E53" w:rsidP="00A72E53">
      <w:pPr>
        <w:spacing w:after="0" w:line="240" w:lineRule="auto"/>
        <w:ind w:firstLine="720"/>
        <w:jc w:val="both"/>
        <w:rPr>
          <w:rFonts w:ascii="Times New Roman" w:hAnsi="Times New Roman"/>
          <w:sz w:val="30"/>
          <w:szCs w:val="30"/>
        </w:rPr>
      </w:pPr>
      <w:r>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 Он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 xml:space="preserve">Впервые на законодательном уровне признается факт геноцида белорусского народа в годы Великой Отечественной войны и (или) послевоенный период. 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Pr>
          <w:rFonts w:ascii="Times New Roman" w:hAnsi="Times New Roman"/>
          <w:b/>
          <w:sz w:val="30"/>
          <w:szCs w:val="30"/>
        </w:rPr>
        <w:t>геноцидом белорусского народа</w:t>
      </w:r>
      <w:r>
        <w:rPr>
          <w:rFonts w:ascii="Times New Roman" w:hAnsi="Times New Roman"/>
          <w:sz w:val="30"/>
          <w:szCs w:val="30"/>
        </w:rPr>
        <w:t xml:space="preserve">. </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Документально установлено, что в ходе Великой Отечественной войны и в послевоенный </w:t>
      </w:r>
      <w:r>
        <w:rPr>
          <w:rFonts w:ascii="Times New Roman" w:hAnsi="Times New Roman"/>
          <w:sz w:val="30"/>
          <w:szCs w:val="30"/>
        </w:rPr>
        <w:lastRenderedPageBreak/>
        <w:t xml:space="preserve">период на территории БССР и других государств проводилась </w:t>
      </w:r>
      <w:r>
        <w:rPr>
          <w:rFonts w:ascii="Times New Roman" w:hAnsi="Times New Roman"/>
          <w:b/>
          <w:sz w:val="30"/>
          <w:szCs w:val="30"/>
        </w:rPr>
        <w:t>планомерная политика</w:t>
      </w:r>
      <w:r>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уничтожить или выселить на восток 75 процентов населения, непригодного, с точки зрения гитлеровцев, по так называемым расовым и политическим оценкам, 25 процентов подлежало онемечиванию и использованию в качестве сельскохозяйственных рабов.</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Pr>
          <w:rFonts w:ascii="Times New Roman" w:hAnsi="Times New Roman"/>
          <w:strike/>
          <w:sz w:val="30"/>
          <w:szCs w:val="30"/>
        </w:rPr>
        <w:t>,</w:t>
      </w:r>
      <w:r>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Только в г.Минске и его окрестностях их </w:t>
      </w:r>
      <w:r>
        <w:rPr>
          <w:rFonts w:ascii="Times New Roman" w:hAnsi="Times New Roman"/>
          <w:sz w:val="30"/>
          <w:szCs w:val="30"/>
        </w:rPr>
        <w:lastRenderedPageBreak/>
        <w:t>было 9, где уничтожено более 400 000 человек: лагерь смерти Тростенец (уничтожено более 206 500 человек); лагерь вблизи д.Масюковщина (более 80 000 человек); лагерь на улице Широкой (20 000 человек). До настоящего времени точное количество жертв и их личности не установлены.</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За 1941–1944 гг. оккупанты провели на территории Беларуси более 140 крупных карательных операций, во время которых было сожжено около 9 200 сел и деревень республики, из них 5 295 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A72E53" w:rsidRDefault="00A72E53" w:rsidP="00A72E53">
      <w:pPr>
        <w:spacing w:after="0" w:line="240" w:lineRule="auto"/>
        <w:ind w:firstLine="709"/>
        <w:jc w:val="both"/>
        <w:rPr>
          <w:rFonts w:ascii="Times New Roman" w:hAnsi="Times New Roman"/>
          <w:sz w:val="30"/>
          <w:szCs w:val="30"/>
          <w:lang w:bidi="ru-RU"/>
        </w:rPr>
      </w:pPr>
      <w:r>
        <w:rPr>
          <w:rFonts w:ascii="Times New Roman" w:hAnsi="Times New Roman"/>
          <w:sz w:val="30"/>
          <w:szCs w:val="30"/>
          <w:lang w:bidi="ru-RU"/>
        </w:rPr>
        <w:t>В течение первой половины 1944 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д.Ола Паричского района 14 января 1944 г. карательный отряд согнал в дома жителей из семи окрестных населенных пунктов. Гитлеровцы расстреляли и сожгли 1 758 человек, в том числе 950 детей и 508 женщин.</w:t>
      </w:r>
    </w:p>
    <w:p w:rsidR="00A72E53" w:rsidRDefault="00A72E53" w:rsidP="00A72E53">
      <w:pPr>
        <w:spacing w:after="0" w:line="240" w:lineRule="auto"/>
        <w:ind w:firstLine="709"/>
        <w:jc w:val="both"/>
        <w:rPr>
          <w:rFonts w:ascii="Times New Roman" w:hAnsi="Times New Roman"/>
          <w:sz w:val="30"/>
          <w:szCs w:val="30"/>
          <w:lang w:bidi="ru-RU"/>
        </w:rPr>
      </w:pPr>
      <w:r>
        <w:rPr>
          <w:rFonts w:ascii="Times New Roman" w:hAnsi="Times New Roman"/>
          <w:sz w:val="30"/>
          <w:szCs w:val="30"/>
          <w:lang w:bidi="ru-RU"/>
        </w:rPr>
        <w:t xml:space="preserve">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w:t>
      </w:r>
      <w:r>
        <w:rPr>
          <w:rFonts w:ascii="Times New Roman" w:hAnsi="Times New Roman"/>
          <w:sz w:val="30"/>
          <w:szCs w:val="30"/>
          <w:lang w:bidi="ru-RU"/>
        </w:rPr>
        <w:lastRenderedPageBreak/>
        <w:t>немецко-фашистских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народному хозяйству Беларуси, составил 75 млрд. рублей (в ценах 1941 г.). Оккупанты превратили города и села Беларуси в груды развалин. Они разрушили и разграбили на территории республики 209 из 270 белорусских городов и районных центров, уничтожили 10 338 предприятий, что составило 85 процентов от их довоенного количества, ограбили и разорили более 10 тысяч колхозов, 92 совхоза и 316 машинно-тракторных станций. Вывезли в Германию 90 процентов станочного оборудования. Почти три миллиона человек (34 процента довоенного населения) лишились крова.</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3 миллионов человек, или каждого третьего своего жителя.</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 xml:space="preserve">Значительное место в обвинении нацизма Международным военным трибуналом в Нюрнберге (Германия), проходившим с 20 ноября 1945 г. по 1 октября 1946 г., занимали материалы и документы о </w:t>
      </w:r>
      <w:r>
        <w:rPr>
          <w:rFonts w:ascii="Times New Roman" w:hAnsi="Times New Roman"/>
          <w:sz w:val="30"/>
          <w:szCs w:val="30"/>
        </w:rPr>
        <w:lastRenderedPageBreak/>
        <w:t>преступлениях, совершенных нацистами и их пособниками на территории Беларуси.</w:t>
      </w:r>
    </w:p>
    <w:p w:rsidR="00A72E53" w:rsidRDefault="00A72E53" w:rsidP="00A72E53">
      <w:pPr>
        <w:spacing w:after="0" w:line="240" w:lineRule="auto"/>
        <w:ind w:firstLine="709"/>
        <w:jc w:val="both"/>
        <w:rPr>
          <w:rFonts w:ascii="Times New Roman" w:hAnsi="Times New Roman"/>
          <w:sz w:val="30"/>
          <w:szCs w:val="30"/>
          <w:lang w:bidi="ru-RU"/>
        </w:rPr>
      </w:pPr>
      <w:r>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 Польши,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осуществлялись в период с 1 января 1944 г. по 31 декабря 1951 г.</w:t>
      </w:r>
    </w:p>
    <w:p w:rsidR="00A72E53" w:rsidRDefault="00A72E53" w:rsidP="00A72E53">
      <w:pPr>
        <w:spacing w:after="0" w:line="240" w:lineRule="auto"/>
        <w:ind w:firstLine="709"/>
        <w:jc w:val="both"/>
        <w:rPr>
          <w:rFonts w:ascii="Times New Roman" w:hAnsi="Times New Roman"/>
          <w:sz w:val="30"/>
          <w:szCs w:val="30"/>
          <w:lang w:bidi="ru-RU"/>
        </w:rPr>
      </w:pPr>
      <w:r>
        <w:rPr>
          <w:rFonts w:ascii="Times New Roman" w:hAnsi="Times New Roman"/>
          <w:sz w:val="30"/>
          <w:szCs w:val="30"/>
          <w:lang w:bidi="ru-RU"/>
        </w:rPr>
        <w:t>В январе 1946 г. отряд т.н. «проклятых солдат» во главе с Р.Райсом (по прозвищу «Бурый») в районе г.Белостока в течение нескольких дней задерживал и грабил местных жителей православного вероисповедания. Отпускали только тех, кто умел перекреститься по-католически и прочитать молитву «Отче наш» по-польски. В ходе этой акции геноцида было сожжено 5 деревень и убито по этническому признаку 79 православных белорусов, в том числе женщин, детей, стариков. 30 января 1946 г. в лесу у д.Старые Пухалы 30 белорусов были убиты «проклятыми солдатами» с особой жестокостью – обухом топора. 31 января 1946 г. «проклятые солдаты» напали на д.Залешаны и д.Волька-Выгоновская, где убили 16 местных жителей, включая женщин и детей. 2 февраля 1946 г. незаконное вооруженное формирование Бурого сожгло д.Зани и д.Шпаки, убив более 30 жителей.</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Также 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A72E53" w:rsidRDefault="00A72E53" w:rsidP="00A72E53">
      <w:pPr>
        <w:spacing w:after="0" w:line="240" w:lineRule="auto"/>
        <w:ind w:firstLine="709"/>
        <w:jc w:val="both"/>
        <w:rPr>
          <w:rFonts w:ascii="Times New Roman" w:hAnsi="Times New Roman"/>
          <w:sz w:val="30"/>
          <w:szCs w:val="30"/>
        </w:rPr>
      </w:pPr>
      <w:r>
        <w:rPr>
          <w:rFonts w:ascii="Times New Roman" w:hAnsi="Times New Roman"/>
          <w:sz w:val="30"/>
          <w:szCs w:val="30"/>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p w:rsidR="00A72E53" w:rsidRDefault="00A72E53" w:rsidP="00A72E53">
      <w:pPr>
        <w:spacing w:before="120" w:after="0" w:line="240" w:lineRule="auto"/>
        <w:jc w:val="center"/>
        <w:rPr>
          <w:rFonts w:ascii="Times New Roman" w:hAnsi="Times New Roman"/>
          <w:sz w:val="30"/>
          <w:szCs w:val="30"/>
        </w:rPr>
      </w:pPr>
      <w:r>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A72E53" w:rsidRDefault="00A72E53" w:rsidP="00A72E53">
      <w:pPr>
        <w:spacing w:before="120" w:after="0" w:line="240" w:lineRule="auto"/>
        <w:ind w:firstLine="709"/>
        <w:jc w:val="both"/>
        <w:rPr>
          <w:rFonts w:ascii="Times New Roman" w:hAnsi="Times New Roman"/>
          <w:sz w:val="30"/>
          <w:szCs w:val="30"/>
        </w:rPr>
      </w:pPr>
      <w:r>
        <w:rPr>
          <w:rFonts w:ascii="Times New Roman" w:hAnsi="Times New Roman"/>
          <w:sz w:val="30"/>
          <w:szCs w:val="30"/>
        </w:rPr>
        <w:t>26 февраля 2021 г. постановлением Совета Министров Республики Беларусь утверждена Государственная программа «Увековечение памяти о погибших при защите Отечества» на 2021–2025 гг.</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Целью Государственной программы является увековечение погибших при защите Отечества и сохранение памяти о жертвах войн. Реализация </w:t>
      </w:r>
      <w:r>
        <w:rPr>
          <w:rFonts w:ascii="Times New Roman" w:hAnsi="Times New Roman"/>
          <w:sz w:val="30"/>
          <w:szCs w:val="30"/>
        </w:rPr>
        <w:lastRenderedPageBreak/>
        <w:t>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На реализацию мероприятий Государственной программы планируется выделение финансовых средств в размере 9 225 213 рублей.</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Государственная программа включает комплекс мероприятий, в том числе:</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создание и установка произведений монументального искусства, посвященных событиям военной истории;</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проведение архивно-исследовательских работ в архивных, музейных и иных учреждениях Республики Беларусь в целях сбора (уточнения) сведений о местах нахождения неучтенных воинских захоронений;</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проведение поисковой работы по установлению данных о погибших узниках лагеря и их сохранение в электронной «Книге Памяти жертв лагеря смерти «Тростенец»;</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проведение организационных, военно-патриотических и иных мероприятий, направленных </w:t>
      </w:r>
      <w:r>
        <w:rPr>
          <w:rFonts w:ascii="Times New Roman" w:hAnsi="Times New Roman"/>
          <w:sz w:val="30"/>
          <w:szCs w:val="30"/>
        </w:rPr>
        <w:lastRenderedPageBreak/>
        <w:t>на популяризацию поисковой работы, привлечение к ней членов общественных объединений и граждан;</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изготовление и приобретение сувенирной, наградной продукции, посвященной памятным датам военной истории, увековечению погибших при защите Отечества и сохранению памяти о жертвах войн;</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подготовка и издание полиграфической продукции, связанной с событиями военной истории на территории </w:t>
      </w:r>
      <w:r>
        <w:rPr>
          <w:rFonts w:ascii="Times New Roman" w:hAnsi="Times New Roman"/>
          <w:sz w:val="30"/>
          <w:szCs w:val="30"/>
          <w:lang w:val="be-BY"/>
        </w:rPr>
        <w:t>страны</w:t>
      </w:r>
      <w:r>
        <w:rPr>
          <w:rFonts w:ascii="Times New Roman" w:hAnsi="Times New Roman"/>
          <w:sz w:val="30"/>
          <w:szCs w:val="30"/>
        </w:rPr>
        <w:t>, поисковой работой;</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организация и проведение полевых поисковых работ;</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участие в мероприятиях гражданско-патриотического воспитания, проводимых местными исполнительными и распорядительными органами, государственными организациями;</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захоронение </w:t>
      </w:r>
      <w:r w:rsidR="008C53D0">
        <w:rPr>
          <w:rFonts w:ascii="Times New Roman" w:hAnsi="Times New Roman"/>
          <w:sz w:val="30"/>
          <w:szCs w:val="30"/>
        </w:rPr>
        <w:t>останков,</w:t>
      </w:r>
      <w:r>
        <w:rPr>
          <w:rFonts w:ascii="Times New Roman" w:hAnsi="Times New Roman"/>
          <w:sz w:val="30"/>
          <w:szCs w:val="30"/>
        </w:rPr>
        <w:t xml:space="preserve"> погибших при защите Отечества и жертв войн, обнаруженных в ходе проведения полевых поисковых работ.</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Выполнение мероприятий Государственной программы осуществляется в плановом порядке.</w:t>
      </w:r>
    </w:p>
    <w:p w:rsidR="00A72E53" w:rsidRDefault="00A72E53" w:rsidP="00A72E53">
      <w:pPr>
        <w:spacing w:after="0" w:line="240" w:lineRule="auto"/>
        <w:ind w:firstLine="708"/>
        <w:jc w:val="both"/>
        <w:rPr>
          <w:rFonts w:ascii="Times New Roman" w:hAnsi="Times New Roman"/>
          <w:spacing w:val="-2"/>
          <w:sz w:val="30"/>
          <w:szCs w:val="30"/>
        </w:rPr>
      </w:pPr>
      <w:r>
        <w:rPr>
          <w:rFonts w:ascii="Times New Roman" w:hAnsi="Times New Roman"/>
          <w:spacing w:val="-2"/>
          <w:sz w:val="30"/>
          <w:szCs w:val="30"/>
        </w:rPr>
        <w:t xml:space="preserve">Начатый Генеральной прокуратурой уголовный процесс по расследованию фактов геноцида позволит установить конкретных лиц из числа </w:t>
      </w:r>
      <w:r>
        <w:rPr>
          <w:rFonts w:ascii="Times New Roman" w:hAnsi="Times New Roman"/>
          <w:spacing w:val="-2"/>
          <w:sz w:val="30"/>
          <w:szCs w:val="30"/>
          <w:lang w:val="be-BY"/>
        </w:rPr>
        <w:t>германск</w:t>
      </w:r>
      <w:r>
        <w:rPr>
          <w:rFonts w:ascii="Times New Roman" w:hAnsi="Times New Roman"/>
          <w:spacing w:val="-2"/>
          <w:sz w:val="30"/>
          <w:szCs w:val="30"/>
        </w:rPr>
        <w:t xml:space="preserve">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Следственной группой осуществляется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установлению живых свидетелей геноцида, защите их прав и законных интересов, увековечению памяти погибших.</w:t>
      </w:r>
    </w:p>
    <w:p w:rsidR="00A72E53" w:rsidRDefault="00A72E53" w:rsidP="00A72E53">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A72E53" w:rsidRDefault="00A72E53" w:rsidP="00A72E53">
      <w:pPr>
        <w:spacing w:after="0" w:line="240" w:lineRule="auto"/>
        <w:ind w:firstLine="708"/>
        <w:jc w:val="both"/>
        <w:rPr>
          <w:rFonts w:ascii="Times New Roman" w:hAnsi="Times New Roman"/>
          <w:sz w:val="28"/>
          <w:szCs w:val="28"/>
        </w:rPr>
      </w:pPr>
      <w:r>
        <w:rPr>
          <w:rFonts w:ascii="Times New Roman" w:hAnsi="Times New Roman"/>
          <w:sz w:val="30"/>
          <w:szCs w:val="30"/>
        </w:rPr>
        <w:t xml:space="preserve">Страшным подтверждением зверств фашистов явились и результаты проведения в 2021 г. поисковых работ в Логойском, </w:t>
      </w:r>
      <w:r>
        <w:rPr>
          <w:rFonts w:ascii="Times New Roman" w:hAnsi="Times New Roman"/>
          <w:sz w:val="28"/>
          <w:szCs w:val="28"/>
        </w:rPr>
        <w:t>Минском, Гомельском районах.</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Объект проведения полевых поисковых работ № 122 (северо-запад г.Логойска).</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Логойск был захвачен германскими войсками 2 июля 1941 г., оккупация продлилась 3 года – до 2 июля 1944 г.</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окопы. Утром 30 августа 1941 г. всем евреям снова было приказано собраться на площади. Было объявлено, что их переселяют в д.Гайна. </w:t>
      </w:r>
    </w:p>
    <w:p w:rsidR="00A72E53" w:rsidRDefault="00A72E53" w:rsidP="00A72E53">
      <w:pPr>
        <w:spacing w:after="0" w:line="300" w:lineRule="exact"/>
        <w:ind w:left="707" w:firstLine="709"/>
        <w:jc w:val="both"/>
        <w:rPr>
          <w:rFonts w:ascii="Times New Roman" w:hAnsi="Times New Roman"/>
          <w:i/>
          <w:sz w:val="28"/>
          <w:szCs w:val="28"/>
        </w:rPr>
      </w:pPr>
      <w:r>
        <w:rPr>
          <w:rFonts w:ascii="Times New Roman" w:hAnsi="Times New Roman"/>
          <w:i/>
          <w:sz w:val="28"/>
          <w:szCs w:val="28"/>
        </w:rPr>
        <w:t>В акте чрезвычайной комиссии от 8 октября 1944 г. указано</w:t>
      </w:r>
      <w:r>
        <w:rPr>
          <w:rFonts w:ascii="Times New Roman" w:hAnsi="Times New Roman"/>
          <w:i/>
          <w:sz w:val="28"/>
          <w:szCs w:val="28"/>
        </w:rPr>
        <w:br/>
        <w:t xml:space="preserve">«30 августа 1941 г. был произведен массовый </w:t>
      </w:r>
      <w:r>
        <w:rPr>
          <w:rFonts w:ascii="Times New Roman" w:hAnsi="Times New Roman"/>
          <w:i/>
          <w:sz w:val="28"/>
          <w:szCs w:val="28"/>
        </w:rPr>
        <w:lastRenderedPageBreak/>
        <w:t>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Таким образом, только в один день было расстреляно 1 200 человек».</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Объект проведения полевых поисковых работ № 168 (лесной массив на 9 км Московского шоссе).</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Основанием для начала проведения поисковых работ в данном районе стала информация из акта Чрезвычайной комиссии от 22 июля 1944 г, в котором указано, что «при раскопках 10 ям-могил в Минском районе обнаружены останки погибших, зарытые в ямах:</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1. Яма № 1 длиною 21 метр, шириной 4 метра, глубиной 5 метров, количество погибших 8 400 чел.</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2. Яма №2 длиною 20 метров, шириной 5 метров, глубиной 4 метра, количество погибших 8 000 чел.</w:t>
      </w:r>
    </w:p>
    <w:p w:rsidR="00A72E53" w:rsidRDefault="00A72E53" w:rsidP="00A72E53">
      <w:pPr>
        <w:spacing w:after="0" w:line="300" w:lineRule="exact"/>
        <w:ind w:left="708" w:firstLine="709"/>
        <w:jc w:val="both"/>
        <w:rPr>
          <w:rFonts w:ascii="Times New Roman" w:hAnsi="Times New Roman"/>
          <w:i/>
          <w:sz w:val="28"/>
          <w:szCs w:val="28"/>
        </w:rPr>
      </w:pPr>
      <w:r>
        <w:rPr>
          <w:rFonts w:ascii="Times New Roman" w:hAnsi="Times New Roman"/>
          <w:i/>
          <w:sz w:val="28"/>
          <w:szCs w:val="28"/>
        </w:rPr>
        <w:t>3. Яма № 3 длиною 35 метров, шириной 5 метров, глубиной 4 метра, количество погибших 14 000 чел.</w:t>
      </w:r>
    </w:p>
    <w:p w:rsidR="00A72E53" w:rsidRDefault="00A72E53" w:rsidP="00A72E53">
      <w:pPr>
        <w:spacing w:after="0" w:line="300" w:lineRule="exact"/>
        <w:ind w:left="707" w:firstLine="709"/>
        <w:jc w:val="both"/>
        <w:rPr>
          <w:rFonts w:ascii="Times New Roman" w:hAnsi="Times New Roman"/>
          <w:i/>
          <w:sz w:val="28"/>
          <w:szCs w:val="28"/>
        </w:rPr>
      </w:pPr>
      <w:r>
        <w:rPr>
          <w:rFonts w:ascii="Times New Roman" w:hAnsi="Times New Roman"/>
          <w:i/>
          <w:sz w:val="28"/>
          <w:szCs w:val="28"/>
        </w:rPr>
        <w:t>Итого: всего погибших 57 418 чел.</w:t>
      </w:r>
    </w:p>
    <w:p w:rsidR="00A72E53" w:rsidRDefault="00A72E53" w:rsidP="00A72E53">
      <w:pPr>
        <w:spacing w:after="0" w:line="300" w:lineRule="exact"/>
        <w:ind w:left="707" w:firstLine="709"/>
        <w:jc w:val="both"/>
        <w:rPr>
          <w:rFonts w:ascii="Times New Roman" w:hAnsi="Times New Roman"/>
          <w:i/>
          <w:sz w:val="28"/>
          <w:szCs w:val="28"/>
        </w:rPr>
      </w:pPr>
      <w:r>
        <w:rPr>
          <w:rFonts w:ascii="Times New Roman" w:hAnsi="Times New Roman"/>
          <w:i/>
          <w:sz w:val="28"/>
          <w:szCs w:val="28"/>
        </w:rPr>
        <w:lastRenderedPageBreak/>
        <w:t>В ямах 3, 4, 5 обнаружены пепел и остатки костей. Во всех ямах, где опознаны останки, обнаружены не совсем истлевшая одежда, обувь, домашняя утварь».</w:t>
      </w:r>
    </w:p>
    <w:p w:rsidR="00A72E53" w:rsidRDefault="00A72E53" w:rsidP="00A72E53">
      <w:pPr>
        <w:spacing w:before="120" w:after="0" w:line="228" w:lineRule="auto"/>
        <w:ind w:firstLine="709"/>
        <w:jc w:val="both"/>
        <w:rPr>
          <w:rFonts w:ascii="Times New Roman" w:hAnsi="Times New Roman"/>
          <w:sz w:val="30"/>
          <w:szCs w:val="30"/>
        </w:rPr>
      </w:pPr>
      <w:r>
        <w:rPr>
          <w:rFonts w:ascii="Times New Roman" w:hAnsi="Times New Roman"/>
          <w:sz w:val="30"/>
          <w:szCs w:val="30"/>
        </w:rPr>
        <w:t xml:space="preserve">Всего только за период с мая по ноябрь 2021 г. силами подразделений поисковой воинской части Министерства обороны Республики Беларусь проведены полевые поисковые работы на 81 ранее неизвестном месте захоронений, в том числе, в рамках расследования уголовного дела; на 13 местах массовых захоронений жертв войны. Обнаружены тысячи останков гражданского населения. </w:t>
      </w:r>
    </w:p>
    <w:p w:rsidR="00A72E53" w:rsidRDefault="00A72E53" w:rsidP="00A72E53">
      <w:pPr>
        <w:spacing w:after="0" w:line="228" w:lineRule="auto"/>
        <w:ind w:firstLine="708"/>
        <w:jc w:val="both"/>
        <w:rPr>
          <w:rFonts w:ascii="Times New Roman" w:hAnsi="Times New Roman"/>
          <w:sz w:val="30"/>
          <w:szCs w:val="30"/>
        </w:rPr>
      </w:pPr>
      <w:r>
        <w:rPr>
          <w:rFonts w:ascii="Times New Roman" w:hAnsi="Times New Roman"/>
          <w:sz w:val="30"/>
          <w:szCs w:val="30"/>
        </w:rPr>
        <w:t>Слишком дорогой ценой досталась свобода родной земли нашему народу. На сегодняшний день в Республике Беларусь на государственном учете состоит 1 518 захоронений жертв войны, в которых покоятся останки более 1 миллиона детей и стариков, мужчин и женщин, подвергшихся геноциду в самом жутком его проявлении. И эта трагичная цифра далеко не окончательная.</w:t>
      </w:r>
    </w:p>
    <w:p w:rsidR="00A72E53" w:rsidRDefault="00A72E53" w:rsidP="00A72E53">
      <w:pPr>
        <w:spacing w:after="0" w:line="228" w:lineRule="auto"/>
        <w:ind w:firstLine="708"/>
        <w:jc w:val="both"/>
        <w:rPr>
          <w:rFonts w:ascii="Times New Roman" w:hAnsi="Times New Roman"/>
          <w:sz w:val="30"/>
          <w:szCs w:val="30"/>
        </w:rPr>
      </w:pPr>
      <w:r>
        <w:rPr>
          <w:rFonts w:ascii="Times New Roman" w:hAnsi="Times New Roman"/>
          <w:sz w:val="30"/>
          <w:szCs w:val="30"/>
        </w:rPr>
        <w:t xml:space="preserve">С апреля 2022 г. в рамках расследования уголовного дела дальнейшие поисковые мероприятия уже спланированы на 26 объектах. </w:t>
      </w:r>
    </w:p>
    <w:p w:rsidR="00A72E53" w:rsidRDefault="00A72E53" w:rsidP="00A72E53">
      <w:pPr>
        <w:spacing w:after="0" w:line="228" w:lineRule="auto"/>
        <w:ind w:firstLine="708"/>
        <w:jc w:val="both"/>
        <w:rPr>
          <w:rFonts w:ascii="Times New Roman" w:hAnsi="Times New Roman"/>
          <w:sz w:val="30"/>
          <w:szCs w:val="30"/>
        </w:rPr>
      </w:pPr>
      <w:r>
        <w:rPr>
          <w:rFonts w:ascii="Times New Roman" w:hAnsi="Times New Roman"/>
          <w:sz w:val="30"/>
          <w:szCs w:val="30"/>
        </w:rPr>
        <w:t>Сведения из уголовного дела позволят поставить перед международными организациями вопрос о признании Беларуси пострадавшей от геноцида, а также пресечь дальнейшие попытки обесценить исторические факты.</w:t>
      </w:r>
    </w:p>
    <w:p w:rsidR="00A72E53" w:rsidRDefault="00A72E53" w:rsidP="00A72E53">
      <w:pPr>
        <w:spacing w:after="0" w:line="228" w:lineRule="auto"/>
        <w:ind w:firstLine="708"/>
        <w:jc w:val="both"/>
        <w:rPr>
          <w:rFonts w:ascii="Times New Roman" w:hAnsi="Times New Roman"/>
          <w:sz w:val="30"/>
          <w:szCs w:val="30"/>
        </w:rPr>
      </w:pPr>
      <w:r>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w:t>
      </w:r>
      <w:r>
        <w:rPr>
          <w:rFonts w:ascii="Times New Roman" w:hAnsi="Times New Roman"/>
          <w:sz w:val="30"/>
          <w:szCs w:val="30"/>
        </w:rPr>
        <w:lastRenderedPageBreak/>
        <w:t xml:space="preserve">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A72E53" w:rsidRDefault="00A72E53" w:rsidP="00A72E53">
      <w:pPr>
        <w:spacing w:after="0" w:line="240" w:lineRule="auto"/>
        <w:ind w:firstLine="709"/>
        <w:jc w:val="both"/>
        <w:rPr>
          <w:rFonts w:ascii="Times New Roman" w:hAnsi="Times New Roman"/>
          <w:i/>
          <w:sz w:val="30"/>
          <w:szCs w:val="30"/>
        </w:rPr>
      </w:pPr>
      <w:r>
        <w:rPr>
          <w:rFonts w:ascii="Times New Roman" w:hAnsi="Times New Roman"/>
          <w:sz w:val="30"/>
          <w:szCs w:val="30"/>
        </w:rPr>
        <w:t>Как отметил Президент Республики Беларусь А.Г.Лукашенко, выступая 11 января 2022 г. на церемонии вручения премий «За духовное возрождение», специальных премий Главы государства деятелям культуры и искусства, и «Беларускі спартыўны Алімп»: «</w:t>
      </w:r>
      <w:r>
        <w:rPr>
          <w:rFonts w:ascii="Times New Roman" w:hAnsi="Times New Roman"/>
          <w:i/>
          <w:sz w:val="30"/>
          <w:szCs w:val="30"/>
        </w:rPr>
        <w:t>Утрата образа героического прошлого ведет государство к катастрофе и лишает народ будущего.</w:t>
      </w:r>
      <w:r>
        <w:rPr>
          <w:rFonts w:ascii="Times New Roman" w:hAnsi="Times New Roman"/>
          <w:i/>
          <w:sz w:val="30"/>
          <w:szCs w:val="30"/>
          <w:lang w:val="be-BY"/>
        </w:rPr>
        <w:t xml:space="preserve"> </w:t>
      </w:r>
      <w:r>
        <w:rPr>
          <w:rFonts w:ascii="Times New Roman" w:hAnsi="Times New Roman"/>
          <w:i/>
          <w:sz w:val="30"/>
          <w:szCs w:val="30"/>
        </w:rPr>
        <w:t xml:space="preserve">Именно поэтому 2022 год мы объявили Годом исторической памяти. </w:t>
      </w:r>
    </w:p>
    <w:p w:rsidR="00A72E53" w:rsidRDefault="00A72E53" w:rsidP="00A72E53">
      <w:pPr>
        <w:spacing w:after="0" w:line="240" w:lineRule="auto"/>
        <w:ind w:firstLine="709"/>
        <w:jc w:val="both"/>
        <w:rPr>
          <w:rFonts w:ascii="Times New Roman" w:hAnsi="Times New Roman"/>
          <w:i/>
          <w:sz w:val="30"/>
          <w:szCs w:val="30"/>
        </w:rPr>
      </w:pPr>
      <w:r>
        <w:rPr>
          <w:rFonts w:ascii="Times New Roman" w:hAnsi="Times New Roman"/>
          <w:i/>
          <w:sz w:val="30"/>
          <w:szCs w:val="30"/>
        </w:rPr>
        <w:t xml:space="preserve">Хороший повод для всех нас еще раз осмыслить тысячелетний </w:t>
      </w:r>
      <w:r>
        <w:rPr>
          <w:rFonts w:ascii="Times New Roman" w:hAnsi="Times New Roman"/>
          <w:i/>
          <w:spacing w:val="-6"/>
          <w:sz w:val="30"/>
          <w:szCs w:val="30"/>
        </w:rPr>
        <w:t>тернистый путь народа к независимости и собственной государственности</w:t>
      </w:r>
      <w:r>
        <w:rPr>
          <w:rFonts w:ascii="Times New Roman" w:hAnsi="Times New Roman"/>
          <w:i/>
          <w:sz w:val="30"/>
          <w:szCs w:val="30"/>
        </w:rPr>
        <w:t xml:space="preserve">. </w:t>
      </w:r>
      <w:r>
        <w:rPr>
          <w:rFonts w:ascii="Times New Roman" w:hAnsi="Times New Roman"/>
          <w:i/>
          <w:spacing w:val="-4"/>
          <w:sz w:val="30"/>
          <w:szCs w:val="30"/>
        </w:rPr>
        <w:t>Сложить воедино все страницы нашей непростой истории: и героические</w:t>
      </w:r>
      <w:r>
        <w:rPr>
          <w:rFonts w:ascii="Times New Roman" w:hAnsi="Times New Roman"/>
          <w:i/>
          <w:sz w:val="30"/>
          <w:szCs w:val="30"/>
        </w:rPr>
        <w:t>, и трагические…</w:t>
      </w:r>
      <w:r>
        <w:rPr>
          <w:rFonts w:ascii="Times New Roman" w:hAnsi="Times New Roman"/>
          <w:i/>
          <w:sz w:val="30"/>
          <w:szCs w:val="30"/>
          <w:lang w:val="be-BY"/>
        </w:rPr>
        <w:t xml:space="preserve">. </w:t>
      </w:r>
      <w:r>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A72E53" w:rsidRDefault="00A72E53" w:rsidP="00A72E53">
      <w:pPr>
        <w:spacing w:after="0" w:line="240" w:lineRule="auto"/>
        <w:ind w:firstLine="709"/>
        <w:jc w:val="both"/>
        <w:rPr>
          <w:rFonts w:ascii="Times New Roman" w:hAnsi="Times New Roman"/>
          <w:i/>
          <w:sz w:val="30"/>
          <w:szCs w:val="30"/>
        </w:rPr>
      </w:pPr>
      <w:r>
        <w:rPr>
          <w:rFonts w:ascii="Times New Roman" w:hAnsi="Times New Roman"/>
          <w:i/>
          <w:sz w:val="30"/>
          <w:szCs w:val="30"/>
        </w:rPr>
        <w:t xml:space="preserve">Мы обязаны это сделать. Прежде всего для наших детей и внуков. Они должны знать цену мира и свободы, которые добывались многими поколениями потом и кровью». </w:t>
      </w:r>
    </w:p>
    <w:p w:rsidR="00AC586D" w:rsidRDefault="00A72E53" w:rsidP="00A72E53">
      <w:pPr>
        <w:rPr>
          <w:rFonts w:ascii="Times New Roman" w:hAnsi="Times New Roman"/>
          <w:sz w:val="30"/>
          <w:szCs w:val="30"/>
        </w:rPr>
      </w:pPr>
      <w:r>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w:t>
      </w:r>
      <w:r w:rsidR="005A660D">
        <w:rPr>
          <w:rFonts w:ascii="Times New Roman" w:hAnsi="Times New Roman"/>
          <w:sz w:val="30"/>
          <w:szCs w:val="30"/>
        </w:rPr>
        <w:t>ны.</w:t>
      </w:r>
    </w:p>
    <w:p w:rsidR="005A660D" w:rsidRPr="005A660D" w:rsidRDefault="008C53D0" w:rsidP="005A660D">
      <w:pPr>
        <w:jc w:val="center"/>
        <w:rPr>
          <w:rFonts w:ascii="Times New Roman" w:hAnsi="Times New Roman"/>
          <w:b/>
          <w:sz w:val="30"/>
          <w:szCs w:val="30"/>
        </w:rPr>
      </w:pPr>
      <w:r>
        <w:rPr>
          <w:rFonts w:ascii="Times New Roman" w:hAnsi="Times New Roman"/>
          <w:b/>
          <w:sz w:val="30"/>
          <w:szCs w:val="30"/>
        </w:rPr>
        <w:lastRenderedPageBreak/>
        <w:t xml:space="preserve">2. </w:t>
      </w:r>
      <w:r w:rsidR="005A660D" w:rsidRPr="005A660D">
        <w:rPr>
          <w:rFonts w:ascii="Times New Roman" w:hAnsi="Times New Roman"/>
          <w:b/>
          <w:sz w:val="30"/>
          <w:szCs w:val="30"/>
        </w:rPr>
        <w:t>О принимаемых мерах по предупреждению гибели людей на водных объектах Шумилинского района</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Во исполнение требований Директивы Президента Республики Беларусь от 11 марта 2004 года №1 «О мерах по укреплению общественной безопасности и дисциплины», решения Витебского облисполкома № 340 от 29.06.2021 года «О мерах по обеспечению безопасного пребывания населения на водах Витебской области», плана мероприятий по предупреждению гибели людей на водах на 2019 – 2021 годы, утвержденного Шумилинским районным исполнительным комитетом в феврале 2019 года, Шумилинской районной организацией РГОО ОСВОД проводится определенная работа.</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В 2021 году организационная и профилактическая деятельность районной организации была подчинена основной цели, стоящей перед ОСВОД, и была направлена на максимально возможное снижение вероятности гибели людей на водных объектах района.</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В 2021 году в Витебской области утонуло 102 человека (+24), в том числе 11 несовершеннолетних (+9). В Шумилинском районе от утопления погибло 2 человека (в 2020г. – 1). Гибели несовершеннолетних не допущено.</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 xml:space="preserve">Согласно плана совместных мероприятий по обеспечению охраны общественного порядка, </w:t>
      </w:r>
      <w:r w:rsidRPr="005A660D">
        <w:rPr>
          <w:rFonts w:ascii="Times New Roman" w:hAnsi="Times New Roman"/>
          <w:sz w:val="30"/>
          <w:szCs w:val="30"/>
        </w:rPr>
        <w:lastRenderedPageBreak/>
        <w:t>личной имущественной, общественной и пожарной безопасности в местах массового отдыха граждан в летний период 2021 года, совместно с представителями РОВД, РОЧС, БРСМ проведено 18 рейдов и акций «Летний патруль» в местах для купания, пользующихся у населения наибольшей популярностью. В ходе данных мероприятий раздавались плакаты и буклеты соответствующей тематики.</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Регулярно проводится разъяснительная работа среди населения. В районной газете «Герой працы» опубликовано 11 материалов по тематике безопасности на водных объектах. В трудовых коллективах, учреждениях образования района проведено 364 выступлений и встреч.</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Перед началом летних каникул, работы оздоровительных лагерей, в отделе по образованию райисполкома проведено инструктивное совещание по вопросам обеспечения безопасности детей в летний период.</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Значительный поток отдыхающих отмечался на Шумилинском озере, в месте дислокации спасательного поста. За 2021 год проведено 3 экскурсии на пост, в которых приняло участие около 170 детей. В ходе проведения мероприятий несовершеннолетние ознакомились с основными правилами поведения на воде.</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 xml:space="preserve">Деятельность дежурного отряда матросов – спасателей поста была направлена на </w:t>
      </w:r>
      <w:r w:rsidRPr="005A660D">
        <w:rPr>
          <w:rFonts w:ascii="Times New Roman" w:hAnsi="Times New Roman"/>
          <w:sz w:val="30"/>
          <w:szCs w:val="30"/>
        </w:rPr>
        <w:lastRenderedPageBreak/>
        <w:t>предупреждение несчастных случаев, оказание помощи терпящим бедствие на воде. Вместе с тем, основное внимание было сосредоточено на соблюдении подростками правил безопасности.</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Всего за купальный сезон в текущем году выявлено 96 нарушений Правил охраны жизни людей на водных объектах Республики Беларусь (в 2020 году - 79), в том числе 73 – подростками (в 2020 году – 49). Как правило, нарушения заключались в купании без сопровождения взрослых.</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Планом мероприятий по предупреждению гибели людей на водах на 2019-2021 гг., утвержденным председателем Шумилинского райисполкома, предусмотрено проведение специальных акций, направленных на предупреждение гибели людей в купальный период, в период становления, а также активного разрушения ледового покрытия в весенний период.</w:t>
      </w:r>
    </w:p>
    <w:p w:rsidR="005A660D" w:rsidRP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 xml:space="preserve">В декабре 2021 года представителями ОСВОД, РОЧС, РОВД, ОО БРСМ организована акция «Зимний патруль» на озерах Шумилинское и Лесковичи. За нарушение п. 50 Правил охраны жизни людей на водных объектах Республики Беларусь предупреждены 7 любителей подледного лова рыбы. Находящимся на льду гражданам выдавались плакаты и буклеты по тематике безопасного поведения на льду. На страницах </w:t>
      </w:r>
      <w:r w:rsidRPr="005A660D">
        <w:rPr>
          <w:rFonts w:ascii="Times New Roman" w:hAnsi="Times New Roman"/>
          <w:sz w:val="30"/>
          <w:szCs w:val="30"/>
        </w:rPr>
        <w:lastRenderedPageBreak/>
        <w:t>районной газеты «Герой працы» размещено 2 статьи о мерах безопасности на льду.</w:t>
      </w:r>
    </w:p>
    <w:p w:rsidR="005A660D" w:rsidRDefault="005A660D" w:rsidP="005A660D">
      <w:pPr>
        <w:spacing w:after="0" w:line="240" w:lineRule="auto"/>
        <w:ind w:firstLine="708"/>
        <w:jc w:val="both"/>
        <w:rPr>
          <w:rFonts w:ascii="Times New Roman" w:hAnsi="Times New Roman"/>
          <w:sz w:val="30"/>
          <w:szCs w:val="30"/>
        </w:rPr>
      </w:pPr>
      <w:r w:rsidRPr="005A660D">
        <w:rPr>
          <w:rFonts w:ascii="Times New Roman" w:hAnsi="Times New Roman"/>
          <w:sz w:val="30"/>
          <w:szCs w:val="30"/>
        </w:rPr>
        <w:t>Безопасность на водных объектах Шумилинского района обеспечивается реализацией комплекса мероприятий, направленных на предупреждение несчастных случаев на водах и обеспечение охраны общественного порядка в местах отдыха граждан у воды.</w:t>
      </w:r>
    </w:p>
    <w:p w:rsidR="00441924" w:rsidRDefault="00441924" w:rsidP="005A660D">
      <w:pPr>
        <w:spacing w:after="0" w:line="240" w:lineRule="auto"/>
        <w:ind w:firstLine="708"/>
        <w:jc w:val="both"/>
        <w:rPr>
          <w:rFonts w:ascii="Times New Roman" w:hAnsi="Times New Roman"/>
          <w:sz w:val="30"/>
          <w:szCs w:val="30"/>
        </w:rPr>
      </w:pPr>
    </w:p>
    <w:p w:rsidR="00441924" w:rsidRPr="00441924" w:rsidRDefault="00441924" w:rsidP="00441924">
      <w:pPr>
        <w:pStyle w:val="aa"/>
        <w:numPr>
          <w:ilvl w:val="0"/>
          <w:numId w:val="27"/>
        </w:numPr>
        <w:spacing w:after="0" w:line="240" w:lineRule="auto"/>
        <w:jc w:val="both"/>
        <w:rPr>
          <w:rFonts w:ascii="Times New Roman" w:eastAsia="Times New Roman" w:hAnsi="Times New Roman" w:cs="Times New Roman"/>
          <w:b/>
          <w:kern w:val="32"/>
          <w:sz w:val="30"/>
          <w:szCs w:val="30"/>
        </w:rPr>
      </w:pPr>
      <w:r w:rsidRPr="00441924">
        <w:rPr>
          <w:rFonts w:ascii="Times New Roman" w:eastAsia="Times New Roman" w:hAnsi="Times New Roman" w:cs="Times New Roman"/>
          <w:b/>
          <w:kern w:val="32"/>
          <w:sz w:val="30"/>
          <w:szCs w:val="30"/>
        </w:rPr>
        <w:t>Профилактика потребления и сбыта наркотических средств, психотропных веществ и их аналогов среди несовершеннолетних.</w:t>
      </w:r>
    </w:p>
    <w:p w:rsidR="005A660D" w:rsidRDefault="005A660D" w:rsidP="005A660D">
      <w:pPr>
        <w:spacing w:after="0" w:line="240" w:lineRule="auto"/>
        <w:jc w:val="both"/>
      </w:pPr>
    </w:p>
    <w:p w:rsidR="00441924" w:rsidRPr="00441924" w:rsidRDefault="00441924" w:rsidP="00441924">
      <w:pPr>
        <w:spacing w:after="0" w:line="240" w:lineRule="auto"/>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В настоящее время на территории республики актуальной проблемой является распространение наркотических средств, психотропных веществ прекурсоров  и их аналогов. </w:t>
      </w:r>
    </w:p>
    <w:p w:rsidR="00441924" w:rsidRPr="00441924" w:rsidRDefault="00441924" w:rsidP="00441924">
      <w:pPr>
        <w:spacing w:after="0" w:line="240" w:lineRule="auto"/>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Внешний вид наркотика представляет собой измельченную и высушенную травяную смесь. Однако последние пару лет поялвюятся новые виды синтетических наркотиков, а это альфа-</w:t>
      </w:r>
      <w:r w:rsidRPr="00441924">
        <w:rPr>
          <w:rFonts w:ascii="Times New Roman" w:eastAsia="Times New Roman" w:hAnsi="Times New Roman" w:cs="Times New Roman"/>
          <w:sz w:val="30"/>
          <w:szCs w:val="30"/>
          <w:lang w:val="en-US"/>
        </w:rPr>
        <w:t>PVP</w:t>
      </w:r>
      <w:r w:rsidRPr="00441924">
        <w:rPr>
          <w:rFonts w:ascii="Times New Roman" w:eastAsia="Times New Roman" w:hAnsi="Times New Roman" w:cs="Times New Roman"/>
          <w:sz w:val="30"/>
          <w:szCs w:val="30"/>
        </w:rPr>
        <w:t>, экстози, амфетамин, метамфетамин и другие. Данные виды наркотиков оказывают непредсказуемое последствие на организм человек. Даже один прием может стать последним.</w:t>
      </w:r>
    </w:p>
    <w:p w:rsidR="00441924" w:rsidRPr="00441924" w:rsidRDefault="00441924" w:rsidP="00441924">
      <w:pPr>
        <w:spacing w:after="0" w:line="240" w:lineRule="auto"/>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По результатам исследований медиков, привыкание к синтетическим наркотикам происходит с первого раза, а ломка продолжается до </w:t>
      </w:r>
      <w:r w:rsidRPr="00441924">
        <w:rPr>
          <w:rFonts w:ascii="Times New Roman" w:eastAsia="Times New Roman" w:hAnsi="Times New Roman" w:cs="Times New Roman"/>
          <w:sz w:val="30"/>
          <w:szCs w:val="30"/>
        </w:rPr>
        <w:lastRenderedPageBreak/>
        <w:t>9 месяцев, пагубные последствия для организма необратимы. Синтетические смеси очень быстро всасываются в кровь, а их компоненты разрушают жизненно важные органы. Под ударом сосуды, сердце, печень и нервная система.</w:t>
      </w:r>
    </w:p>
    <w:p w:rsidR="00441924" w:rsidRPr="00441924" w:rsidRDefault="00441924" w:rsidP="00441924">
      <w:pPr>
        <w:spacing w:after="0" w:line="240" w:lineRule="auto"/>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ab/>
        <w:t>В настоящее время распространители наркотики полностью перебрались в глобальную сеть «Интернет», что говорит нам  о том, что приобрести наркотик может любой. Самое страшное из этого, что приобретают и употребляют наркотики молодежь.</w:t>
      </w:r>
    </w:p>
    <w:p w:rsidR="00441924" w:rsidRPr="00441924" w:rsidRDefault="00441924" w:rsidP="00441924">
      <w:pPr>
        <w:spacing w:after="0" w:line="240" w:lineRule="auto"/>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ab/>
        <w:t xml:space="preserve">Исходя из статистики нашего района, за 2021 год привлечены к уголовной ответственности 5 жителя нашего район, которые занимались распространением синтетических наркотиков. В настоящий момент все из них отбывают наказание в местах лишения свободы. В 2021 году выявлено 5 жителей района, которые находились в общественном месте в состоянии, вызванном потреблением наркотических средств и психотропных веществ. </w:t>
      </w:r>
    </w:p>
    <w:p w:rsidR="00441924" w:rsidRPr="00441924" w:rsidRDefault="00441924" w:rsidP="00441924">
      <w:pPr>
        <w:spacing w:after="0" w:line="240" w:lineRule="auto"/>
        <w:jc w:val="both"/>
        <w:rPr>
          <w:rFonts w:ascii="Times New Roman" w:eastAsia="Times New Roman" w:hAnsi="Times New Roman" w:cs="Times New Roman"/>
          <w:b/>
          <w:sz w:val="30"/>
          <w:szCs w:val="30"/>
        </w:rPr>
      </w:pPr>
      <w:r w:rsidRPr="00441924">
        <w:rPr>
          <w:rFonts w:ascii="Times New Roman" w:eastAsia="Times New Roman" w:hAnsi="Times New Roman" w:cs="Times New Roman"/>
          <w:sz w:val="30"/>
          <w:szCs w:val="30"/>
        </w:rPr>
        <w:tab/>
        <w:t xml:space="preserve">С начало 2022 года по настоящее время в отношении троих жителей нашего района возбуждено два уголовных дела за распространения наркотиков. Одному из них на момент совершения преступного деяния было всего лишь 15 лет. Два других являются братьями и решили подзаработать денег путем распространения наркотиков (закладок). За прошедший период текущего года выявлено два </w:t>
      </w:r>
      <w:r w:rsidRPr="00441924">
        <w:rPr>
          <w:rFonts w:ascii="Times New Roman" w:eastAsia="Times New Roman" w:hAnsi="Times New Roman" w:cs="Times New Roman"/>
          <w:sz w:val="30"/>
          <w:szCs w:val="30"/>
        </w:rPr>
        <w:lastRenderedPageBreak/>
        <w:t xml:space="preserve">жителя нашего района, которые находились в общественном месте в состоянии, вызванном потреблением наркотических средств и психотропных веществ. </w:t>
      </w:r>
      <w:r w:rsidRPr="00441924">
        <w:rPr>
          <w:rFonts w:ascii="Times New Roman" w:eastAsia="Times New Roman" w:hAnsi="Times New Roman" w:cs="Times New Roman"/>
          <w:b/>
          <w:sz w:val="30"/>
          <w:szCs w:val="30"/>
        </w:rPr>
        <w:t>Сделайте выводы…</w:t>
      </w:r>
    </w:p>
    <w:p w:rsidR="00441924" w:rsidRPr="00441924" w:rsidRDefault="00441924" w:rsidP="001F79DF">
      <w:pPr>
        <w:autoSpaceDE w:val="0"/>
        <w:autoSpaceDN w:val="0"/>
        <w:adjustRightInd w:val="0"/>
        <w:spacing w:after="0" w:line="240" w:lineRule="auto"/>
        <w:ind w:firstLine="540"/>
        <w:jc w:val="both"/>
        <w:outlineLvl w:val="0"/>
        <w:rPr>
          <w:rFonts w:ascii="Times New Roman" w:eastAsia="Calibri" w:hAnsi="Times New Roman" w:cs="Times New Roman"/>
          <w:b/>
          <w:bCs/>
          <w:i/>
          <w:sz w:val="24"/>
          <w:szCs w:val="28"/>
          <w:lang w:eastAsia="en-US"/>
        </w:rPr>
      </w:pPr>
      <w:r w:rsidRPr="00441924">
        <w:rPr>
          <w:rFonts w:ascii="Times New Roman" w:eastAsia="Calibri" w:hAnsi="Times New Roman" w:cs="Times New Roman"/>
          <w:bCs/>
          <w:i/>
          <w:sz w:val="24"/>
          <w:szCs w:val="28"/>
          <w:lang w:eastAsia="en-US"/>
        </w:rPr>
        <w:t>В Республики Беларусь предусмотрены следующие виды ответственности за деяния, связанные с незаконным оборотом наркотических средств, психотропных веществ их прекурсоров и аналогов.</w:t>
      </w:r>
      <w:r w:rsidR="001F79DF">
        <w:rPr>
          <w:rFonts w:ascii="Times New Roman" w:eastAsia="Calibri" w:hAnsi="Times New Roman" w:cs="Times New Roman"/>
          <w:bCs/>
          <w:i/>
          <w:sz w:val="24"/>
          <w:szCs w:val="28"/>
          <w:lang w:eastAsia="en-US"/>
        </w:rPr>
        <w:t xml:space="preserve"> </w:t>
      </w:r>
      <w:r w:rsidRPr="00441924">
        <w:rPr>
          <w:rFonts w:ascii="Times New Roman" w:eastAsia="Calibri" w:hAnsi="Times New Roman" w:cs="Times New Roman"/>
          <w:b/>
          <w:bCs/>
          <w:i/>
          <w:sz w:val="24"/>
          <w:szCs w:val="28"/>
          <w:lang w:eastAsia="en-US"/>
        </w:rPr>
        <w:t>Уголовная ответс</w:t>
      </w:r>
      <w:bookmarkStart w:id="0" w:name="_GoBack"/>
      <w:bookmarkEnd w:id="0"/>
      <w:r w:rsidRPr="00441924">
        <w:rPr>
          <w:rFonts w:ascii="Times New Roman" w:eastAsia="Calibri" w:hAnsi="Times New Roman" w:cs="Times New Roman"/>
          <w:b/>
          <w:bCs/>
          <w:i/>
          <w:sz w:val="24"/>
          <w:szCs w:val="28"/>
          <w:lang w:eastAsia="en-US"/>
        </w:rPr>
        <w:t>твенность:</w:t>
      </w:r>
    </w:p>
    <w:p w:rsidR="00441924" w:rsidRPr="00441924" w:rsidRDefault="00441924" w:rsidP="00441924">
      <w:pPr>
        <w:autoSpaceDE w:val="0"/>
        <w:autoSpaceDN w:val="0"/>
        <w:adjustRightInd w:val="0"/>
        <w:spacing w:after="0" w:line="240" w:lineRule="auto"/>
        <w:ind w:firstLine="540"/>
        <w:jc w:val="both"/>
        <w:outlineLvl w:val="0"/>
        <w:rPr>
          <w:rFonts w:ascii="Times New Roman" w:eastAsia="Calibri" w:hAnsi="Times New Roman" w:cs="Times New Roman"/>
          <w:bCs/>
          <w:i/>
          <w:iCs/>
          <w:sz w:val="24"/>
          <w:szCs w:val="28"/>
          <w:lang w:eastAsia="en-US"/>
        </w:rPr>
      </w:pPr>
      <w:r w:rsidRPr="00441924">
        <w:rPr>
          <w:rFonts w:ascii="Times New Roman" w:eastAsia="Calibri" w:hAnsi="Times New Roman" w:cs="Times New Roman"/>
          <w:bCs/>
          <w:i/>
          <w:iCs/>
          <w:sz w:val="24"/>
          <w:szCs w:val="28"/>
          <w:lang w:eastAsia="en-US"/>
        </w:rPr>
        <w:t>Статья 328 Уголовного кодекса Республики Беларусь</w:t>
      </w:r>
    </w:p>
    <w:p w:rsidR="00441924" w:rsidRPr="00441924" w:rsidRDefault="00441924" w:rsidP="00441924">
      <w:pPr>
        <w:autoSpaceDE w:val="0"/>
        <w:autoSpaceDN w:val="0"/>
        <w:adjustRightInd w:val="0"/>
        <w:spacing w:after="0" w:line="240" w:lineRule="auto"/>
        <w:ind w:firstLine="540"/>
        <w:jc w:val="both"/>
        <w:outlineLvl w:val="0"/>
        <w:rPr>
          <w:rFonts w:ascii="Times New Roman" w:eastAsia="Calibri" w:hAnsi="Times New Roman" w:cs="Times New Roman"/>
          <w:bCs/>
          <w:i/>
          <w:iCs/>
          <w:sz w:val="24"/>
          <w:szCs w:val="28"/>
          <w:lang w:eastAsia="en-US"/>
        </w:rPr>
      </w:pPr>
      <w:r w:rsidRPr="00441924">
        <w:rPr>
          <w:rFonts w:ascii="Times New Roman" w:eastAsia="Calibri" w:hAnsi="Times New Roman" w:cs="Times New Roman"/>
          <w:bCs/>
          <w:i/>
          <w:iCs/>
          <w:sz w:val="24"/>
          <w:szCs w:val="28"/>
          <w:lang w:eastAsia="en-US"/>
        </w:rPr>
        <w:t>Незаконный оборот наркотических средств, психотропных веществ, их прекурсоров и аналогов</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bookmarkStart w:id="1" w:name="Par4"/>
      <w:bookmarkEnd w:id="1"/>
      <w:r w:rsidRPr="00441924">
        <w:rPr>
          <w:rFonts w:ascii="Times New Roman" w:eastAsia="Calibri" w:hAnsi="Times New Roman" w:cs="Times New Roman"/>
          <w:i/>
          <w:sz w:val="24"/>
          <w:szCs w:val="28"/>
          <w:lang w:eastAsia="en-US"/>
        </w:rP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 xml:space="preserve">3. Действия, предусмотренные </w:t>
      </w:r>
      <w:hyperlink w:anchor="Par4" w:history="1">
        <w:r w:rsidRPr="00441924">
          <w:rPr>
            <w:rFonts w:ascii="Times New Roman" w:eastAsia="Calibri" w:hAnsi="Times New Roman" w:cs="Times New Roman"/>
            <w:i/>
            <w:color w:val="0000FF"/>
            <w:sz w:val="24"/>
            <w:szCs w:val="28"/>
            <w:lang w:eastAsia="en-US"/>
          </w:rPr>
          <w:t>частью 2</w:t>
        </w:r>
      </w:hyperlink>
      <w:r w:rsidRPr="00441924">
        <w:rPr>
          <w:rFonts w:ascii="Times New Roman" w:eastAsia="Calibri" w:hAnsi="Times New Roman" w:cs="Times New Roman"/>
          <w:i/>
          <w:sz w:val="24"/>
          <w:szCs w:val="28"/>
          <w:lang w:eastAsia="en-US"/>
        </w:rPr>
        <w:t xml:space="preserve">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w:t>
      </w:r>
      <w:hyperlink r:id="rId16" w:history="1">
        <w:r w:rsidRPr="00441924">
          <w:rPr>
            <w:rFonts w:ascii="Times New Roman" w:eastAsia="Calibri" w:hAnsi="Times New Roman" w:cs="Times New Roman"/>
            <w:i/>
            <w:color w:val="0000FF"/>
            <w:sz w:val="24"/>
            <w:szCs w:val="28"/>
            <w:lang w:eastAsia="en-US"/>
          </w:rPr>
          <w:t>статьями 327</w:t>
        </w:r>
      </w:hyperlink>
      <w:r w:rsidRPr="00441924">
        <w:rPr>
          <w:rFonts w:ascii="Times New Roman" w:eastAsia="Calibri" w:hAnsi="Times New Roman" w:cs="Times New Roman"/>
          <w:i/>
          <w:sz w:val="24"/>
          <w:szCs w:val="28"/>
          <w:lang w:eastAsia="en-US"/>
        </w:rPr>
        <w:t xml:space="preserve">, </w:t>
      </w:r>
      <w:hyperlink r:id="rId17" w:history="1">
        <w:r w:rsidRPr="00441924">
          <w:rPr>
            <w:rFonts w:ascii="Times New Roman" w:eastAsia="Calibri" w:hAnsi="Times New Roman" w:cs="Times New Roman"/>
            <w:i/>
            <w:color w:val="0000FF"/>
            <w:sz w:val="24"/>
            <w:szCs w:val="28"/>
            <w:lang w:eastAsia="en-US"/>
          </w:rPr>
          <w:t>329</w:t>
        </w:r>
      </w:hyperlink>
      <w:r w:rsidRPr="00441924">
        <w:rPr>
          <w:rFonts w:ascii="Times New Roman" w:eastAsia="Calibri" w:hAnsi="Times New Roman" w:cs="Times New Roman"/>
          <w:i/>
          <w:sz w:val="24"/>
          <w:szCs w:val="28"/>
          <w:lang w:eastAsia="en-US"/>
        </w:rPr>
        <w:t xml:space="preserve"> или </w:t>
      </w:r>
      <w:hyperlink r:id="rId18" w:history="1">
        <w:r w:rsidRPr="00441924">
          <w:rPr>
            <w:rFonts w:ascii="Times New Roman" w:eastAsia="Calibri" w:hAnsi="Times New Roman" w:cs="Times New Roman"/>
            <w:i/>
            <w:color w:val="0000FF"/>
            <w:sz w:val="24"/>
            <w:szCs w:val="28"/>
            <w:lang w:eastAsia="en-US"/>
          </w:rPr>
          <w:t>331</w:t>
        </w:r>
      </w:hyperlink>
      <w:r w:rsidRPr="00441924">
        <w:rPr>
          <w:rFonts w:ascii="Times New Roman" w:eastAsia="Calibri" w:hAnsi="Times New Roman" w:cs="Times New Roman"/>
          <w:i/>
          <w:sz w:val="24"/>
          <w:szCs w:val="28"/>
          <w:lang w:eastAsia="en-US"/>
        </w:rPr>
        <w:t xml:space="preserve">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bookmarkStart w:id="2" w:name="Par13"/>
      <w:bookmarkEnd w:id="2"/>
      <w:r w:rsidRPr="00441924">
        <w:rPr>
          <w:rFonts w:ascii="Times New Roman" w:eastAsia="Calibri" w:hAnsi="Times New Roman" w:cs="Times New Roman"/>
          <w:i/>
          <w:sz w:val="24"/>
          <w:szCs w:val="28"/>
          <w:lang w:eastAsia="en-US"/>
        </w:rPr>
        <w:t xml:space="preserve">4. Действия, предусмотренные </w:t>
      </w:r>
      <w:hyperlink w:anchor="Par4" w:history="1">
        <w:r w:rsidRPr="00441924">
          <w:rPr>
            <w:rFonts w:ascii="Times New Roman" w:eastAsia="Calibri" w:hAnsi="Times New Roman" w:cs="Times New Roman"/>
            <w:i/>
            <w:color w:val="0000FF"/>
            <w:sz w:val="24"/>
            <w:szCs w:val="28"/>
            <w:lang w:eastAsia="en-US"/>
          </w:rPr>
          <w:t>частями 2</w:t>
        </w:r>
      </w:hyperlink>
      <w:r w:rsidRPr="00441924">
        <w:rPr>
          <w:rFonts w:ascii="Times New Roman" w:eastAsia="Calibri" w:hAnsi="Times New Roman" w:cs="Times New Roman"/>
          <w:i/>
          <w:sz w:val="24"/>
          <w:szCs w:val="28"/>
          <w:lang w:eastAsia="en-US"/>
        </w:rPr>
        <w:t xml:space="preserve"> или </w:t>
      </w:r>
      <w:hyperlink w:anchor="Par8" w:history="1">
        <w:r w:rsidRPr="00441924">
          <w:rPr>
            <w:rFonts w:ascii="Times New Roman" w:eastAsia="Calibri" w:hAnsi="Times New Roman" w:cs="Times New Roman"/>
            <w:i/>
            <w:color w:val="0000FF"/>
            <w:sz w:val="24"/>
            <w:szCs w:val="28"/>
            <w:lang w:eastAsia="en-US"/>
          </w:rPr>
          <w:t>3</w:t>
        </w:r>
      </w:hyperlink>
      <w:r w:rsidRPr="00441924">
        <w:rPr>
          <w:rFonts w:ascii="Times New Roman" w:eastAsia="Calibri" w:hAnsi="Times New Roman" w:cs="Times New Roman"/>
          <w:i/>
          <w:sz w:val="24"/>
          <w:szCs w:val="28"/>
          <w:lang w:eastAsia="en-US"/>
        </w:rPr>
        <w:t xml:space="preserve"> настоящей статьи, совершенные организованной группой либо сопряженные с изготовлением или переработкой наркотических средств, </w:t>
      </w:r>
      <w:r w:rsidRPr="00441924">
        <w:rPr>
          <w:rFonts w:ascii="Times New Roman" w:eastAsia="Calibri" w:hAnsi="Times New Roman" w:cs="Times New Roman"/>
          <w:i/>
          <w:sz w:val="24"/>
          <w:szCs w:val="28"/>
          <w:lang w:eastAsia="en-US"/>
        </w:rPr>
        <w:lastRenderedPageBreak/>
        <w:t>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 xml:space="preserve">5. Действия, предусмотренные </w:t>
      </w:r>
      <w:hyperlink w:anchor="Par4" w:history="1">
        <w:r w:rsidRPr="00441924">
          <w:rPr>
            <w:rFonts w:ascii="Times New Roman" w:eastAsia="Calibri" w:hAnsi="Times New Roman" w:cs="Times New Roman"/>
            <w:i/>
            <w:color w:val="0000FF"/>
            <w:sz w:val="24"/>
            <w:szCs w:val="28"/>
            <w:lang w:eastAsia="en-US"/>
          </w:rPr>
          <w:t>частями 2</w:t>
        </w:r>
      </w:hyperlink>
      <w:r w:rsidRPr="00441924">
        <w:rPr>
          <w:rFonts w:ascii="Times New Roman" w:eastAsia="Calibri" w:hAnsi="Times New Roman" w:cs="Times New Roman"/>
          <w:i/>
          <w:sz w:val="24"/>
          <w:szCs w:val="28"/>
          <w:lang w:eastAsia="en-US"/>
        </w:rPr>
        <w:t xml:space="preserve"> - </w:t>
      </w:r>
      <w:hyperlink w:anchor="Par13" w:history="1">
        <w:r w:rsidRPr="00441924">
          <w:rPr>
            <w:rFonts w:ascii="Times New Roman" w:eastAsia="Calibri" w:hAnsi="Times New Roman" w:cs="Times New Roman"/>
            <w:i/>
            <w:color w:val="0000FF"/>
            <w:sz w:val="24"/>
            <w:szCs w:val="28"/>
            <w:lang w:eastAsia="en-US"/>
          </w:rPr>
          <w:t>4</w:t>
        </w:r>
      </w:hyperlink>
      <w:r w:rsidRPr="00441924">
        <w:rPr>
          <w:rFonts w:ascii="Times New Roman" w:eastAsia="Calibri" w:hAnsi="Times New Roman" w:cs="Times New Roman"/>
          <w:i/>
          <w:sz w:val="24"/>
          <w:szCs w:val="28"/>
          <w:lang w:eastAsia="en-US"/>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
          <w:i/>
          <w:sz w:val="24"/>
          <w:szCs w:val="28"/>
          <w:lang w:eastAsia="en-US"/>
        </w:rPr>
      </w:pPr>
      <w:r w:rsidRPr="00441924">
        <w:rPr>
          <w:rFonts w:ascii="Times New Roman" w:eastAsia="Calibri" w:hAnsi="Times New Roman" w:cs="Times New Roman"/>
          <w:b/>
          <w:i/>
          <w:sz w:val="24"/>
          <w:szCs w:val="28"/>
          <w:lang w:eastAsia="en-US"/>
        </w:rPr>
        <w:t>лишение свободы в данной статье в зависимости от совершенного преступного деяния составляет от 1 до 25 лет лишения свободы со штрафом или без штрафа.</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u w:val="single"/>
          <w:lang w:eastAsia="en-US"/>
        </w:rPr>
        <w:t>Примечание.</w:t>
      </w:r>
      <w:r w:rsidRPr="00441924">
        <w:rPr>
          <w:rFonts w:ascii="Times New Roman" w:eastAsia="Calibri" w:hAnsi="Times New Roman" w:cs="Times New Roman"/>
          <w:i/>
          <w:sz w:val="24"/>
          <w:szCs w:val="28"/>
          <w:lang w:eastAsia="en-US"/>
        </w:rPr>
        <w:t xml:space="preserve">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441924" w:rsidRPr="00441924" w:rsidRDefault="00441924" w:rsidP="00441924">
      <w:pPr>
        <w:autoSpaceDE w:val="0"/>
        <w:autoSpaceDN w:val="0"/>
        <w:adjustRightInd w:val="0"/>
        <w:spacing w:after="0" w:line="240" w:lineRule="auto"/>
        <w:ind w:firstLine="540"/>
        <w:jc w:val="both"/>
        <w:outlineLvl w:val="0"/>
        <w:rPr>
          <w:rFonts w:ascii="Times New Roman" w:eastAsia="Calibri" w:hAnsi="Times New Roman" w:cs="Times New Roman"/>
          <w:i/>
          <w:sz w:val="24"/>
          <w:szCs w:val="28"/>
          <w:lang w:eastAsia="en-US"/>
        </w:rPr>
      </w:pPr>
      <w:r w:rsidRPr="00441924">
        <w:rPr>
          <w:rFonts w:ascii="Times New Roman" w:eastAsia="Calibri" w:hAnsi="Times New Roman" w:cs="Times New Roman"/>
          <w:bCs/>
          <w:i/>
          <w:sz w:val="24"/>
          <w:szCs w:val="28"/>
          <w:lang w:eastAsia="en-US"/>
        </w:rPr>
        <w:t>Статья 328-1. 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 xml:space="preserve">1. 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 при отсутствии признаков преступления, предусмотренного </w:t>
      </w:r>
      <w:hyperlink r:id="rId19" w:history="1">
        <w:r w:rsidRPr="00441924">
          <w:rPr>
            <w:rFonts w:ascii="Times New Roman" w:eastAsia="Calibri" w:hAnsi="Times New Roman" w:cs="Times New Roman"/>
            <w:i/>
            <w:color w:val="0000FF"/>
            <w:sz w:val="24"/>
            <w:szCs w:val="28"/>
            <w:lang w:eastAsia="en-US"/>
          </w:rPr>
          <w:t>статьей 228</w:t>
        </w:r>
      </w:hyperlink>
      <w:r w:rsidRPr="00441924">
        <w:rPr>
          <w:rFonts w:ascii="Times New Roman" w:eastAsia="Calibri" w:hAnsi="Times New Roman" w:cs="Times New Roman"/>
          <w:i/>
          <w:sz w:val="24"/>
          <w:szCs w:val="28"/>
          <w:lang w:eastAsia="en-US"/>
        </w:rPr>
        <w:t xml:space="preserve"> настоящего Кодекса,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bookmarkStart w:id="3" w:name="Par6"/>
      <w:bookmarkEnd w:id="3"/>
      <w:r w:rsidRPr="00441924">
        <w:rPr>
          <w:rFonts w:ascii="Times New Roman" w:eastAsia="Calibri" w:hAnsi="Times New Roman" w:cs="Times New Roman"/>
          <w:i/>
          <w:sz w:val="24"/>
          <w:szCs w:val="28"/>
          <w:lang w:eastAsia="en-US"/>
        </w:rPr>
        <w:t xml:space="preserve">2. Действие, предусмотренное </w:t>
      </w:r>
      <w:hyperlink w:anchor="Par4" w:history="1">
        <w:r w:rsidRPr="00441924">
          <w:rPr>
            <w:rFonts w:ascii="Times New Roman" w:eastAsia="Calibri" w:hAnsi="Times New Roman" w:cs="Times New Roman"/>
            <w:i/>
            <w:color w:val="0000FF"/>
            <w:sz w:val="24"/>
            <w:szCs w:val="28"/>
            <w:lang w:eastAsia="en-US"/>
          </w:rPr>
          <w:t>частью 1</w:t>
        </w:r>
      </w:hyperlink>
      <w:r w:rsidRPr="00441924">
        <w:rPr>
          <w:rFonts w:ascii="Times New Roman" w:eastAsia="Calibri" w:hAnsi="Times New Roman" w:cs="Times New Roman"/>
          <w:i/>
          <w:sz w:val="24"/>
          <w:szCs w:val="28"/>
          <w:lang w:eastAsia="en-US"/>
        </w:rPr>
        <w:t xml:space="preserve"> настоящей статьи, совершенное группой лиц по предварительному сговору, либо повторно, либо лицом, ранее судимым за преступление, предусмотренное настоящей статьей,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 xml:space="preserve">3. Действие, предусмотренное </w:t>
      </w:r>
      <w:hyperlink w:anchor="Par4" w:history="1">
        <w:r w:rsidRPr="00441924">
          <w:rPr>
            <w:rFonts w:ascii="Times New Roman" w:eastAsia="Calibri" w:hAnsi="Times New Roman" w:cs="Times New Roman"/>
            <w:i/>
            <w:color w:val="0000FF"/>
            <w:sz w:val="24"/>
            <w:szCs w:val="28"/>
            <w:lang w:eastAsia="en-US"/>
          </w:rPr>
          <w:t>частями 1</w:t>
        </w:r>
      </w:hyperlink>
      <w:r w:rsidRPr="00441924">
        <w:rPr>
          <w:rFonts w:ascii="Times New Roman" w:eastAsia="Calibri" w:hAnsi="Times New Roman" w:cs="Times New Roman"/>
          <w:i/>
          <w:sz w:val="24"/>
          <w:szCs w:val="28"/>
          <w:lang w:eastAsia="en-US"/>
        </w:rPr>
        <w:t xml:space="preserve"> или </w:t>
      </w:r>
      <w:hyperlink w:anchor="Par6" w:history="1">
        <w:r w:rsidRPr="00441924">
          <w:rPr>
            <w:rFonts w:ascii="Times New Roman" w:eastAsia="Calibri" w:hAnsi="Times New Roman" w:cs="Times New Roman"/>
            <w:i/>
            <w:color w:val="0000FF"/>
            <w:sz w:val="24"/>
            <w:szCs w:val="28"/>
            <w:lang w:eastAsia="en-US"/>
          </w:rPr>
          <w:t>2</w:t>
        </w:r>
      </w:hyperlink>
      <w:r w:rsidRPr="00441924">
        <w:rPr>
          <w:rFonts w:ascii="Times New Roman" w:eastAsia="Calibri" w:hAnsi="Times New Roman" w:cs="Times New Roman"/>
          <w:i/>
          <w:sz w:val="24"/>
          <w:szCs w:val="28"/>
          <w:lang w:eastAsia="en-US"/>
        </w:rPr>
        <w:t xml:space="preserve"> настоящей статьи, совершенное организованной группой,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
          <w:i/>
          <w:sz w:val="24"/>
          <w:szCs w:val="28"/>
          <w:lang w:eastAsia="en-US"/>
        </w:rPr>
      </w:pPr>
      <w:r w:rsidRPr="00441924">
        <w:rPr>
          <w:rFonts w:ascii="Times New Roman" w:eastAsia="Calibri" w:hAnsi="Times New Roman" w:cs="Times New Roman"/>
          <w:i/>
          <w:sz w:val="24"/>
          <w:szCs w:val="28"/>
          <w:lang w:eastAsia="en-US"/>
        </w:rPr>
        <w:lastRenderedPageBreak/>
        <w:t>.</w:t>
      </w:r>
      <w:r w:rsidRPr="00441924">
        <w:rPr>
          <w:rFonts w:ascii="Times New Roman" w:eastAsia="Calibri" w:hAnsi="Times New Roman" w:cs="Times New Roman"/>
          <w:b/>
          <w:i/>
          <w:sz w:val="24"/>
          <w:szCs w:val="28"/>
          <w:lang w:eastAsia="en-US"/>
        </w:rPr>
        <w:t xml:space="preserve"> лишение свободы в данной статье в зависимости от совершенного преступного деяния составляет от 3 до 12 лет лишения свободы со штрафом или без штрафа.</w:t>
      </w:r>
    </w:p>
    <w:p w:rsidR="00441924" w:rsidRPr="00441924" w:rsidRDefault="00441924" w:rsidP="00441924">
      <w:pPr>
        <w:autoSpaceDE w:val="0"/>
        <w:autoSpaceDN w:val="0"/>
        <w:adjustRightInd w:val="0"/>
        <w:spacing w:after="0" w:line="240" w:lineRule="auto"/>
        <w:ind w:firstLine="540"/>
        <w:jc w:val="both"/>
        <w:outlineLvl w:val="0"/>
        <w:rPr>
          <w:rFonts w:ascii="Times New Roman" w:eastAsia="Calibri" w:hAnsi="Times New Roman" w:cs="Times New Roman"/>
          <w:i/>
          <w:sz w:val="24"/>
          <w:szCs w:val="28"/>
          <w:lang w:eastAsia="en-US"/>
        </w:rPr>
      </w:pPr>
      <w:r w:rsidRPr="00441924">
        <w:rPr>
          <w:rFonts w:ascii="Times New Roman" w:eastAsia="Calibri" w:hAnsi="Times New Roman" w:cs="Times New Roman"/>
          <w:bCs/>
          <w:i/>
          <w:sz w:val="24"/>
          <w:szCs w:val="28"/>
          <w:lang w:eastAsia="en-US"/>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
          <w:i/>
          <w:sz w:val="24"/>
          <w:szCs w:val="28"/>
          <w:lang w:eastAsia="en-US"/>
        </w:rPr>
      </w:pPr>
      <w:r w:rsidRPr="00441924">
        <w:rPr>
          <w:rFonts w:ascii="Times New Roman" w:eastAsia="Calibri" w:hAnsi="Times New Roman" w:cs="Times New Roman"/>
          <w:b/>
          <w:i/>
          <w:sz w:val="24"/>
          <w:szCs w:val="28"/>
          <w:lang w:eastAsia="en-US"/>
        </w:rPr>
        <w:t>наказываются штрафом, или арестом, или ограничением свободы на срок до двух лет.</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Административная ответственность:</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 xml:space="preserve">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w:t>
      </w:r>
      <w:r w:rsidRPr="00441924">
        <w:rPr>
          <w:rFonts w:ascii="Times New Roman" w:eastAsia="Calibri" w:hAnsi="Times New Roman" w:cs="Times New Roman"/>
          <w:i/>
          <w:sz w:val="24"/>
          <w:szCs w:val="28"/>
          <w:lang w:eastAsia="en-US"/>
        </w:rPr>
        <w:lastRenderedPageBreak/>
        <w:t>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
          <w:i/>
          <w:sz w:val="24"/>
          <w:szCs w:val="28"/>
          <w:lang w:eastAsia="en-US"/>
        </w:rPr>
      </w:pPr>
      <w:r w:rsidRPr="00441924">
        <w:rPr>
          <w:rFonts w:ascii="Times New Roman" w:eastAsia="Calibri" w:hAnsi="Times New Roman" w:cs="Times New Roman"/>
          <w:b/>
          <w:i/>
          <w:sz w:val="24"/>
          <w:szCs w:val="28"/>
          <w:lang w:eastAsia="en-US"/>
        </w:rPr>
        <w:t>влекут наложение штрафа в размере от пяти до десяти базовых величин.</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
          <w:i/>
          <w:sz w:val="24"/>
          <w:szCs w:val="28"/>
          <w:lang w:eastAsia="en-US"/>
        </w:rPr>
      </w:pPr>
      <w:r w:rsidRPr="00441924">
        <w:rPr>
          <w:rFonts w:ascii="Times New Roman" w:eastAsia="Calibri" w:hAnsi="Times New Roman" w:cs="Times New Roman"/>
          <w:b/>
          <w:i/>
          <w:sz w:val="24"/>
          <w:szCs w:val="28"/>
          <w:lang w:eastAsia="en-US"/>
        </w:rPr>
        <w:t>влекут наложение штрафа в размере от восьми до двенадцати базовых величин.</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
          <w:i/>
          <w:sz w:val="24"/>
          <w:szCs w:val="28"/>
          <w:lang w:eastAsia="en-US"/>
        </w:rPr>
      </w:pPr>
      <w:r w:rsidRPr="00441924">
        <w:rPr>
          <w:rFonts w:ascii="Times New Roman" w:eastAsia="Calibri" w:hAnsi="Times New Roman" w:cs="Times New Roman"/>
          <w:b/>
          <w:i/>
          <w:sz w:val="24"/>
          <w:szCs w:val="28"/>
          <w:lang w:eastAsia="en-US"/>
        </w:rPr>
        <w:t>влекут наложение штрафа в размере от десяти до пятнадцати базовых величин.</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Статья 17.1. Незаконные посев и (или) выращивание растений либо грибов, содержащих наркотические средства или психотропные вещества</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i/>
          <w:sz w:val="24"/>
          <w:szCs w:val="28"/>
          <w:lang w:eastAsia="en-US"/>
        </w:rPr>
      </w:pPr>
      <w:r w:rsidRPr="00441924">
        <w:rPr>
          <w:rFonts w:ascii="Times New Roman" w:eastAsia="Calibri" w:hAnsi="Times New Roman" w:cs="Times New Roman"/>
          <w:i/>
          <w:sz w:val="24"/>
          <w:szCs w:val="28"/>
          <w:lang w:eastAsia="en-US"/>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
          <w:i/>
          <w:sz w:val="24"/>
          <w:szCs w:val="28"/>
          <w:lang w:eastAsia="en-US"/>
        </w:rPr>
      </w:pPr>
      <w:r w:rsidRPr="00441924">
        <w:rPr>
          <w:rFonts w:ascii="Times New Roman" w:eastAsia="Calibri" w:hAnsi="Times New Roman" w:cs="Times New Roman"/>
          <w:b/>
          <w:i/>
          <w:sz w:val="24"/>
          <w:szCs w:val="28"/>
          <w:lang w:eastAsia="en-US"/>
        </w:rPr>
        <w:t>влекут наложение штрафа в размере до двадцати базовых величин</w:t>
      </w:r>
    </w:p>
    <w:p w:rsidR="00441924" w:rsidRPr="00441924" w:rsidRDefault="00441924" w:rsidP="00441924">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441924" w:rsidRPr="00441924" w:rsidRDefault="00441924" w:rsidP="00441924">
      <w:pPr>
        <w:widowControl w:val="0"/>
        <w:autoSpaceDE w:val="0"/>
        <w:autoSpaceDN w:val="0"/>
        <w:adjustRightInd w:val="0"/>
        <w:spacing w:after="0"/>
        <w:ind w:firstLine="708"/>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В связи с этим на территории Шумилинского района ежемесячно проводится мероприятия по профилактике потребления и распространения в молодёжной среде наркотических средств, психотропных веществ и их аналогов. </w:t>
      </w:r>
    </w:p>
    <w:p w:rsidR="00441924" w:rsidRPr="00441924" w:rsidRDefault="00441924" w:rsidP="0044192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Представителям педагогических коллективов учреждений образования неоднократно доводится информация о признаках употребления наркотиков, а также о тактике выявления несовершеннолетних, находящихся в состоянии наркотического опьянения, по внешним признакам. Доведена информация о видах наркотиков и способах их потребления.</w:t>
      </w:r>
    </w:p>
    <w:p w:rsidR="00441924" w:rsidRPr="00441924" w:rsidRDefault="00441924" w:rsidP="00441924">
      <w:pPr>
        <w:widowControl w:val="0"/>
        <w:autoSpaceDE w:val="0"/>
        <w:autoSpaceDN w:val="0"/>
        <w:adjustRightInd w:val="0"/>
        <w:spacing w:after="0"/>
        <w:ind w:firstLine="709"/>
        <w:jc w:val="both"/>
        <w:rPr>
          <w:rFonts w:ascii="Times New Roman" w:eastAsia="Times New Roman" w:hAnsi="Times New Roman" w:cs="Times New Roman"/>
          <w:sz w:val="30"/>
          <w:szCs w:val="30"/>
        </w:rPr>
      </w:pPr>
      <w:r w:rsidRPr="00441924">
        <w:rPr>
          <w:rFonts w:ascii="Times New Roman" w:eastAsia="Times New Roman" w:hAnsi="Times New Roman" w:cs="Times New Roman"/>
          <w:sz w:val="30"/>
          <w:szCs w:val="30"/>
        </w:rPr>
        <w:t xml:space="preserve">В случае получения какой-либо информации, которая может поспособствовать выявлению лиц, которые занимаются употреблением, распространением наркотиков </w:t>
      </w:r>
      <w:r w:rsidRPr="00441924">
        <w:rPr>
          <w:rFonts w:ascii="Times New Roman" w:eastAsia="Times New Roman" w:hAnsi="Times New Roman" w:cs="Times New Roman"/>
          <w:b/>
          <w:sz w:val="30"/>
          <w:szCs w:val="30"/>
        </w:rPr>
        <w:t>сообщите в Шумлиинский РОВД по тел.102 либо сотруднику наркоконтроля Шумилинского РОВД по тел.</w:t>
      </w:r>
      <w:r w:rsidR="001F79DF">
        <w:rPr>
          <w:rFonts w:ascii="Times New Roman" w:eastAsia="Times New Roman" w:hAnsi="Times New Roman" w:cs="Times New Roman"/>
          <w:b/>
          <w:sz w:val="30"/>
          <w:szCs w:val="30"/>
        </w:rPr>
        <w:t xml:space="preserve"> </w:t>
      </w:r>
      <w:r w:rsidRPr="00441924">
        <w:rPr>
          <w:rFonts w:ascii="Times New Roman" w:eastAsia="Times New Roman" w:hAnsi="Times New Roman" w:cs="Times New Roman"/>
          <w:b/>
          <w:sz w:val="30"/>
          <w:szCs w:val="30"/>
        </w:rPr>
        <w:t>80333125242</w:t>
      </w:r>
    </w:p>
    <w:p w:rsidR="00441924" w:rsidRPr="00441924" w:rsidRDefault="00441924" w:rsidP="00441924">
      <w:pPr>
        <w:autoSpaceDE w:val="0"/>
        <w:autoSpaceDN w:val="0"/>
        <w:adjustRightInd w:val="0"/>
        <w:spacing w:after="0" w:line="240" w:lineRule="auto"/>
        <w:ind w:firstLine="540"/>
        <w:jc w:val="both"/>
        <w:rPr>
          <w:rFonts w:ascii="Times New Roman" w:eastAsia="Calibri" w:hAnsi="Times New Roman" w:cs="Times New Roman"/>
          <w:bCs/>
          <w:iCs/>
          <w:sz w:val="28"/>
          <w:szCs w:val="28"/>
          <w:lang w:eastAsia="en-US"/>
        </w:rPr>
      </w:pPr>
    </w:p>
    <w:p w:rsidR="00441924" w:rsidRPr="00A72E53" w:rsidRDefault="00441924" w:rsidP="005A660D">
      <w:pPr>
        <w:spacing w:after="0" w:line="240" w:lineRule="auto"/>
        <w:jc w:val="both"/>
      </w:pPr>
    </w:p>
    <w:sectPr w:rsidR="00441924" w:rsidRPr="00A72E53" w:rsidSect="00994C1D">
      <w:footerReference w:type="default" r:id="rId20"/>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1F79DF">
          <w:rPr>
            <w:noProof/>
          </w:rPr>
          <w:t>34</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4"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9"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6"/>
  </w:num>
  <w:num w:numId="3">
    <w:abstractNumId w:val="18"/>
  </w:num>
  <w:num w:numId="4">
    <w:abstractNumId w:val="5"/>
  </w:num>
  <w:num w:numId="5">
    <w:abstractNumId w:val="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
  </w:num>
  <w:num w:numId="12">
    <w:abstractNumId w:val="25"/>
  </w:num>
  <w:num w:numId="13">
    <w:abstractNumId w:val="14"/>
  </w:num>
  <w:num w:numId="14">
    <w:abstractNumId w:val="4"/>
  </w:num>
  <w:num w:numId="15">
    <w:abstractNumId w:val="22"/>
  </w:num>
  <w:num w:numId="16">
    <w:abstractNumId w:val="10"/>
  </w:num>
  <w:num w:numId="17">
    <w:abstractNumId w:val="1"/>
  </w:num>
  <w:num w:numId="18">
    <w:abstractNumId w:val="23"/>
  </w:num>
  <w:num w:numId="19">
    <w:abstractNumId w:val="0"/>
  </w:num>
  <w:num w:numId="20">
    <w:abstractNumId w:val="21"/>
  </w:num>
  <w:num w:numId="21">
    <w:abstractNumId w:val="8"/>
  </w:num>
  <w:num w:numId="22">
    <w:abstractNumId w:val="17"/>
  </w:num>
  <w:num w:numId="23">
    <w:abstractNumId w:val="15"/>
  </w:num>
  <w:num w:numId="24">
    <w:abstractNumId w:val="20"/>
  </w:num>
  <w:num w:numId="25">
    <w:abstractNumId w:val="11"/>
  </w:num>
  <w:num w:numId="26">
    <w:abstractNumId w:val="24"/>
  </w:num>
  <w:num w:numId="27">
    <w:abstractNumId w:val="1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07DDD"/>
    <w:rsid w:val="000104A2"/>
    <w:rsid w:val="0002447D"/>
    <w:rsid w:val="00025341"/>
    <w:rsid w:val="00033BD9"/>
    <w:rsid w:val="00047502"/>
    <w:rsid w:val="00051C2C"/>
    <w:rsid w:val="000635AF"/>
    <w:rsid w:val="00072AFE"/>
    <w:rsid w:val="000838AF"/>
    <w:rsid w:val="00086E37"/>
    <w:rsid w:val="00093C25"/>
    <w:rsid w:val="00097164"/>
    <w:rsid w:val="000A5C60"/>
    <w:rsid w:val="000B26A9"/>
    <w:rsid w:val="000B74C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4AA9"/>
    <w:rsid w:val="001C5809"/>
    <w:rsid w:val="001D2C5C"/>
    <w:rsid w:val="001D2DA2"/>
    <w:rsid w:val="001D6F28"/>
    <w:rsid w:val="001F0EAD"/>
    <w:rsid w:val="001F79DF"/>
    <w:rsid w:val="0020394C"/>
    <w:rsid w:val="002113F7"/>
    <w:rsid w:val="00222C43"/>
    <w:rsid w:val="002255C5"/>
    <w:rsid w:val="00232453"/>
    <w:rsid w:val="00261975"/>
    <w:rsid w:val="0027337C"/>
    <w:rsid w:val="00273590"/>
    <w:rsid w:val="00283CDE"/>
    <w:rsid w:val="00287F0F"/>
    <w:rsid w:val="002909CA"/>
    <w:rsid w:val="00292563"/>
    <w:rsid w:val="002A3D97"/>
    <w:rsid w:val="002A4C12"/>
    <w:rsid w:val="002A4E6A"/>
    <w:rsid w:val="002A4FDE"/>
    <w:rsid w:val="002A5BC4"/>
    <w:rsid w:val="002D09C4"/>
    <w:rsid w:val="002D0B29"/>
    <w:rsid w:val="002D5D70"/>
    <w:rsid w:val="0030469D"/>
    <w:rsid w:val="00313EAE"/>
    <w:rsid w:val="00316635"/>
    <w:rsid w:val="00316FF9"/>
    <w:rsid w:val="00325627"/>
    <w:rsid w:val="00330375"/>
    <w:rsid w:val="00337496"/>
    <w:rsid w:val="00344DD2"/>
    <w:rsid w:val="0034667A"/>
    <w:rsid w:val="00357C46"/>
    <w:rsid w:val="003620D4"/>
    <w:rsid w:val="00363A46"/>
    <w:rsid w:val="00364FBE"/>
    <w:rsid w:val="00366850"/>
    <w:rsid w:val="00370089"/>
    <w:rsid w:val="00383074"/>
    <w:rsid w:val="003837DF"/>
    <w:rsid w:val="00391747"/>
    <w:rsid w:val="0039472B"/>
    <w:rsid w:val="003A2EC3"/>
    <w:rsid w:val="003A7FB8"/>
    <w:rsid w:val="003B0875"/>
    <w:rsid w:val="003B1569"/>
    <w:rsid w:val="003B35AA"/>
    <w:rsid w:val="003C25CE"/>
    <w:rsid w:val="003C5A3B"/>
    <w:rsid w:val="003D1616"/>
    <w:rsid w:val="003D6D02"/>
    <w:rsid w:val="003E12CB"/>
    <w:rsid w:val="003F2F09"/>
    <w:rsid w:val="00412353"/>
    <w:rsid w:val="00423186"/>
    <w:rsid w:val="00441924"/>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0AD4"/>
    <w:rsid w:val="00516CEF"/>
    <w:rsid w:val="00534243"/>
    <w:rsid w:val="00534830"/>
    <w:rsid w:val="0054038D"/>
    <w:rsid w:val="00544C82"/>
    <w:rsid w:val="00547AE7"/>
    <w:rsid w:val="00553947"/>
    <w:rsid w:val="00555DB9"/>
    <w:rsid w:val="00565925"/>
    <w:rsid w:val="00567F62"/>
    <w:rsid w:val="0058651B"/>
    <w:rsid w:val="0059299B"/>
    <w:rsid w:val="005945D8"/>
    <w:rsid w:val="00597ACD"/>
    <w:rsid w:val="005A46FB"/>
    <w:rsid w:val="005A660D"/>
    <w:rsid w:val="005B4FAA"/>
    <w:rsid w:val="005C1B24"/>
    <w:rsid w:val="005D03DC"/>
    <w:rsid w:val="005D07B9"/>
    <w:rsid w:val="005D2C74"/>
    <w:rsid w:val="005E075A"/>
    <w:rsid w:val="005F2ED8"/>
    <w:rsid w:val="005F678C"/>
    <w:rsid w:val="006030D2"/>
    <w:rsid w:val="00603B6F"/>
    <w:rsid w:val="0060661E"/>
    <w:rsid w:val="00613616"/>
    <w:rsid w:val="0062226A"/>
    <w:rsid w:val="00624F66"/>
    <w:rsid w:val="00633C75"/>
    <w:rsid w:val="006359BF"/>
    <w:rsid w:val="00637723"/>
    <w:rsid w:val="00646E93"/>
    <w:rsid w:val="00650779"/>
    <w:rsid w:val="006548EA"/>
    <w:rsid w:val="0065779A"/>
    <w:rsid w:val="0066098E"/>
    <w:rsid w:val="00662387"/>
    <w:rsid w:val="00667D46"/>
    <w:rsid w:val="006732C2"/>
    <w:rsid w:val="006732C5"/>
    <w:rsid w:val="006770D3"/>
    <w:rsid w:val="00695B77"/>
    <w:rsid w:val="006A333F"/>
    <w:rsid w:val="006C149A"/>
    <w:rsid w:val="006C2151"/>
    <w:rsid w:val="006C639B"/>
    <w:rsid w:val="006F288D"/>
    <w:rsid w:val="0070178E"/>
    <w:rsid w:val="00705E27"/>
    <w:rsid w:val="00714F2E"/>
    <w:rsid w:val="00717317"/>
    <w:rsid w:val="00717AF4"/>
    <w:rsid w:val="007231D8"/>
    <w:rsid w:val="00732EE9"/>
    <w:rsid w:val="00740ED7"/>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56BE"/>
    <w:rsid w:val="00842D27"/>
    <w:rsid w:val="0087097C"/>
    <w:rsid w:val="008746F0"/>
    <w:rsid w:val="00883F02"/>
    <w:rsid w:val="00885871"/>
    <w:rsid w:val="00894EE0"/>
    <w:rsid w:val="00894FE9"/>
    <w:rsid w:val="008A0E15"/>
    <w:rsid w:val="008A3251"/>
    <w:rsid w:val="008A626B"/>
    <w:rsid w:val="008B09AD"/>
    <w:rsid w:val="008B5207"/>
    <w:rsid w:val="008B643A"/>
    <w:rsid w:val="008C0771"/>
    <w:rsid w:val="008C4553"/>
    <w:rsid w:val="008C53D0"/>
    <w:rsid w:val="008C675A"/>
    <w:rsid w:val="008C78B7"/>
    <w:rsid w:val="008D7FA2"/>
    <w:rsid w:val="008E7B3F"/>
    <w:rsid w:val="008F198B"/>
    <w:rsid w:val="008F346D"/>
    <w:rsid w:val="008F6E88"/>
    <w:rsid w:val="008F7FA1"/>
    <w:rsid w:val="00901ACF"/>
    <w:rsid w:val="00902052"/>
    <w:rsid w:val="00922070"/>
    <w:rsid w:val="00927427"/>
    <w:rsid w:val="009308B5"/>
    <w:rsid w:val="00930E1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02E4"/>
    <w:rsid w:val="00A72E53"/>
    <w:rsid w:val="00A73980"/>
    <w:rsid w:val="00A75292"/>
    <w:rsid w:val="00A83908"/>
    <w:rsid w:val="00A87151"/>
    <w:rsid w:val="00A94239"/>
    <w:rsid w:val="00A94B7E"/>
    <w:rsid w:val="00AA11B8"/>
    <w:rsid w:val="00AA219B"/>
    <w:rsid w:val="00AA3CE3"/>
    <w:rsid w:val="00AA43AE"/>
    <w:rsid w:val="00AB4385"/>
    <w:rsid w:val="00AC586D"/>
    <w:rsid w:val="00AD7199"/>
    <w:rsid w:val="00AE5E14"/>
    <w:rsid w:val="00AF4BAF"/>
    <w:rsid w:val="00AF6522"/>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BF76EF"/>
    <w:rsid w:val="00C02363"/>
    <w:rsid w:val="00C06854"/>
    <w:rsid w:val="00C07A85"/>
    <w:rsid w:val="00C15D00"/>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5089"/>
    <w:rsid w:val="00D01200"/>
    <w:rsid w:val="00D04CBA"/>
    <w:rsid w:val="00D276A6"/>
    <w:rsid w:val="00D33AB0"/>
    <w:rsid w:val="00D47078"/>
    <w:rsid w:val="00D56354"/>
    <w:rsid w:val="00D60770"/>
    <w:rsid w:val="00D61B3F"/>
    <w:rsid w:val="00D655D9"/>
    <w:rsid w:val="00D81599"/>
    <w:rsid w:val="00DA127D"/>
    <w:rsid w:val="00DA6BE3"/>
    <w:rsid w:val="00DB0315"/>
    <w:rsid w:val="00DC24B6"/>
    <w:rsid w:val="00DC451C"/>
    <w:rsid w:val="00DC4E1A"/>
    <w:rsid w:val="00DC5B27"/>
    <w:rsid w:val="00DD1630"/>
    <w:rsid w:val="00DD4829"/>
    <w:rsid w:val="00DD492D"/>
    <w:rsid w:val="00DE2F68"/>
    <w:rsid w:val="00DE4F8B"/>
    <w:rsid w:val="00DF12E3"/>
    <w:rsid w:val="00DF5B87"/>
    <w:rsid w:val="00E03AE8"/>
    <w:rsid w:val="00E12D20"/>
    <w:rsid w:val="00E26049"/>
    <w:rsid w:val="00E340A2"/>
    <w:rsid w:val="00E401CB"/>
    <w:rsid w:val="00E41055"/>
    <w:rsid w:val="00E53FED"/>
    <w:rsid w:val="00E72771"/>
    <w:rsid w:val="00E81B75"/>
    <w:rsid w:val="00E91121"/>
    <w:rsid w:val="00EA721C"/>
    <w:rsid w:val="00EC048E"/>
    <w:rsid w:val="00ED3157"/>
    <w:rsid w:val="00EE100C"/>
    <w:rsid w:val="00EE38A9"/>
    <w:rsid w:val="00EE59E4"/>
    <w:rsid w:val="00EF1DF5"/>
    <w:rsid w:val="00EF4B4E"/>
    <w:rsid w:val="00EF5957"/>
    <w:rsid w:val="00EF6AA9"/>
    <w:rsid w:val="00F0116E"/>
    <w:rsid w:val="00F040EF"/>
    <w:rsid w:val="00F4785B"/>
    <w:rsid w:val="00F609EC"/>
    <w:rsid w:val="00F6253D"/>
    <w:rsid w:val="00F7606A"/>
    <w:rsid w:val="00F86B51"/>
    <w:rsid w:val="00F915D4"/>
    <w:rsid w:val="00FA728D"/>
    <w:rsid w:val="00FC403C"/>
    <w:rsid w:val="00FC70D2"/>
    <w:rsid w:val="00FD5937"/>
    <w:rsid w:val="00FD6AF2"/>
    <w:rsid w:val="00FE29FD"/>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6412"/>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hyperlink" Target="consultantplus://offline/ref=D8CCC7A79D180CB832342F89936627FC461389976C8BDA44A2B369E5360B38ABB4ABEE91638E1236FCA32BD76Dg4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hyperlink" Target="consultantplus://offline/ref=D8CCC7A79D180CB832342F89936627FC461389976C8BDA44A2B369E5360B38ABB4ABEE91638E1236FCA32FD76Dg3E" TargetMode="External"/><Relationship Id="rId2" Type="http://schemas.openxmlformats.org/officeDocument/2006/relationships/numbering" Target="numbering.xml"/><Relationship Id="rId16" Type="http://schemas.openxmlformats.org/officeDocument/2006/relationships/hyperlink" Target="consultantplus://offline/ref=D8CCC7A79D180CB832342F89936627FC461389976C8BDA44A2B369E5360B38ABB4ABEE91638E1236FCA32BD86Dg7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19" Type="http://schemas.openxmlformats.org/officeDocument/2006/relationships/hyperlink" Target="consultantplus://offline/ref=3FECA8506D04FF8AA29D94ED9B3955064290210FB0F3F0366D2DC1B78CAA596294E25F84E13001422C8C2482J0jCE" TargetMode="Externa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76E82-E01A-4E33-9818-C73A9487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35</Pages>
  <Words>6716</Words>
  <Characters>38283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163</cp:revision>
  <cp:lastPrinted>2022-01-19T06:10:00Z</cp:lastPrinted>
  <dcterms:created xsi:type="dcterms:W3CDTF">2021-03-16T07:09:00Z</dcterms:created>
  <dcterms:modified xsi:type="dcterms:W3CDTF">2022-03-15T10:59:00Z</dcterms:modified>
</cp:coreProperties>
</file>