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A9" w:rsidRPr="000A5C60" w:rsidRDefault="001B4AA9" w:rsidP="001B4AA9">
      <w:pPr>
        <w:widowControl w:val="0"/>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МАТЕРИАЛЫ</w:t>
      </w:r>
    </w:p>
    <w:p w:rsidR="001B4AA9" w:rsidRPr="000A5C60" w:rsidRDefault="001B4AA9" w:rsidP="001B4AA9">
      <w:pPr>
        <w:widowControl w:val="0"/>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для информационно-пропагандистских групп</w:t>
      </w:r>
    </w:p>
    <w:p w:rsidR="001B4AA9" w:rsidRPr="000A5C60" w:rsidRDefault="001B4AA9" w:rsidP="001B4AA9">
      <w:pPr>
        <w:widowControl w:val="0"/>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w:t>
      </w:r>
      <w:r w:rsidR="00B633E5" w:rsidRPr="000A5C60">
        <w:rPr>
          <w:rFonts w:ascii="Times New Roman" w:hAnsi="Times New Roman" w:cs="Times New Roman"/>
          <w:sz w:val="28"/>
          <w:szCs w:val="28"/>
          <w:lang w:val="be-BY"/>
        </w:rPr>
        <w:t>май</w:t>
      </w:r>
      <w:r w:rsidRPr="000A5C60">
        <w:rPr>
          <w:rFonts w:ascii="Times New Roman" w:hAnsi="Times New Roman" w:cs="Times New Roman"/>
          <w:sz w:val="28"/>
          <w:szCs w:val="28"/>
        </w:rPr>
        <w:t xml:space="preserve"> 2021 г.)</w:t>
      </w:r>
    </w:p>
    <w:p w:rsidR="00232453" w:rsidRPr="000A5C60" w:rsidRDefault="00232453" w:rsidP="001B4AA9">
      <w:pPr>
        <w:widowControl w:val="0"/>
        <w:spacing w:after="0" w:line="240" w:lineRule="auto"/>
        <w:jc w:val="both"/>
        <w:rPr>
          <w:rFonts w:ascii="Times New Roman" w:hAnsi="Times New Roman" w:cs="Times New Roman"/>
          <w:sz w:val="28"/>
          <w:szCs w:val="28"/>
        </w:rPr>
      </w:pPr>
    </w:p>
    <w:p w:rsidR="002A3D97" w:rsidRPr="009860C6" w:rsidRDefault="002A3D97" w:rsidP="009860C6">
      <w:pPr>
        <w:pStyle w:val="aa"/>
        <w:numPr>
          <w:ilvl w:val="0"/>
          <w:numId w:val="16"/>
        </w:numPr>
        <w:spacing w:after="0" w:line="240" w:lineRule="auto"/>
        <w:jc w:val="center"/>
        <w:rPr>
          <w:rFonts w:ascii="Times New Roman" w:eastAsia="Times New Roman" w:hAnsi="Times New Roman"/>
          <w:b/>
          <w:bCs/>
          <w:color w:val="000000"/>
          <w:sz w:val="28"/>
          <w:szCs w:val="28"/>
        </w:rPr>
      </w:pPr>
      <w:r w:rsidRPr="009860C6">
        <w:rPr>
          <w:rFonts w:ascii="Times New Roman" w:eastAsia="Times New Roman" w:hAnsi="Times New Roman"/>
          <w:b/>
          <w:bCs/>
          <w:color w:val="000000"/>
          <w:sz w:val="28"/>
          <w:szCs w:val="28"/>
        </w:rPr>
        <w:t>ОСНОВНЫЕ АСПЕКТЫ ПРОФИЛАКТИКИ КИБЕРПРЕСТУПНОСТИ В РЕСПУБЛИКЕ БЕЛАРУСЬ</w:t>
      </w:r>
    </w:p>
    <w:p w:rsidR="002A3D97" w:rsidRPr="000A5C60" w:rsidRDefault="002A3D97" w:rsidP="002A3D97">
      <w:pPr>
        <w:spacing w:after="0" w:line="240" w:lineRule="auto"/>
        <w:contextualSpacing/>
        <w:jc w:val="center"/>
        <w:rPr>
          <w:rFonts w:ascii="Times New Roman" w:eastAsia="Times New Roman" w:hAnsi="Times New Roman"/>
          <w:b/>
          <w:bCs/>
          <w:color w:val="000000"/>
          <w:sz w:val="28"/>
          <w:szCs w:val="28"/>
        </w:rPr>
      </w:pPr>
    </w:p>
    <w:p w:rsidR="002A3D97" w:rsidRPr="000A5C60" w:rsidRDefault="002A3D97" w:rsidP="002A3D97">
      <w:pPr>
        <w:keepNext/>
        <w:widowControl w:val="0"/>
        <w:overflowPunct w:val="0"/>
        <w:autoSpaceDE w:val="0"/>
        <w:autoSpaceDN w:val="0"/>
        <w:adjustRightInd w:val="0"/>
        <w:spacing w:after="0" w:line="280" w:lineRule="exact"/>
        <w:jc w:val="center"/>
        <w:rPr>
          <w:rFonts w:ascii="Times New Roman" w:hAnsi="Times New Roman"/>
          <w:i/>
          <w:color w:val="000000"/>
          <w:sz w:val="28"/>
          <w:szCs w:val="28"/>
        </w:rPr>
      </w:pPr>
      <w:r w:rsidRPr="000A5C60">
        <w:rPr>
          <w:rFonts w:ascii="Times New Roman" w:hAnsi="Times New Roman"/>
          <w:i/>
          <w:color w:val="000000"/>
          <w:sz w:val="28"/>
          <w:szCs w:val="28"/>
        </w:rPr>
        <w:t xml:space="preserve">Материал подготовлен </w:t>
      </w:r>
    </w:p>
    <w:p w:rsidR="002A3D97" w:rsidRPr="000A5C60" w:rsidRDefault="002A3D97" w:rsidP="00F0116E">
      <w:pPr>
        <w:keepNext/>
        <w:widowControl w:val="0"/>
        <w:overflowPunct w:val="0"/>
        <w:autoSpaceDE w:val="0"/>
        <w:autoSpaceDN w:val="0"/>
        <w:adjustRightInd w:val="0"/>
        <w:spacing w:after="0" w:line="280" w:lineRule="exact"/>
        <w:jc w:val="center"/>
        <w:rPr>
          <w:rFonts w:ascii="Times New Roman" w:hAnsi="Times New Roman"/>
          <w:i/>
          <w:color w:val="000000"/>
          <w:sz w:val="28"/>
          <w:szCs w:val="28"/>
        </w:rPr>
      </w:pPr>
      <w:r w:rsidRPr="000A5C60">
        <w:rPr>
          <w:rFonts w:ascii="Times New Roman" w:hAnsi="Times New Roman"/>
          <w:i/>
          <w:color w:val="000000"/>
          <w:sz w:val="28"/>
          <w:szCs w:val="28"/>
        </w:rPr>
        <w:t xml:space="preserve">Академией управления при Президенте Республики Беларусь на основе сведений </w:t>
      </w:r>
    </w:p>
    <w:p w:rsidR="002A3D97" w:rsidRPr="000A5C60" w:rsidRDefault="002A3D97" w:rsidP="002A3D97">
      <w:pPr>
        <w:keepNext/>
        <w:widowControl w:val="0"/>
        <w:overflowPunct w:val="0"/>
        <w:autoSpaceDE w:val="0"/>
        <w:autoSpaceDN w:val="0"/>
        <w:adjustRightInd w:val="0"/>
        <w:spacing w:after="0" w:line="280" w:lineRule="exact"/>
        <w:jc w:val="center"/>
        <w:rPr>
          <w:rFonts w:ascii="Times New Roman" w:eastAsia="Times New Roman" w:hAnsi="Times New Roman"/>
          <w:color w:val="000000"/>
          <w:sz w:val="28"/>
          <w:szCs w:val="28"/>
        </w:rPr>
      </w:pPr>
      <w:r w:rsidRPr="000A5C60">
        <w:rPr>
          <w:rFonts w:ascii="Times New Roman" w:eastAsia="Times New Roman" w:hAnsi="Times New Roman"/>
          <w:i/>
          <w:color w:val="000000"/>
          <w:sz w:val="28"/>
          <w:szCs w:val="28"/>
        </w:rPr>
        <w:t>Следственного комитета Республики Беларусь, Министерства внутренних дел Республики Беларусь, информационного агентства «БелТА»</w:t>
      </w:r>
    </w:p>
    <w:p w:rsidR="002A3D97" w:rsidRPr="000A5C60" w:rsidRDefault="002A3D97" w:rsidP="002A3D97">
      <w:pPr>
        <w:spacing w:after="0" w:line="240" w:lineRule="auto"/>
        <w:contextualSpacing/>
        <w:jc w:val="center"/>
        <w:rPr>
          <w:rFonts w:ascii="Times New Roman" w:eastAsia="Times New Roman" w:hAnsi="Times New Roman"/>
          <w:b/>
          <w:bCs/>
          <w:color w:val="000000"/>
          <w:sz w:val="28"/>
          <w:szCs w:val="28"/>
        </w:rPr>
      </w:pP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В настоящее время Интернет и компьютерные технологии стремительно проникают во все сферы жизнедеятельности человека. </w:t>
      </w:r>
      <w:r w:rsidRPr="000A5C60">
        <w:rPr>
          <w:rFonts w:ascii="Times New Roman" w:eastAsia="Times New Roman" w:hAnsi="Times New Roman"/>
          <w:color w:val="000000"/>
          <w:sz w:val="28"/>
          <w:szCs w:val="28"/>
        </w:rPr>
        <w:br/>
        <w:t>С одной стороны, это открывает перед белорусскими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киберпреступлений.</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Беларусь, как и другие государства, не может игнорировать принципиально новые риски, связанные с проистекающей информатизацией. Как отметил в ходе </w:t>
      </w:r>
      <w:r w:rsidRPr="000A5C60">
        <w:rPr>
          <w:rFonts w:ascii="Times New Roman" w:eastAsia="Times New Roman" w:hAnsi="Times New Roman"/>
          <w:color w:val="000000"/>
          <w:sz w:val="28"/>
          <w:szCs w:val="28"/>
          <w:lang w:val="en-US"/>
        </w:rPr>
        <w:t>VI</w:t>
      </w:r>
      <w:r w:rsidRPr="000A5C60">
        <w:rPr>
          <w:rFonts w:ascii="Times New Roman" w:eastAsia="Times New Roman" w:hAnsi="Times New Roman"/>
          <w:color w:val="000000"/>
          <w:sz w:val="28"/>
          <w:szCs w:val="28"/>
        </w:rPr>
        <w:t xml:space="preserve"> Всебелорусского народного собрания Президент Республики Беларусь А.Г.Лукашенко, «не умаляя преимуществ, возможностей и перспектив, которые </w:t>
      </w:r>
      <w:r w:rsidRPr="000A5C60">
        <w:rPr>
          <w:rFonts w:ascii="Times New Roman" w:eastAsia="Times New Roman" w:hAnsi="Times New Roman"/>
          <w:color w:val="000000"/>
          <w:sz w:val="28"/>
          <w:szCs w:val="28"/>
        </w:rPr>
        <w:lastRenderedPageBreak/>
        <w:t>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Вопросы цифровой трансформации преступности сегодня являются одними из наиболее злободневных.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2A3D97" w:rsidRPr="000A5C60" w:rsidRDefault="002A3D97" w:rsidP="003F2F09">
      <w:pPr>
        <w:spacing w:after="0" w:line="280" w:lineRule="exact"/>
        <w:ind w:left="709"/>
        <w:jc w:val="both"/>
        <w:rPr>
          <w:rFonts w:ascii="Times New Roman" w:eastAsia="Times New Roman" w:hAnsi="Times New Roman"/>
          <w:i/>
          <w:color w:val="000000"/>
          <w:sz w:val="28"/>
          <w:szCs w:val="28"/>
        </w:rPr>
      </w:pPr>
      <w:r w:rsidRPr="000A5C60">
        <w:rPr>
          <w:rFonts w:ascii="Times New Roman" w:eastAsia="Times New Roman" w:hAnsi="Times New Roman"/>
          <w:i/>
          <w:color w:val="000000"/>
          <w:sz w:val="28"/>
          <w:szCs w:val="28"/>
        </w:rPr>
        <w:t>Несмотря на принимаемые меры, на протяжении последних лет в Республике Беларусь наблюдается устойчивый рост количества регистрируемых киберпреступлений: в 2015 году – 2 440 преступлений, в 2016 – 2 471, в 2017 – 3 099, в 2018 – 4 741, в 2019 – 10 539,</w:t>
      </w:r>
      <w:r w:rsidRPr="000A5C60">
        <w:rPr>
          <w:rFonts w:ascii="Times New Roman" w:eastAsia="Times New Roman" w:hAnsi="Times New Roman"/>
          <w:i/>
          <w:color w:val="000000"/>
          <w:sz w:val="28"/>
          <w:szCs w:val="28"/>
        </w:rPr>
        <w:br/>
        <w:t>в 2020 – 25 561.</w:t>
      </w:r>
    </w:p>
    <w:p w:rsidR="002A3D97" w:rsidRPr="000A5C60" w:rsidRDefault="002A3D97" w:rsidP="003F2F09">
      <w:pPr>
        <w:spacing w:after="120" w:line="280" w:lineRule="exact"/>
        <w:ind w:left="709"/>
        <w:jc w:val="both"/>
        <w:rPr>
          <w:rFonts w:ascii="Times New Roman" w:eastAsia="Times New Roman" w:hAnsi="Times New Roman"/>
          <w:i/>
          <w:color w:val="000000"/>
          <w:sz w:val="28"/>
          <w:szCs w:val="28"/>
        </w:rPr>
      </w:pPr>
      <w:r w:rsidRPr="000A5C60">
        <w:rPr>
          <w:rFonts w:ascii="Times New Roman" w:eastAsia="Times New Roman" w:hAnsi="Times New Roman"/>
          <w:i/>
          <w:color w:val="000000"/>
          <w:sz w:val="28"/>
          <w:szCs w:val="28"/>
        </w:rPr>
        <w:t>Изучение международного опыта показывает, что увеличение числа киберпреступлений свойственно большинству государств мира. К примеру, в Российской Федерации число таких уголовно наказуемых деяний в 2020 году выросло на 73,4%, а их удельный вес в структуре преступности составил 25%.</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Среди </w:t>
      </w:r>
      <w:r w:rsidRPr="000A5C60">
        <w:rPr>
          <w:rFonts w:ascii="Times New Roman" w:eastAsia="Times New Roman" w:hAnsi="Times New Roman"/>
          <w:b/>
          <w:color w:val="000000"/>
          <w:sz w:val="28"/>
          <w:szCs w:val="28"/>
        </w:rPr>
        <w:t>факторов, стимулирующих рост киберпреступлений</w:t>
      </w:r>
      <w:r w:rsidRPr="000A5C60">
        <w:rPr>
          <w:rFonts w:ascii="Times New Roman" w:eastAsia="Times New Roman" w:hAnsi="Times New Roman"/>
          <w:color w:val="000000"/>
          <w:sz w:val="28"/>
          <w:szCs w:val="28"/>
        </w:rPr>
        <w:t>, можно выделить следующие.</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b/>
          <w:color w:val="000000"/>
          <w:sz w:val="28"/>
          <w:szCs w:val="28"/>
        </w:rPr>
        <w:t>Опережающие темпы освоения сети Интернет в Республике Беларусь</w:t>
      </w:r>
      <w:r w:rsidRPr="000A5C60">
        <w:rPr>
          <w:rFonts w:ascii="Times New Roman" w:eastAsia="Times New Roman" w:hAnsi="Times New Roman"/>
          <w:color w:val="000000"/>
          <w:sz w:val="28"/>
          <w:szCs w:val="28"/>
        </w:rPr>
        <w:t xml:space="preserve">. Так, в 2020 году доля населения </w:t>
      </w:r>
      <w:r w:rsidRPr="000A5C60">
        <w:rPr>
          <w:rFonts w:ascii="Times New Roman" w:eastAsia="Times New Roman" w:hAnsi="Times New Roman"/>
          <w:color w:val="000000"/>
          <w:sz w:val="28"/>
          <w:szCs w:val="28"/>
        </w:rPr>
        <w:lastRenderedPageBreak/>
        <w:t xml:space="preserve">нашей страны, пользующегося Интернетом, составила 85,1%; 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rsidR="002A3D97" w:rsidRPr="000A5C60" w:rsidRDefault="002A3D97" w:rsidP="002A3D97">
      <w:pPr>
        <w:spacing w:after="0" w:line="240" w:lineRule="auto"/>
        <w:ind w:firstLine="708"/>
        <w:jc w:val="both"/>
        <w:rPr>
          <w:rFonts w:ascii="Times New Roman" w:eastAsia="Times New Roman" w:hAnsi="Times New Roman"/>
          <w:color w:val="000000"/>
          <w:spacing w:val="-8"/>
          <w:sz w:val="28"/>
          <w:szCs w:val="28"/>
        </w:rPr>
      </w:pPr>
      <w:r w:rsidRPr="000A5C60">
        <w:rPr>
          <w:rFonts w:ascii="Times New Roman" w:eastAsia="Times New Roman" w:hAnsi="Times New Roman"/>
          <w:b/>
          <w:color w:val="000000"/>
          <w:spacing w:val="-8"/>
          <w:sz w:val="28"/>
          <w:szCs w:val="28"/>
        </w:rPr>
        <w:t>Уровень компьютерной грамотности граждан недостаточно высок, отстает от скорости внедрения тех или иных компьютерных систем в повседневную жизнь</w:t>
      </w:r>
      <w:r w:rsidRPr="000A5C60">
        <w:rPr>
          <w:rFonts w:ascii="Times New Roman" w:eastAsia="Times New Roman" w:hAnsi="Times New Roman"/>
          <w:color w:val="000000"/>
          <w:spacing w:val="-8"/>
          <w:sz w:val="28"/>
          <w:szCs w:val="28"/>
        </w:rPr>
        <w:t>. Кроме того, многие граждане недостаточно ответственно относятся к защите и безопасности собственной информации и личных данных.</w:t>
      </w:r>
    </w:p>
    <w:p w:rsidR="002A3D97" w:rsidRPr="000A5C60" w:rsidRDefault="002A3D97" w:rsidP="002A3D97">
      <w:pPr>
        <w:spacing w:after="0" w:line="240" w:lineRule="auto"/>
        <w:ind w:firstLine="708"/>
        <w:jc w:val="both"/>
        <w:rPr>
          <w:rFonts w:ascii="Times New Roman" w:eastAsia="Times New Roman" w:hAnsi="Times New Roman"/>
          <w:color w:val="000000"/>
          <w:spacing w:val="-4"/>
          <w:sz w:val="28"/>
          <w:szCs w:val="28"/>
        </w:rPr>
      </w:pPr>
      <w:r w:rsidRPr="000A5C60">
        <w:rPr>
          <w:rFonts w:ascii="Times New Roman" w:eastAsia="Times New Roman" w:hAnsi="Times New Roman"/>
          <w:b/>
          <w:color w:val="000000"/>
          <w:spacing w:val="-4"/>
          <w:sz w:val="28"/>
          <w:szCs w:val="28"/>
        </w:rPr>
        <w:t>Ускоренный</w:t>
      </w:r>
      <w:r w:rsidRPr="000A5C60">
        <w:rPr>
          <w:rFonts w:ascii="Times New Roman" w:eastAsia="Times New Roman" w:hAnsi="Times New Roman"/>
          <w:color w:val="000000"/>
          <w:spacing w:val="-4"/>
          <w:sz w:val="28"/>
          <w:szCs w:val="28"/>
        </w:rPr>
        <w:t xml:space="preserve"> </w:t>
      </w:r>
      <w:r w:rsidRPr="000A5C60">
        <w:rPr>
          <w:rFonts w:ascii="Times New Roman" w:eastAsia="Times New Roman" w:hAnsi="Times New Roman"/>
          <w:b/>
          <w:color w:val="000000"/>
          <w:spacing w:val="-4"/>
          <w:sz w:val="28"/>
          <w:szCs w:val="28"/>
        </w:rPr>
        <w:t xml:space="preserve">переход многих сфер общественных отношений, включая товарный и денежный обороты, в интернет-пространство, </w:t>
      </w:r>
      <w:r w:rsidRPr="000A5C60">
        <w:rPr>
          <w:rFonts w:ascii="Times New Roman" w:eastAsia="Times New Roman" w:hAnsi="Times New Roman"/>
          <w:color w:val="000000"/>
          <w:spacing w:val="-4"/>
          <w:sz w:val="28"/>
          <w:szCs w:val="28"/>
        </w:rPr>
        <w:t xml:space="preserve">вызванный распространением коронавирусной инфекции Covid-19. </w:t>
      </w:r>
    </w:p>
    <w:p w:rsidR="002A3D97" w:rsidRPr="000A5C60" w:rsidRDefault="002A3D97" w:rsidP="003F2F09">
      <w:pPr>
        <w:spacing w:after="0" w:line="240" w:lineRule="auto"/>
        <w:ind w:firstLine="708"/>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Развитие дистанционных способов совершения преступлений, при которых отсутствует прямой контакт между злоумышленниками и их жертвами, привело к тому, что киберпреступления ушли из физической реальности в онлайн-пространство. В целях противодействия данным правонарушениям, 26 марта 2021 г. в Республике Беларусь был 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грамотности населения на 2021–2022 годы. </w:t>
      </w:r>
    </w:p>
    <w:p w:rsidR="002A3D97" w:rsidRPr="000A5C60" w:rsidRDefault="002A3D97" w:rsidP="003F2F09">
      <w:pPr>
        <w:spacing w:after="0" w:line="240" w:lineRule="auto"/>
        <w:ind w:firstLine="709"/>
        <w:jc w:val="both"/>
        <w:rPr>
          <w:rFonts w:ascii="Times New Roman" w:hAnsi="Times New Roman"/>
          <w:color w:val="000000"/>
          <w:spacing w:val="-4"/>
          <w:sz w:val="28"/>
          <w:szCs w:val="28"/>
        </w:rPr>
      </w:pPr>
      <w:r w:rsidRPr="000A5C60">
        <w:rPr>
          <w:rFonts w:ascii="Times New Roman" w:hAnsi="Times New Roman"/>
          <w:color w:val="000000"/>
          <w:spacing w:val="-4"/>
          <w:sz w:val="28"/>
          <w:szCs w:val="28"/>
        </w:rPr>
        <w:t xml:space="preserve">В настоящее время при характеристике компьютерных преступлений используется целый ряд понятий: «информационное преступление», «киберпреступление», «преступление в сфере </w:t>
      </w:r>
      <w:r w:rsidRPr="000A5C60">
        <w:rPr>
          <w:rFonts w:ascii="Times New Roman" w:hAnsi="Times New Roman"/>
          <w:color w:val="000000"/>
          <w:spacing w:val="-4"/>
          <w:sz w:val="28"/>
          <w:szCs w:val="28"/>
        </w:rPr>
        <w:lastRenderedPageBreak/>
        <w:t>компьютерной информации», «преступление в сфере высоких технологий», «виртуальное преступление».</w:t>
      </w:r>
    </w:p>
    <w:p w:rsidR="002A3D97" w:rsidRPr="000A5C60" w:rsidRDefault="002A3D97" w:rsidP="002A3D97">
      <w:pPr>
        <w:spacing w:after="0" w:line="240" w:lineRule="auto"/>
        <w:ind w:firstLine="709"/>
        <w:contextualSpacing/>
        <w:jc w:val="both"/>
        <w:rPr>
          <w:rFonts w:ascii="Times New Roman" w:eastAsia="TimesNewRoman" w:hAnsi="Times New Roman"/>
          <w:b/>
          <w:color w:val="000000"/>
          <w:sz w:val="28"/>
          <w:szCs w:val="28"/>
        </w:rPr>
      </w:pPr>
      <w:r w:rsidRPr="000A5C60">
        <w:rPr>
          <w:rFonts w:ascii="Times New Roman" w:eastAsia="TimesNewRoman" w:hAnsi="Times New Roman"/>
          <w:color w:val="000000"/>
          <w:sz w:val="28"/>
          <w:szCs w:val="28"/>
        </w:rPr>
        <w:t xml:space="preserve">Согласно действующему законодательству Республики Беларусь, </w:t>
      </w:r>
      <w:r w:rsidRPr="000A5C60">
        <w:rPr>
          <w:rFonts w:ascii="Times New Roman" w:eastAsia="TimesNewRoman" w:hAnsi="Times New Roman"/>
          <w:bCs/>
          <w:iCs/>
          <w:color w:val="000000"/>
          <w:sz w:val="28"/>
          <w:szCs w:val="28"/>
        </w:rPr>
        <w:t>в содержание понятия «</w:t>
      </w:r>
      <w:r w:rsidRPr="000A5C60">
        <w:rPr>
          <w:rFonts w:ascii="Times New Roman" w:eastAsia="TimesNewRoman" w:hAnsi="Times New Roman"/>
          <w:color w:val="000000"/>
          <w:sz w:val="28"/>
          <w:szCs w:val="28"/>
        </w:rPr>
        <w:t>компьютерная преступность» включают:</w:t>
      </w:r>
      <w:r w:rsidRPr="000A5C60">
        <w:rPr>
          <w:rFonts w:ascii="Times New Roman" w:eastAsia="TimesNewRoman" w:hAnsi="Times New Roman"/>
          <w:b/>
          <w:color w:val="000000"/>
          <w:sz w:val="28"/>
          <w:szCs w:val="28"/>
        </w:rPr>
        <w:t xml:space="preserve"> </w:t>
      </w:r>
    </w:p>
    <w:p w:rsidR="002A3D97" w:rsidRPr="000A5C60" w:rsidRDefault="002A3D97" w:rsidP="00CB5DE2">
      <w:pPr>
        <w:spacing w:after="0" w:line="240" w:lineRule="auto"/>
        <w:ind w:firstLine="709"/>
        <w:contextualSpacing/>
        <w:jc w:val="both"/>
        <w:rPr>
          <w:rFonts w:ascii="Times New Roman" w:eastAsia="TimesNewRoman" w:hAnsi="Times New Roman"/>
          <w:color w:val="000000"/>
          <w:spacing w:val="-4"/>
          <w:sz w:val="28"/>
          <w:szCs w:val="28"/>
        </w:rPr>
      </w:pPr>
      <w:r w:rsidRPr="000A5C60">
        <w:rPr>
          <w:rFonts w:ascii="Times New Roman" w:eastAsia="TimesNewRoman" w:hAnsi="Times New Roman"/>
          <w:color w:val="000000"/>
          <w:spacing w:val="-4"/>
          <w:sz w:val="28"/>
          <w:szCs w:val="28"/>
        </w:rPr>
        <w:t xml:space="preserve">1) преступления против информационной безопасности (модификация компьютерной информации, </w:t>
      </w:r>
      <w:r w:rsidRPr="000A5C60">
        <w:rPr>
          <w:rFonts w:ascii="Times New Roman" w:eastAsia="TimesNewRoman" w:hAnsi="Times New Roman"/>
          <w:color w:val="000000"/>
          <w:sz w:val="28"/>
          <w:szCs w:val="28"/>
        </w:rPr>
        <w:t xml:space="preserve">несанкционированный доступ к компьютерной информации, </w:t>
      </w:r>
      <w:r w:rsidRPr="000A5C60">
        <w:rPr>
          <w:rFonts w:ascii="Times New Roman" w:eastAsia="TimesNewRoman" w:hAnsi="Times New Roman"/>
          <w:color w:val="000000"/>
          <w:spacing w:val="-4"/>
          <w:sz w:val="28"/>
          <w:szCs w:val="28"/>
        </w:rPr>
        <w:t>компьютерный саботаж,</w:t>
      </w:r>
      <w:r w:rsidRPr="000A5C60">
        <w:rPr>
          <w:rFonts w:ascii="Times New Roman" w:eastAsia="TimesNewRoman" w:hAnsi="Times New Roman"/>
          <w:color w:val="000000"/>
          <w:sz w:val="28"/>
          <w:szCs w:val="28"/>
        </w:rPr>
        <w:t xml:space="preserve"> неправомерное завладение компьютерной информацией, разработка, использование либо распространение вредоносных программ, нарушение правил эксплуатации компьютерной системы или сети и др.</w:t>
      </w:r>
      <w:r w:rsidRPr="000A5C60">
        <w:rPr>
          <w:rFonts w:ascii="Times New Roman" w:eastAsia="TimesNewRoman" w:hAnsi="Times New Roman"/>
          <w:color w:val="000000"/>
          <w:spacing w:val="-4"/>
          <w:sz w:val="28"/>
          <w:szCs w:val="28"/>
        </w:rPr>
        <w:t>);</w:t>
      </w:r>
    </w:p>
    <w:p w:rsidR="002A3D97" w:rsidRPr="000A5C60" w:rsidRDefault="002A3D97" w:rsidP="00CB5DE2">
      <w:pPr>
        <w:spacing w:after="0" w:line="240" w:lineRule="auto"/>
        <w:ind w:firstLine="709"/>
        <w:contextualSpacing/>
        <w:jc w:val="both"/>
        <w:rPr>
          <w:rFonts w:ascii="Times New Roman" w:eastAsia="TimesNewRoman" w:hAnsi="Times New Roman"/>
          <w:color w:val="000000"/>
          <w:sz w:val="28"/>
          <w:szCs w:val="28"/>
        </w:rPr>
      </w:pPr>
      <w:r w:rsidRPr="000A5C60">
        <w:rPr>
          <w:rFonts w:ascii="Times New Roman" w:eastAsia="TimesNewRoman" w:hAnsi="Times New Roman"/>
          <w:color w:val="000000"/>
          <w:sz w:val="28"/>
          <w:szCs w:val="28"/>
        </w:rPr>
        <w:t>2) хищения путем использования средств компьютерной техники;</w:t>
      </w:r>
    </w:p>
    <w:p w:rsidR="002A3D97" w:rsidRPr="000A5C60" w:rsidRDefault="002A3D97" w:rsidP="002A3D97">
      <w:pPr>
        <w:spacing w:after="0" w:line="240" w:lineRule="auto"/>
        <w:ind w:firstLine="709"/>
        <w:contextualSpacing/>
        <w:jc w:val="both"/>
        <w:rPr>
          <w:rFonts w:ascii="Times New Roman" w:eastAsia="TimesNewRoman" w:hAnsi="Times New Roman"/>
          <w:color w:val="000000"/>
          <w:spacing w:val="-4"/>
          <w:sz w:val="28"/>
          <w:szCs w:val="28"/>
        </w:rPr>
      </w:pPr>
      <w:r w:rsidRPr="000A5C60">
        <w:rPr>
          <w:rFonts w:ascii="Times New Roman" w:eastAsia="TimesNewRoman" w:hAnsi="Times New Roman"/>
          <w:color w:val="000000"/>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2A3D97" w:rsidRPr="000A5C60" w:rsidRDefault="002A3D97" w:rsidP="002A3D97">
      <w:pPr>
        <w:spacing w:after="0" w:line="240" w:lineRule="auto"/>
        <w:ind w:firstLine="708"/>
        <w:contextualSpacing/>
        <w:jc w:val="both"/>
        <w:rPr>
          <w:rFonts w:ascii="Times New Roman" w:eastAsia="TimesNewRoman" w:hAnsi="Times New Roman"/>
          <w:color w:val="000000"/>
          <w:sz w:val="28"/>
          <w:szCs w:val="28"/>
        </w:rPr>
      </w:pPr>
      <w:r w:rsidRPr="000A5C60">
        <w:rPr>
          <w:rFonts w:ascii="Times New Roman" w:eastAsia="TimesNewRoman" w:hAnsi="Times New Roman"/>
          <w:color w:val="000000"/>
          <w:sz w:val="28"/>
          <w:szCs w:val="28"/>
        </w:rPr>
        <w:t>4) иные преступления, так или иначе связанные с использованием компьютерной техники: доведение до самоубийства путем систематического унижения личного достоинства через распространение каких-либо сведений в сети Интернет;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разглашение служебной тайны и др.</w:t>
      </w:r>
    </w:p>
    <w:p w:rsidR="002A3D97" w:rsidRPr="000A5C60" w:rsidRDefault="002A3D97" w:rsidP="002A3D97">
      <w:pPr>
        <w:autoSpaceDE w:val="0"/>
        <w:autoSpaceDN w:val="0"/>
        <w:adjustRightInd w:val="0"/>
        <w:spacing w:after="0" w:line="240" w:lineRule="auto"/>
        <w:ind w:firstLine="708"/>
        <w:jc w:val="both"/>
        <w:rPr>
          <w:rFonts w:ascii="Times New Roman" w:hAnsi="Times New Roman"/>
          <w:color w:val="000000"/>
          <w:sz w:val="28"/>
          <w:szCs w:val="28"/>
        </w:rPr>
      </w:pPr>
      <w:r w:rsidRPr="000A5C60">
        <w:rPr>
          <w:rFonts w:ascii="Times New Roman" w:hAnsi="Times New Roman"/>
          <w:color w:val="000000"/>
          <w:sz w:val="28"/>
          <w:szCs w:val="28"/>
        </w:rPr>
        <w:lastRenderedPageBreak/>
        <w:t xml:space="preserve">Таким образом, </w:t>
      </w:r>
      <w:r w:rsidRPr="000A5C60">
        <w:rPr>
          <w:rFonts w:ascii="Times New Roman" w:hAnsi="Times New Roman"/>
          <w:b/>
          <w:color w:val="000000"/>
          <w:sz w:val="28"/>
          <w:szCs w:val="28"/>
        </w:rPr>
        <w:t xml:space="preserve">к компьютерным преступлениям относятся </w:t>
      </w:r>
      <w:r w:rsidRPr="000A5C60">
        <w:rPr>
          <w:rFonts w:ascii="Times New Roman" w:eastAsia="TimesNewRoman" w:hAnsi="Times New Roman"/>
          <w:color w:val="000000"/>
          <w:sz w:val="28"/>
          <w:szCs w:val="28"/>
        </w:rPr>
        <w:t>правонарушения, при совершении которых средства компьютерной техники выступают как орудия совершения преступления либо как предмет преступного посягательства</w:t>
      </w:r>
      <w:r w:rsidRPr="000A5C60">
        <w:rPr>
          <w:rFonts w:ascii="Times New Roman" w:hAnsi="Times New Roman"/>
          <w:color w:val="000000"/>
          <w:sz w:val="28"/>
          <w:szCs w:val="28"/>
        </w:rPr>
        <w:t>.</w:t>
      </w:r>
    </w:p>
    <w:p w:rsidR="002A3D97" w:rsidRPr="000A5C60" w:rsidRDefault="002A3D97" w:rsidP="00C912A1">
      <w:pPr>
        <w:spacing w:after="0" w:line="240" w:lineRule="auto"/>
        <w:ind w:left="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i/>
          <w:color w:val="000000"/>
          <w:sz w:val="28"/>
          <w:szCs w:val="28"/>
        </w:rPr>
        <w:t xml:space="preserve">В 2020 году в Республике Беларусь всего было зарегистрировано 95 тыс. преступлений, из них более 25 тыс. – это компьютерные преступления (92% от которых составляли хищения). В то же время еще в 2014 году их численность составляла всего 2,3 тыс., </w:t>
      </w:r>
      <w:r w:rsidRPr="000A5C60">
        <w:rPr>
          <w:rFonts w:ascii="Times New Roman" w:eastAsia="Times New Roman" w:hAnsi="Times New Roman"/>
          <w:color w:val="000000"/>
          <w:sz w:val="28"/>
          <w:szCs w:val="28"/>
        </w:rPr>
        <w:t xml:space="preserve">т.е. </w:t>
      </w:r>
      <w:r w:rsidRPr="000A5C60">
        <w:rPr>
          <w:rFonts w:ascii="Times New Roman" w:eastAsia="Times New Roman" w:hAnsi="Times New Roman"/>
          <w:b/>
          <w:i/>
          <w:color w:val="000000"/>
          <w:sz w:val="28"/>
          <w:szCs w:val="28"/>
          <w:u w:val="single"/>
        </w:rPr>
        <w:t>наблюдается рост подобных преступлений более чем в 10 раз.</w:t>
      </w:r>
    </w:p>
    <w:p w:rsidR="002A3D97" w:rsidRPr="000A5C60" w:rsidRDefault="002A3D97" w:rsidP="00C912A1">
      <w:pPr>
        <w:spacing w:after="0" w:line="240" w:lineRule="auto"/>
        <w:jc w:val="center"/>
        <w:rPr>
          <w:rFonts w:ascii="Times New Roman" w:eastAsia="Times New Roman" w:hAnsi="Times New Roman"/>
          <w:b/>
          <w:i/>
          <w:color w:val="000000"/>
          <w:sz w:val="28"/>
          <w:szCs w:val="28"/>
        </w:rPr>
      </w:pPr>
      <w:r w:rsidRPr="000A5C60">
        <w:rPr>
          <w:rFonts w:ascii="Times New Roman" w:eastAsia="Times New Roman" w:hAnsi="Times New Roman"/>
          <w:b/>
          <w:i/>
          <w:color w:val="000000"/>
          <w:sz w:val="28"/>
          <w:szCs w:val="28"/>
        </w:rPr>
        <w:t>В чем состоит цель киберпреступников?</w:t>
      </w:r>
    </w:p>
    <w:p w:rsidR="002A3D97" w:rsidRPr="000A5C60" w:rsidRDefault="002A3D97" w:rsidP="00C912A1">
      <w:pPr>
        <w:shd w:val="clear" w:color="auto" w:fill="FFFFFF"/>
        <w:spacing w:after="0" w:line="240" w:lineRule="auto"/>
        <w:ind w:firstLine="709"/>
        <w:jc w:val="both"/>
        <w:rPr>
          <w:rFonts w:ascii="Times New Roman" w:eastAsia="Times New Roman" w:hAnsi="Times New Roman"/>
          <w:color w:val="000000"/>
          <w:sz w:val="28"/>
          <w:szCs w:val="28"/>
        </w:rPr>
      </w:pPr>
      <w:r w:rsidRPr="000A5C60">
        <w:rPr>
          <w:rFonts w:ascii="Times New Roman" w:eastAsia="Times New Roman" w:hAnsi="Times New Roman"/>
          <w:bCs/>
          <w:color w:val="000000"/>
          <w:sz w:val="28"/>
          <w:szCs w:val="28"/>
        </w:rPr>
        <w:t xml:space="preserve">Как правило, киберпреступники </w:t>
      </w:r>
      <w:r w:rsidRPr="000A5C60">
        <w:rPr>
          <w:rFonts w:ascii="Times New Roman" w:eastAsia="Times New Roman" w:hAnsi="Times New Roman"/>
          <w:color w:val="000000"/>
          <w:sz w:val="28"/>
          <w:szCs w:val="28"/>
        </w:rPr>
        <w:t xml:space="preserve">выдают себя за людей из действующих на законных основаниях организаций и учреждений, </w:t>
      </w:r>
      <w:r w:rsidRPr="000A5C60">
        <w:rPr>
          <w:rFonts w:ascii="Times New Roman" w:eastAsia="Times New Roman" w:hAnsi="Times New Roman"/>
          <w:b/>
          <w:color w:val="000000"/>
          <w:sz w:val="28"/>
          <w:szCs w:val="28"/>
        </w:rPr>
        <w:t>чтобы обманом вынудить граждан раскрыть личную информацию и предоставить преступникам деньги, товары и/или услуги</w:t>
      </w:r>
      <w:r w:rsidRPr="000A5C60">
        <w:rPr>
          <w:rFonts w:ascii="Times New Roman" w:eastAsia="Times New Roman" w:hAnsi="Times New Roman"/>
          <w:color w:val="000000"/>
          <w:sz w:val="28"/>
          <w:szCs w:val="28"/>
        </w:rPr>
        <w:t>.</w:t>
      </w:r>
    </w:p>
    <w:p w:rsidR="002A3D97" w:rsidRPr="000A5C60" w:rsidRDefault="002A3D97" w:rsidP="00C912A1">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имущество и денежные средства граждан. </w:t>
      </w:r>
    </w:p>
    <w:p w:rsidR="002A3D97" w:rsidRPr="000A5C60" w:rsidRDefault="002A3D97" w:rsidP="00C912A1">
      <w:pPr>
        <w:spacing w:after="0" w:line="240" w:lineRule="auto"/>
        <w:jc w:val="center"/>
        <w:rPr>
          <w:rFonts w:ascii="Times New Roman" w:eastAsia="Times New Roman" w:hAnsi="Times New Roman"/>
          <w:b/>
          <w:i/>
          <w:color w:val="000000"/>
          <w:sz w:val="28"/>
          <w:szCs w:val="28"/>
        </w:rPr>
      </w:pPr>
      <w:r w:rsidRPr="000A5C60">
        <w:rPr>
          <w:rFonts w:ascii="Times New Roman" w:eastAsia="Times New Roman" w:hAnsi="Times New Roman"/>
          <w:b/>
          <w:i/>
          <w:color w:val="000000"/>
          <w:sz w:val="28"/>
          <w:szCs w:val="28"/>
        </w:rPr>
        <w:t>Какие виды киберпреступлений</w:t>
      </w:r>
    </w:p>
    <w:p w:rsidR="002A3D97" w:rsidRPr="000A5C60" w:rsidRDefault="002A3D97" w:rsidP="00C912A1">
      <w:pPr>
        <w:spacing w:after="0" w:line="240" w:lineRule="auto"/>
        <w:jc w:val="center"/>
        <w:rPr>
          <w:rFonts w:ascii="Times New Roman" w:eastAsia="Times New Roman" w:hAnsi="Times New Roman"/>
          <w:b/>
          <w:i/>
          <w:color w:val="000000"/>
          <w:sz w:val="28"/>
          <w:szCs w:val="28"/>
        </w:rPr>
      </w:pPr>
      <w:r w:rsidRPr="000A5C60">
        <w:rPr>
          <w:rFonts w:ascii="Times New Roman" w:eastAsia="Times New Roman" w:hAnsi="Times New Roman"/>
          <w:b/>
          <w:i/>
          <w:color w:val="000000"/>
          <w:sz w:val="28"/>
          <w:szCs w:val="28"/>
        </w:rPr>
        <w:t>выделяют в отношении граждан?</w:t>
      </w:r>
    </w:p>
    <w:p w:rsidR="002A3D97" w:rsidRPr="000A5C60" w:rsidRDefault="002A3D97" w:rsidP="002A3D97">
      <w:pPr>
        <w:spacing w:before="240"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Наиболее распространенным видом проявления киберпреступности является </w:t>
      </w:r>
      <w:r w:rsidRPr="000A5C60">
        <w:rPr>
          <w:rFonts w:ascii="Times New Roman" w:eastAsia="Times New Roman" w:hAnsi="Times New Roman"/>
          <w:b/>
          <w:color w:val="000000"/>
          <w:sz w:val="28"/>
          <w:szCs w:val="28"/>
        </w:rPr>
        <w:t>хищение денежных средств с карт-счетов граждан</w:t>
      </w:r>
      <w:r w:rsidRPr="000A5C60">
        <w:rPr>
          <w:rFonts w:ascii="Times New Roman" w:eastAsia="Times New Roman" w:hAnsi="Times New Roman"/>
          <w:color w:val="000000"/>
          <w:sz w:val="28"/>
          <w:szCs w:val="28"/>
        </w:rPr>
        <w:t xml:space="preserve">. Причем в большинстве случаев эти преступления становятся возможны в </w:t>
      </w:r>
      <w:r w:rsidRPr="000A5C60">
        <w:rPr>
          <w:rFonts w:ascii="Times New Roman" w:eastAsia="Times New Roman" w:hAnsi="Times New Roman"/>
          <w:color w:val="000000"/>
          <w:sz w:val="28"/>
          <w:szCs w:val="28"/>
        </w:rPr>
        <w:lastRenderedPageBreak/>
        <w:t>результате беспечных действий самих потерпевших, предоставивших реквизиты доступа к своим банковским счетам.</w:t>
      </w:r>
    </w:p>
    <w:p w:rsidR="002A3D97" w:rsidRPr="000A5C60" w:rsidRDefault="002A3D97" w:rsidP="003620D4">
      <w:pPr>
        <w:spacing w:after="120" w:line="280" w:lineRule="exact"/>
        <w:ind w:left="709"/>
        <w:jc w:val="both"/>
        <w:rPr>
          <w:rFonts w:ascii="Times New Roman" w:eastAsia="Times New Roman" w:hAnsi="Times New Roman"/>
          <w:i/>
          <w:color w:val="000000"/>
          <w:spacing w:val="-8"/>
          <w:sz w:val="28"/>
          <w:szCs w:val="28"/>
        </w:rPr>
      </w:pPr>
      <w:r w:rsidRPr="000A5C60">
        <w:rPr>
          <w:rFonts w:ascii="Times New Roman" w:eastAsia="Times New Roman" w:hAnsi="Times New Roman"/>
          <w:i/>
          <w:color w:val="000000"/>
          <w:spacing w:val="-8"/>
          <w:sz w:val="28"/>
          <w:szCs w:val="28"/>
        </w:rPr>
        <w:t>За первые месяцы 2021 года уже зафиксирован рост количества хищений с банковских карточек белорусов более чем на 270% по сравнению с этим же периодом 2020 года.</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Преступники завладевают реквизитами, необходимыми для осуществления преступных транзакций, посредством следующих способов:</w:t>
      </w:r>
    </w:p>
    <w:p w:rsidR="002A3D97" w:rsidRPr="000A5C60" w:rsidRDefault="002A3D97" w:rsidP="002A3D97">
      <w:pPr>
        <w:pStyle w:val="aa"/>
        <w:numPr>
          <w:ilvl w:val="0"/>
          <w:numId w:val="11"/>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i/>
          <w:color w:val="000000"/>
          <w:sz w:val="28"/>
          <w:szCs w:val="28"/>
        </w:rPr>
        <w:t>«Фишинг».</w:t>
      </w:r>
      <w:r w:rsidRPr="000A5C60">
        <w:rPr>
          <w:rFonts w:ascii="Times New Roman" w:eastAsia="Times New Roman" w:hAnsi="Times New Roman"/>
          <w:color w:val="000000"/>
          <w:sz w:val="28"/>
          <w:szCs w:val="28"/>
        </w:rPr>
        <w:t xml:space="preserve"> Этот неофициальный термин происходит от английского «fishing» («рыбная ловля»). В качестве своеобразной «удочки» преступники используют специально созданный интернет-сайт с формой ввода на нем реквизитов доступа к банковскому счету, а в качестве «наживки» – некий сообщенный потерпевшему предлог для перехода на этот сайт и заполнения платежных реквизитов. </w:t>
      </w:r>
    </w:p>
    <w:p w:rsidR="002A3D97" w:rsidRPr="000A5C60" w:rsidRDefault="002A3D97" w:rsidP="002A3D97">
      <w:pPr>
        <w:spacing w:after="0" w:line="240" w:lineRule="auto"/>
        <w:ind w:firstLine="708"/>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(Viber, Telegram, WhatsApp) и вступает в переписку, якобы желая купить выставленный на продажу предмет. Затем пересылает в мессенджере ссылку на поддельную страницу предоплаты, где продавцу нужно ввести реквизиты своей карты для того, чтобы получить деньги от покупателя. При переходе по гиперссылке невнимательный интернет-пользователь может и не заметить подмены, так как подобные страницы визуально схожи с оформлением сайтов известных сервисов (Куфар, ЕРИП, CDEK, </w:t>
      </w:r>
      <w:r w:rsidRPr="000A5C60">
        <w:rPr>
          <w:rFonts w:ascii="Times New Roman" w:eastAsia="Times New Roman" w:hAnsi="Times New Roman"/>
          <w:color w:val="000000"/>
          <w:spacing w:val="-4"/>
          <w:sz w:val="28"/>
          <w:szCs w:val="28"/>
        </w:rPr>
        <w:lastRenderedPageBreak/>
        <w:t xml:space="preserve">Белпочта, сайты различных банков и др.). Адрес поддельной веб-страницы также может напоминать реальный (kufar-dostavka.by, erip-online.com, belarusbank24.xyz, cdek-zakaz.info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b/>
          <w:color w:val="000000"/>
          <w:sz w:val="28"/>
          <w:szCs w:val="28"/>
        </w:rPr>
        <w:t>В последнее время участились случаи создания фишинговых сайтов, ориентированных под запросы пользователей в поисковых системах</w:t>
      </w:r>
      <w:r w:rsidRPr="000A5C60">
        <w:rPr>
          <w:rFonts w:ascii="Times New Roman" w:eastAsia="Times New Roman" w:hAnsi="Times New Roman"/>
          <w:color w:val="000000"/>
          <w:sz w:val="28"/>
          <w:szCs w:val="28"/>
        </w:rPr>
        <w:t>. Граждане попадают на них прямо из Google и Яндекса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2A3D97" w:rsidRPr="000A5C60" w:rsidRDefault="00C912A1" w:rsidP="002A3D97">
      <w:pPr>
        <w:pStyle w:val="aa"/>
        <w:numPr>
          <w:ilvl w:val="0"/>
          <w:numId w:val="11"/>
        </w:numPr>
        <w:spacing w:after="0" w:line="240" w:lineRule="auto"/>
        <w:ind w:left="0" w:firstLine="709"/>
        <w:jc w:val="both"/>
        <w:rPr>
          <w:rFonts w:ascii="Times New Roman" w:eastAsia="Times New Roman" w:hAnsi="Times New Roman"/>
          <w:color w:val="000000"/>
          <w:spacing w:val="-2"/>
          <w:sz w:val="28"/>
          <w:szCs w:val="28"/>
        </w:rPr>
      </w:pPr>
      <w:r w:rsidRPr="000A5C60">
        <w:rPr>
          <w:rFonts w:ascii="Times New Roman" w:eastAsia="Times New Roman" w:hAnsi="Times New Roman"/>
          <w:i/>
          <w:color w:val="000000"/>
          <w:spacing w:val="-2"/>
          <w:sz w:val="28"/>
          <w:szCs w:val="28"/>
        </w:rPr>
        <w:t xml:space="preserve"> </w:t>
      </w:r>
      <w:r w:rsidR="002A3D97" w:rsidRPr="000A5C60">
        <w:rPr>
          <w:rFonts w:ascii="Times New Roman" w:eastAsia="Times New Roman" w:hAnsi="Times New Roman"/>
          <w:i/>
          <w:color w:val="000000"/>
          <w:spacing w:val="-2"/>
          <w:sz w:val="28"/>
          <w:szCs w:val="28"/>
        </w:rPr>
        <w:t>«Помощь другу».</w:t>
      </w:r>
      <w:r w:rsidR="002A3D97" w:rsidRPr="000A5C60">
        <w:rPr>
          <w:rFonts w:ascii="Times New Roman" w:eastAsia="Times New Roman" w:hAnsi="Times New Roman"/>
          <w:color w:val="000000"/>
          <w:spacing w:val="-2"/>
          <w:sz w:val="28"/>
          <w:szCs w:val="28"/>
        </w:rPr>
        <w:t xml:space="preserve"> Данный способ преступлений был наиболее распространен в 2017–2019 годах, но не потерял своей актуальности и сегодня. Сначала </w:t>
      </w:r>
      <w:r w:rsidR="002A3D97" w:rsidRPr="000A5C60">
        <w:rPr>
          <w:rFonts w:ascii="Times New Roman" w:eastAsia="Times New Roman" w:hAnsi="Times New Roman"/>
          <w:color w:val="000000"/>
          <w:spacing w:val="-2"/>
          <w:sz w:val="28"/>
          <w:szCs w:val="28"/>
        </w:rPr>
        <w:lastRenderedPageBreak/>
        <w:t xml:space="preserve">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чтобы срочно сделать какой-то безналичный платеж, так как карточка обратившегося якобы заблокирована. Также злоумышленник, скрывающийся под именем друга, может просить перевести ему на карту определенную сумму денег в связи с внезапным попаданием в сложную жизненную ситуацию. Доверчивый пользователь, полагая, что общается с настоящим владельцем страницы, переводит деньги либо сообщает преступнику реквизиты своей банковской карты (а зачастую – и код безопасности, высылаемый в </w:t>
      </w:r>
      <w:r w:rsidR="002A3D97" w:rsidRPr="000A5C60">
        <w:rPr>
          <w:rFonts w:ascii="Times New Roman" w:eastAsia="Times New Roman" w:hAnsi="Times New Roman"/>
          <w:color w:val="000000"/>
          <w:spacing w:val="-2"/>
          <w:sz w:val="28"/>
          <w:szCs w:val="28"/>
          <w:lang w:val="en-US"/>
        </w:rPr>
        <w:t>SMS</w:t>
      </w:r>
      <w:r w:rsidR="002A3D97" w:rsidRPr="000A5C60">
        <w:rPr>
          <w:rFonts w:ascii="Times New Roman" w:eastAsia="Times New Roman" w:hAnsi="Times New Roman"/>
          <w:color w:val="000000"/>
          <w:spacing w:val="-2"/>
          <w:sz w:val="28"/>
          <w:szCs w:val="28"/>
        </w:rPr>
        <w:t>-сообщении банковским учреждением), после чего с его карт-счета похищаются денежные средства.</w:t>
      </w:r>
    </w:p>
    <w:p w:rsidR="002A3D97" w:rsidRPr="000A5C60" w:rsidRDefault="002A3D97" w:rsidP="00181D08">
      <w:pPr>
        <w:pStyle w:val="aa"/>
        <w:spacing w:after="120" w:line="240" w:lineRule="auto"/>
        <w:ind w:left="709"/>
        <w:contextualSpacing w:val="0"/>
        <w:jc w:val="both"/>
        <w:rPr>
          <w:rFonts w:ascii="Times New Roman" w:hAnsi="Times New Roman"/>
          <w:i/>
          <w:color w:val="000000"/>
          <w:sz w:val="28"/>
          <w:szCs w:val="28"/>
        </w:rPr>
      </w:pPr>
      <w:r w:rsidRPr="000A5C60">
        <w:rPr>
          <w:rFonts w:ascii="Times New Roman" w:eastAsia="Times New Roman" w:hAnsi="Times New Roman"/>
          <w:i/>
          <w:color w:val="000000"/>
          <w:sz w:val="28"/>
          <w:szCs w:val="28"/>
        </w:rPr>
        <w:t xml:space="preserve">Еще одним видом мошенничества в социальных сетях, связанным с помощью другим людям, является </w:t>
      </w:r>
      <w:r w:rsidRPr="000A5C60">
        <w:rPr>
          <w:rFonts w:ascii="Times New Roman" w:eastAsia="Times New Roman" w:hAnsi="Times New Roman"/>
          <w:b/>
          <w:i/>
          <w:color w:val="000000"/>
          <w:sz w:val="28"/>
          <w:szCs w:val="28"/>
        </w:rPr>
        <w:t>деятельность фальшивых благотворительных фондов, которые осуществляют сбор денег на лечение</w:t>
      </w:r>
      <w:r w:rsidRPr="000A5C60">
        <w:rPr>
          <w:rFonts w:ascii="Times New Roman" w:eastAsia="Times New Roman" w:hAnsi="Times New Roman"/>
          <w:i/>
          <w:color w:val="000000"/>
          <w:sz w:val="28"/>
          <w:szCs w:val="28"/>
        </w:rPr>
        <w:t xml:space="preserve">. В таких случаях мошенники создают группу и распространяют информацию о том, что якобы </w:t>
      </w:r>
      <w:r w:rsidRPr="000A5C60">
        <w:rPr>
          <w:rFonts w:ascii="Times New Roman" w:hAnsi="Times New Roman"/>
          <w:i/>
          <w:color w:val="000000"/>
          <w:sz w:val="28"/>
          <w:szCs w:val="28"/>
        </w:rPr>
        <w:t xml:space="preserve">нужны средства для лечения тяжелобольного человека (особенно часто – ребенка). </w:t>
      </w:r>
      <w:r w:rsidRPr="000A5C60">
        <w:rPr>
          <w:rFonts w:ascii="Times New Roman" w:hAnsi="Times New Roman"/>
          <w:b/>
          <w:i/>
          <w:color w:val="000000"/>
          <w:sz w:val="28"/>
          <w:szCs w:val="28"/>
        </w:rPr>
        <w:t xml:space="preserve">Чтобы не попасться на удочку мошенников, необходимо </w:t>
      </w:r>
      <w:r w:rsidRPr="000A5C60">
        <w:rPr>
          <w:rFonts w:ascii="Times New Roman" w:hAnsi="Times New Roman"/>
          <w:b/>
          <w:i/>
          <w:color w:val="000000"/>
          <w:sz w:val="28"/>
          <w:szCs w:val="28"/>
        </w:rPr>
        <w:lastRenderedPageBreak/>
        <w:t>всегда запрашивать документы и дополнительные сведения</w:t>
      </w:r>
      <w:r w:rsidRPr="000A5C60">
        <w:rPr>
          <w:rFonts w:ascii="Times New Roman" w:hAnsi="Times New Roman"/>
          <w:i/>
          <w:color w:val="000000"/>
          <w:sz w:val="28"/>
          <w:szCs w:val="28"/>
        </w:rPr>
        <w:t>.</w:t>
      </w:r>
    </w:p>
    <w:p w:rsidR="002A3D97" w:rsidRPr="000A5C60" w:rsidRDefault="002A3D97" w:rsidP="002A3D97">
      <w:pPr>
        <w:pStyle w:val="aa"/>
        <w:numPr>
          <w:ilvl w:val="0"/>
          <w:numId w:val="11"/>
        </w:numPr>
        <w:spacing w:after="0" w:line="240" w:lineRule="auto"/>
        <w:ind w:left="0" w:firstLine="709"/>
        <w:jc w:val="both"/>
        <w:rPr>
          <w:rFonts w:ascii="Times New Roman" w:hAnsi="Times New Roman"/>
          <w:color w:val="000000"/>
          <w:spacing w:val="-4"/>
          <w:sz w:val="28"/>
          <w:szCs w:val="28"/>
        </w:rPr>
      </w:pPr>
      <w:r w:rsidRPr="000A5C60">
        <w:rPr>
          <w:rFonts w:ascii="Times New Roman" w:eastAsia="Times New Roman" w:hAnsi="Times New Roman"/>
          <w:i/>
          <w:color w:val="000000"/>
          <w:spacing w:val="-4"/>
          <w:sz w:val="28"/>
          <w:szCs w:val="28"/>
        </w:rPr>
        <w:t>«Вишинг»</w:t>
      </w:r>
      <w:r w:rsidRPr="000A5C60">
        <w:rPr>
          <w:rFonts w:ascii="Times New Roman" w:eastAsia="Times New Roman" w:hAnsi="Times New Roman"/>
          <w:color w:val="000000"/>
          <w:spacing w:val="-4"/>
          <w:sz w:val="28"/>
          <w:szCs w:val="28"/>
        </w:rPr>
        <w:t xml:space="preserve"> </w:t>
      </w:r>
      <w:r w:rsidRPr="000A5C60">
        <w:rPr>
          <w:rFonts w:ascii="Times New Roman" w:hAnsi="Times New Roman"/>
          <w:color w:val="000000"/>
          <w:spacing w:val="-4"/>
          <w:sz w:val="28"/>
          <w:szCs w:val="28"/>
        </w:rPr>
        <w:t>происходит от английского</w:t>
      </w:r>
      <w:r w:rsidRPr="000A5C60">
        <w:rPr>
          <w:rFonts w:ascii="Times New Roman" w:eastAsia="Times New Roman" w:hAnsi="Times New Roman"/>
          <w:color w:val="000000"/>
          <w:spacing w:val="-4"/>
          <w:sz w:val="28"/>
          <w:szCs w:val="28"/>
        </w:rPr>
        <w:t xml:space="preserve"> «voice fishing» («голосовой фишинг» или «голосовая рыбная ловля»). Данный способ выражается в осуществлении звонка на абонентский номер потерпевшего или в его аккаунт в мессенджере (в основном, это </w:t>
      </w:r>
      <w:r w:rsidRPr="000A5C60">
        <w:rPr>
          <w:rFonts w:ascii="Times New Roman" w:eastAsia="Times New Roman" w:hAnsi="Times New Roman"/>
          <w:color w:val="000000"/>
          <w:spacing w:val="-4"/>
          <w:sz w:val="28"/>
          <w:szCs w:val="28"/>
          <w:lang w:val="en-US"/>
        </w:rPr>
        <w:t>Viber</w:t>
      </w:r>
      <w:r w:rsidRPr="000A5C60">
        <w:rPr>
          <w:rFonts w:ascii="Times New Roman" w:eastAsia="Times New Roman" w:hAnsi="Times New Roman"/>
          <w:color w:val="000000"/>
          <w:spacing w:val="-4"/>
          <w:sz w:val="28"/>
          <w:szCs w:val="28"/>
        </w:rPr>
        <w:t xml:space="preserve"> или </w:t>
      </w:r>
      <w:r w:rsidRPr="000A5C60">
        <w:rPr>
          <w:rFonts w:ascii="Times New Roman" w:eastAsia="Times New Roman" w:hAnsi="Times New Roman"/>
          <w:color w:val="000000"/>
          <w:spacing w:val="-4"/>
          <w:sz w:val="28"/>
          <w:szCs w:val="28"/>
          <w:lang w:val="en-US"/>
        </w:rPr>
        <w:t>Telegram</w:t>
      </w:r>
      <w:r w:rsidRPr="000A5C60">
        <w:rPr>
          <w:rFonts w:ascii="Times New Roman" w:eastAsia="Times New Roman" w:hAnsi="Times New Roman"/>
          <w:color w:val="000000"/>
          <w:spacing w:val="-4"/>
          <w:sz w:val="28"/>
          <w:szCs w:val="28"/>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0A5C60">
        <w:rPr>
          <w:rFonts w:ascii="Times New Roman" w:hAnsi="Times New Roman"/>
          <w:color w:val="000000"/>
          <w:spacing w:val="-4"/>
          <w:sz w:val="28"/>
          <w:szCs w:val="28"/>
        </w:rPr>
        <w:t xml:space="preserve">сведения о наличии банковских платежных карточек, сроках их действия, CVV-кодах </w:t>
      </w:r>
      <w:r w:rsidRPr="000A5C60">
        <w:rPr>
          <w:rFonts w:ascii="Times New Roman" w:eastAsia="Times New Roman" w:hAnsi="Times New Roman"/>
          <w:color w:val="000000"/>
          <w:sz w:val="28"/>
          <w:szCs w:val="28"/>
        </w:rPr>
        <w:t>(трехзначный код на обратной стороне карты)</w:t>
      </w:r>
      <w:r w:rsidRPr="000A5C60">
        <w:rPr>
          <w:rFonts w:ascii="Times New Roman" w:hAnsi="Times New Roman"/>
          <w:color w:val="000000"/>
          <w:spacing w:val="-4"/>
          <w:sz w:val="28"/>
          <w:szCs w:val="28"/>
        </w:rPr>
        <w:t xml:space="preserve">, паспортных данных, </w:t>
      </w:r>
      <w:r w:rsidRPr="000A5C60">
        <w:rPr>
          <w:rFonts w:ascii="Times New Roman" w:hAnsi="Times New Roman"/>
          <w:color w:val="000000"/>
          <w:spacing w:val="-4"/>
          <w:sz w:val="28"/>
          <w:szCs w:val="28"/>
          <w:lang w:val="en-US"/>
        </w:rPr>
        <w:t>SMS</w:t>
      </w:r>
      <w:r w:rsidRPr="000A5C60">
        <w:rPr>
          <w:rFonts w:ascii="Times New Roman" w:hAnsi="Times New Roman"/>
          <w:color w:val="000000"/>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выпущены. </w:t>
      </w:r>
    </w:p>
    <w:p w:rsidR="002A3D97" w:rsidRPr="000A5C60" w:rsidRDefault="002A3D97" w:rsidP="002A3D97">
      <w:pPr>
        <w:spacing w:after="0" w:line="240" w:lineRule="auto"/>
        <w:ind w:firstLine="708"/>
        <w:jc w:val="both"/>
        <w:rPr>
          <w:rFonts w:ascii="Times New Roman" w:hAnsi="Times New Roman"/>
          <w:color w:val="000000"/>
          <w:sz w:val="28"/>
          <w:szCs w:val="28"/>
        </w:rPr>
      </w:pPr>
      <w:r w:rsidRPr="000A5C60">
        <w:rPr>
          <w:rFonts w:ascii="Times New Roman" w:hAnsi="Times New Roman"/>
          <w:color w:val="000000"/>
          <w:sz w:val="28"/>
          <w:szCs w:val="28"/>
        </w:rPr>
        <w:t>В большинстве случаев при совершении звонков преступники используют IP-телефонию.</w:t>
      </w:r>
    </w:p>
    <w:p w:rsidR="002A3D97" w:rsidRPr="000A5C60" w:rsidRDefault="002A3D97" w:rsidP="002A3D97">
      <w:pPr>
        <w:spacing w:after="0" w:line="240" w:lineRule="auto"/>
        <w:ind w:firstLine="708"/>
        <w:jc w:val="both"/>
        <w:rPr>
          <w:rFonts w:ascii="Times New Roman" w:hAnsi="Times New Roman"/>
          <w:color w:val="000000"/>
          <w:sz w:val="28"/>
          <w:szCs w:val="28"/>
        </w:rPr>
      </w:pPr>
      <w:bookmarkStart w:id="0" w:name="_GoBack"/>
      <w:bookmarkEnd w:id="0"/>
      <w:r w:rsidRPr="000A5C60">
        <w:rPr>
          <w:rFonts w:ascii="Times New Roman" w:hAnsi="Times New Roman"/>
          <w:color w:val="000000"/>
          <w:sz w:val="28"/>
          <w:szCs w:val="28"/>
        </w:rPr>
        <w:t xml:space="preserve">Последствия использования злоумышленниками подобного способа мошенничества бывают весьма печальными. </w:t>
      </w:r>
    </w:p>
    <w:p w:rsidR="002A3D97" w:rsidRPr="000A5C60" w:rsidRDefault="002A3D97" w:rsidP="002A3D97">
      <w:pPr>
        <w:pStyle w:val="aa"/>
        <w:numPr>
          <w:ilvl w:val="0"/>
          <w:numId w:val="11"/>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i/>
          <w:color w:val="000000"/>
          <w:sz w:val="28"/>
          <w:szCs w:val="28"/>
        </w:rPr>
        <w:t>Свободный доступ к банковской карте</w:t>
      </w:r>
      <w:r w:rsidRPr="000A5C60">
        <w:rPr>
          <w:rFonts w:ascii="Times New Roman" w:eastAsia="Times New Roman" w:hAnsi="Times New Roman"/>
          <w:color w:val="000000"/>
          <w:sz w:val="28"/>
          <w:szCs w:val="28"/>
        </w:rPr>
        <w:t xml:space="preserve">. Не всегда для хищения с банковских счетов используются хитрые схемы. В ряде случаев причинами этого становятся утеря банковских карт, оставление их в </w:t>
      </w:r>
      <w:r w:rsidRPr="000A5C60">
        <w:rPr>
          <w:rFonts w:ascii="Times New Roman" w:eastAsia="Times New Roman" w:hAnsi="Times New Roman"/>
          <w:color w:val="000000"/>
          <w:sz w:val="28"/>
          <w:szCs w:val="28"/>
        </w:rPr>
        <w:lastRenderedPageBreak/>
        <w:t xml:space="preserve">легкодоступном месте, их передача иным лицам для осуществления разовых платежей. При этом увеличивает риск остаться без заработанных денежных средств хранение </w:t>
      </w:r>
      <w:r w:rsidRPr="000A5C60">
        <w:rPr>
          <w:rFonts w:ascii="Times New Roman" w:eastAsia="Times New Roman" w:hAnsi="Times New Roman"/>
          <w:color w:val="000000"/>
          <w:sz w:val="28"/>
          <w:szCs w:val="28"/>
          <w:lang w:val="en-US"/>
        </w:rPr>
        <w:t>PIN</w:t>
      </w:r>
      <w:r w:rsidRPr="000A5C60">
        <w:rPr>
          <w:rFonts w:ascii="Times New Roman" w:eastAsia="Times New Roman" w:hAnsi="Times New Roman"/>
          <w:color w:val="000000"/>
          <w:sz w:val="28"/>
          <w:szCs w:val="28"/>
        </w:rPr>
        <w:t>-кода рядом с картой (например, записанным на бумажке в кошельке или на самой банковской карте).</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и беспрепятственный доступ к банковскому счету его владельца. </w:t>
      </w:r>
    </w:p>
    <w:p w:rsidR="002A3D97" w:rsidRPr="000A5C60" w:rsidRDefault="002A3D97" w:rsidP="002A3D97">
      <w:pPr>
        <w:pStyle w:val="aa"/>
        <w:numPr>
          <w:ilvl w:val="0"/>
          <w:numId w:val="11"/>
        </w:numPr>
        <w:spacing w:after="0" w:line="240" w:lineRule="auto"/>
        <w:ind w:left="0" w:firstLine="709"/>
        <w:jc w:val="both"/>
        <w:rPr>
          <w:rFonts w:ascii="Times New Roman" w:eastAsia="Times New Roman" w:hAnsi="Times New Roman"/>
          <w:color w:val="000000"/>
          <w:spacing w:val="-6"/>
          <w:sz w:val="28"/>
          <w:szCs w:val="28"/>
        </w:rPr>
      </w:pPr>
      <w:r w:rsidRPr="000A5C60">
        <w:rPr>
          <w:rFonts w:ascii="Times New Roman" w:eastAsia="Times New Roman" w:hAnsi="Times New Roman"/>
          <w:i/>
          <w:color w:val="000000"/>
          <w:spacing w:val="-6"/>
          <w:sz w:val="28"/>
          <w:szCs w:val="28"/>
        </w:rPr>
        <w:t>Покупка с предоплатой</w:t>
      </w:r>
      <w:r w:rsidRPr="000A5C60">
        <w:rPr>
          <w:rFonts w:ascii="Times New Roman" w:eastAsia="Times New Roman" w:hAnsi="Times New Roman"/>
          <w:color w:val="000000"/>
          <w:spacing w:val="-6"/>
          <w:sz w:val="28"/>
          <w:szCs w:val="28"/>
        </w:rPr>
        <w:t>. Наиболее примитивной, но от этого не менее работающей формой интернет-мошенничества является размещение преступниками на виртуальных досках объявлений, тематических сайтах, 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 после перечисления ожидаемый товар так и не поступает, а «продавец» перестает выходить на связь.</w:t>
      </w:r>
    </w:p>
    <w:p w:rsidR="002A3D97" w:rsidRPr="000A5C60" w:rsidRDefault="002A3D97" w:rsidP="002A3D97">
      <w:pPr>
        <w:pStyle w:val="aa"/>
        <w:numPr>
          <w:ilvl w:val="0"/>
          <w:numId w:val="11"/>
        </w:numPr>
        <w:spacing w:after="0" w:line="240" w:lineRule="auto"/>
        <w:ind w:left="0" w:firstLine="708"/>
        <w:jc w:val="both"/>
        <w:rPr>
          <w:rFonts w:ascii="Times New Roman" w:eastAsia="Times New Roman" w:hAnsi="Times New Roman"/>
          <w:color w:val="000000"/>
          <w:sz w:val="28"/>
          <w:szCs w:val="28"/>
        </w:rPr>
      </w:pPr>
      <w:r w:rsidRPr="000A5C60">
        <w:rPr>
          <w:rFonts w:ascii="Times New Roman" w:eastAsia="Times New Roman" w:hAnsi="Times New Roman"/>
          <w:i/>
          <w:color w:val="000000"/>
          <w:spacing w:val="-4"/>
          <w:sz w:val="28"/>
          <w:szCs w:val="28"/>
        </w:rPr>
        <w:t>Шантаж</w:t>
      </w:r>
      <w:r w:rsidRPr="000A5C60">
        <w:rPr>
          <w:rFonts w:ascii="Times New Roman" w:eastAsia="Times New Roman" w:hAnsi="Times New Roman"/>
          <w:color w:val="000000"/>
          <w:spacing w:val="-4"/>
          <w:sz w:val="28"/>
          <w:szCs w:val="28"/>
        </w:rPr>
        <w:t xml:space="preserve">. В некоторых случаях злоумышленники могут угрожать разглашением различных компрометирующих сведений с целью вымогательства. Например, получив несанкционированный доступ к Интернет-ресурсам </w:t>
      </w:r>
      <w:r w:rsidRPr="000A5C60">
        <w:rPr>
          <w:rFonts w:ascii="Times New Roman" w:eastAsia="Times New Roman" w:hAnsi="Times New Roman"/>
          <w:color w:val="000000"/>
          <w:spacing w:val="-4"/>
          <w:sz w:val="28"/>
          <w:szCs w:val="28"/>
        </w:rPr>
        <w:lastRenderedPageBreak/>
        <w:t>(страницам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2A3D97" w:rsidRPr="000A5C60" w:rsidRDefault="002A3D97" w:rsidP="002A3D97">
      <w:pPr>
        <w:pStyle w:val="aa"/>
        <w:numPr>
          <w:ilvl w:val="0"/>
          <w:numId w:val="11"/>
        </w:numPr>
        <w:spacing w:after="0" w:line="240" w:lineRule="auto"/>
        <w:ind w:left="0" w:firstLine="708"/>
        <w:jc w:val="both"/>
        <w:rPr>
          <w:rFonts w:ascii="Times New Roman" w:eastAsia="Times New Roman" w:hAnsi="Times New Roman"/>
          <w:color w:val="000000"/>
          <w:sz w:val="28"/>
          <w:szCs w:val="28"/>
        </w:rPr>
      </w:pPr>
      <w:r w:rsidRPr="000A5C60">
        <w:rPr>
          <w:rFonts w:ascii="Times New Roman" w:eastAsia="Times New Roman" w:hAnsi="Times New Roman"/>
          <w:i/>
          <w:color w:val="000000"/>
          <w:sz w:val="28"/>
          <w:szCs w:val="28"/>
        </w:rPr>
        <w:t>Иные мошенничества</w:t>
      </w:r>
      <w:r w:rsidRPr="000A5C60">
        <w:rPr>
          <w:rFonts w:ascii="Times New Roman" w:eastAsia="Times New Roman" w:hAnsi="Times New Roman"/>
          <w:color w:val="000000"/>
          <w:sz w:val="28"/>
          <w:szCs w:val="28"/>
        </w:rPr>
        <w:t>. Также можно выделить еще несколько типов мошенничества, которые в недавнем прошлом зачастую успешно использовались на территории Республики Беларусь:</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Просьбы пополнить счет определенного номера мобильного телефона или платежной карты в виде: «Мама, пополни счет на 20 рублей. Мне не перезванивай – позже перезвоню. Нужно срочно!».</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Звонок с номера друга или родственника, в котором 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 человека.</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Когда мошенник звонит и сразу отменяет вызов.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Когда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«лжевыигрыша».</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lastRenderedPageBreak/>
        <w:t>Когда приходит SMS-сообщение с гиперссылкой, пройдя по которой пользователь запускает процесс скачивания вируса.</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Когда поступает звонок от «представителя сотового оператора», во время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Когда приходит SMS-сообщение или поступает звонок, в ходе которого сообщается, что абонент не оплатил штраф. После этого человеку предлагается произвести его оплату, перечислив деньги на «специальный» расчетный счет или пополнив банковский счет.</w:t>
      </w:r>
    </w:p>
    <w:p w:rsidR="002A3D97" w:rsidRPr="000A5C60" w:rsidRDefault="002A3D97" w:rsidP="002A3D97">
      <w:pPr>
        <w:pStyle w:val="aa"/>
        <w:numPr>
          <w:ilvl w:val="0"/>
          <w:numId w:val="12"/>
        </w:numPr>
        <w:spacing w:after="0" w:line="240" w:lineRule="auto"/>
        <w:ind w:left="0" w:firstLine="709"/>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Когда приходит SMS-сообщение с информацией о том, что платежная карта заблокирована, и указывается номер, по которому можно получить справку или помощь. После звонка у абонента запрашивают PIN-код, CVV-код (трехзначный код на обратной стороне карты), номер карты и другие данные, необходимые для снятия денег с банковского счета.</w:t>
      </w:r>
    </w:p>
    <w:p w:rsidR="002A3D97" w:rsidRPr="000A5C60" w:rsidRDefault="002A3D97" w:rsidP="002A3D97">
      <w:pPr>
        <w:spacing w:before="120" w:after="120" w:line="240" w:lineRule="auto"/>
        <w:jc w:val="center"/>
        <w:rPr>
          <w:rFonts w:ascii="Times New Roman" w:eastAsia="Times New Roman" w:hAnsi="Times New Roman"/>
          <w:b/>
          <w:i/>
          <w:color w:val="000000"/>
          <w:sz w:val="28"/>
          <w:szCs w:val="28"/>
        </w:rPr>
      </w:pPr>
      <w:r w:rsidRPr="000A5C60">
        <w:rPr>
          <w:rFonts w:ascii="Times New Roman" w:eastAsia="Times New Roman" w:hAnsi="Times New Roman"/>
          <w:b/>
          <w:i/>
          <w:color w:val="000000"/>
          <w:sz w:val="28"/>
          <w:szCs w:val="28"/>
        </w:rPr>
        <w:t>Какие способы мошенничества бывают в отношении юридических лиц и индивидуальных предпринимателей?</w:t>
      </w:r>
    </w:p>
    <w:p w:rsidR="002A3D97" w:rsidRPr="000A5C60" w:rsidRDefault="002A3D97" w:rsidP="002A3D97">
      <w:pPr>
        <w:spacing w:after="0" w:line="240" w:lineRule="auto"/>
        <w:ind w:firstLine="708"/>
        <w:jc w:val="both"/>
        <w:rPr>
          <w:rFonts w:ascii="Times New Roman" w:eastAsia="Times New Roman" w:hAnsi="Times New Roman"/>
          <w:color w:val="000000"/>
          <w:spacing w:val="-2"/>
          <w:sz w:val="28"/>
          <w:szCs w:val="28"/>
        </w:rPr>
      </w:pPr>
      <w:r w:rsidRPr="000A5C60">
        <w:rPr>
          <w:rFonts w:ascii="Times New Roman" w:eastAsia="Times New Roman" w:hAnsi="Times New Roman"/>
          <w:color w:val="000000"/>
          <w:spacing w:val="-4"/>
          <w:sz w:val="28"/>
          <w:szCs w:val="28"/>
        </w:rPr>
        <w:t xml:space="preserve">Киберпреступления причиняют ущерб не только гражданам. Часто действия злоумышленников направлены на завладение денежными средствами </w:t>
      </w:r>
      <w:r w:rsidRPr="000A5C60">
        <w:rPr>
          <w:rFonts w:ascii="Times New Roman" w:eastAsia="Times New Roman" w:hAnsi="Times New Roman"/>
          <w:b/>
          <w:color w:val="000000"/>
          <w:spacing w:val="-4"/>
          <w:sz w:val="28"/>
          <w:szCs w:val="28"/>
        </w:rPr>
        <w:t xml:space="preserve">юридических лиц </w:t>
      </w:r>
      <w:r w:rsidRPr="000A5C60">
        <w:rPr>
          <w:rFonts w:ascii="Times New Roman" w:eastAsia="Times New Roman" w:hAnsi="Times New Roman"/>
          <w:b/>
          <w:color w:val="000000"/>
          <w:sz w:val="28"/>
          <w:szCs w:val="28"/>
        </w:rPr>
        <w:t>(предприятий, учреждений и организаций)</w:t>
      </w:r>
      <w:r w:rsidRPr="000A5C60">
        <w:rPr>
          <w:rFonts w:ascii="Times New Roman" w:eastAsia="Times New Roman" w:hAnsi="Times New Roman"/>
          <w:b/>
          <w:color w:val="000000"/>
          <w:spacing w:val="-4"/>
          <w:sz w:val="28"/>
          <w:szCs w:val="28"/>
        </w:rPr>
        <w:t xml:space="preserve"> и индивидуальных предпринимателей</w:t>
      </w:r>
      <w:r w:rsidRPr="000A5C60">
        <w:rPr>
          <w:rFonts w:ascii="Times New Roman" w:eastAsia="Times New Roman" w:hAnsi="Times New Roman"/>
          <w:color w:val="000000"/>
          <w:spacing w:val="-4"/>
          <w:sz w:val="28"/>
          <w:szCs w:val="28"/>
        </w:rPr>
        <w:t xml:space="preserve">. Но и здесь </w:t>
      </w:r>
      <w:r w:rsidRPr="000A5C60">
        <w:rPr>
          <w:rFonts w:ascii="Times New Roman" w:eastAsia="Times New Roman" w:hAnsi="Times New Roman"/>
          <w:color w:val="000000"/>
          <w:spacing w:val="-4"/>
          <w:sz w:val="28"/>
          <w:szCs w:val="28"/>
        </w:rPr>
        <w:lastRenderedPageBreak/>
        <w:t>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 Все чаще потерпевшими становятся те юридические лица и индивидуальные предприниматели, которые осуществляют свою деятельность при помощи зарубежных контрагентов</w:t>
      </w:r>
      <w:r w:rsidRPr="000A5C60">
        <w:rPr>
          <w:rFonts w:ascii="Times New Roman" w:eastAsia="Times New Roman" w:hAnsi="Times New Roman"/>
          <w:color w:val="000000"/>
          <w:spacing w:val="-2"/>
          <w:sz w:val="28"/>
          <w:szCs w:val="28"/>
        </w:rPr>
        <w:t xml:space="preserve">. </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Среди наиболее типичных форм посягательств хакеров на денежные средства и охраняемую информацию юридических лиц являются </w:t>
      </w:r>
      <w:r w:rsidRPr="000A5C60">
        <w:rPr>
          <w:rFonts w:ascii="Times New Roman" w:eastAsia="Times New Roman" w:hAnsi="Times New Roman"/>
          <w:b/>
          <w:i/>
          <w:color w:val="000000"/>
          <w:sz w:val="28"/>
          <w:szCs w:val="28"/>
          <w:lang w:val="en-US"/>
        </w:rPr>
        <w:t>BEC</w:t>
      </w:r>
      <w:r w:rsidRPr="000A5C60">
        <w:rPr>
          <w:rFonts w:ascii="Times New Roman" w:eastAsia="Times New Roman" w:hAnsi="Times New Roman"/>
          <w:b/>
          <w:i/>
          <w:color w:val="000000"/>
          <w:sz w:val="28"/>
          <w:szCs w:val="28"/>
        </w:rPr>
        <w:t>-атаки</w:t>
      </w:r>
      <w:r w:rsidRPr="000A5C60">
        <w:rPr>
          <w:rFonts w:ascii="Times New Roman" w:eastAsia="Times New Roman" w:hAnsi="Times New Roman"/>
          <w:color w:val="000000"/>
          <w:sz w:val="28"/>
          <w:szCs w:val="28"/>
        </w:rPr>
        <w:t xml:space="preserve"> (от английского: «</w:t>
      </w:r>
      <w:r w:rsidRPr="000A5C60">
        <w:rPr>
          <w:rFonts w:ascii="Times New Roman" w:eastAsia="Times New Roman" w:hAnsi="Times New Roman"/>
          <w:color w:val="000000"/>
          <w:sz w:val="28"/>
          <w:szCs w:val="28"/>
          <w:lang w:val="en-US"/>
        </w:rPr>
        <w:t>business</w:t>
      </w:r>
      <w:r w:rsidRPr="000A5C60">
        <w:rPr>
          <w:rFonts w:ascii="Times New Roman" w:eastAsia="Times New Roman" w:hAnsi="Times New Roman"/>
          <w:color w:val="000000"/>
          <w:sz w:val="28"/>
          <w:szCs w:val="28"/>
        </w:rPr>
        <w:t xml:space="preserve"> </w:t>
      </w:r>
      <w:r w:rsidRPr="000A5C60">
        <w:rPr>
          <w:rFonts w:ascii="Times New Roman" w:eastAsia="Times New Roman" w:hAnsi="Times New Roman"/>
          <w:color w:val="000000"/>
          <w:sz w:val="28"/>
          <w:szCs w:val="28"/>
          <w:lang w:val="en-US"/>
        </w:rPr>
        <w:t>email</w:t>
      </w:r>
      <w:r w:rsidRPr="000A5C60">
        <w:rPr>
          <w:rFonts w:ascii="Times New Roman" w:eastAsia="Times New Roman" w:hAnsi="Times New Roman"/>
          <w:color w:val="000000"/>
          <w:sz w:val="28"/>
          <w:szCs w:val="28"/>
        </w:rPr>
        <w:t xml:space="preserve"> </w:t>
      </w:r>
      <w:r w:rsidRPr="000A5C60">
        <w:rPr>
          <w:rFonts w:ascii="Times New Roman" w:eastAsia="Times New Roman" w:hAnsi="Times New Roman"/>
          <w:color w:val="000000"/>
          <w:sz w:val="28"/>
          <w:szCs w:val="28"/>
          <w:lang w:val="en-US"/>
        </w:rPr>
        <w:t>compromise</w:t>
      </w:r>
      <w:r w:rsidRPr="000A5C60">
        <w:rPr>
          <w:rFonts w:ascii="Times New Roman" w:eastAsia="Times New Roman" w:hAnsi="Times New Roman"/>
          <w:color w:val="000000"/>
          <w:sz w:val="28"/>
          <w:szCs w:val="28"/>
        </w:rPr>
        <w:t xml:space="preserve">» – компрометация бизнес-переписки). </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2A3D97" w:rsidRPr="000A5C60" w:rsidRDefault="002A3D97" w:rsidP="002A3D97">
      <w:pPr>
        <w:spacing w:after="0" w:line="240" w:lineRule="auto"/>
        <w:ind w:firstLine="708"/>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w:t>
      </w:r>
      <w:r w:rsidRPr="000A5C60">
        <w:rPr>
          <w:rFonts w:ascii="Times New Roman" w:eastAsia="Times New Roman" w:hAnsi="Times New Roman"/>
          <w:color w:val="000000"/>
          <w:sz w:val="28"/>
          <w:szCs w:val="28"/>
        </w:rPr>
        <w:lastRenderedPageBreak/>
        <w:t xml:space="preserve">предприятиям за произведенную (поставленную) продукцию, переводились на счета мошенников. </w:t>
      </w:r>
    </w:p>
    <w:p w:rsidR="002A3D97" w:rsidRPr="000A5C60" w:rsidRDefault="002A3D97" w:rsidP="002A3D97">
      <w:pPr>
        <w:spacing w:after="0" w:line="240" w:lineRule="auto"/>
        <w:ind w:firstLine="708"/>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z w:val="28"/>
          <w:szCs w:val="28"/>
        </w:rPr>
        <w:t>Также возможна ситуация, когда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Далее п</w:t>
      </w:r>
      <w:r w:rsidRPr="000A5C60">
        <w:rPr>
          <w:rFonts w:ascii="Times New Roman" w:eastAsia="Times New Roman" w:hAnsi="Times New Roman"/>
          <w:color w:val="000000"/>
          <w:spacing w:val="-4"/>
          <w:sz w:val="28"/>
          <w:szCs w:val="28"/>
        </w:rPr>
        <w:t xml:space="preserve">од предлогом оплаты товаров иностранных компаний и вследствие предоставления по электронной почте ложных банковских реквизитов на счета мошенников перечисляются денежные средства со стороны субъектов хозяйствования как государственного, так и частного сектора экономики. </w:t>
      </w:r>
    </w:p>
    <w:p w:rsidR="002A3D97" w:rsidRPr="000A5C60" w:rsidRDefault="002A3D97" w:rsidP="002A3D97">
      <w:pPr>
        <w:pStyle w:val="aa"/>
        <w:spacing w:before="120" w:after="120" w:line="240" w:lineRule="auto"/>
        <w:ind w:left="709"/>
        <w:contextualSpacing w:val="0"/>
        <w:jc w:val="center"/>
        <w:rPr>
          <w:rFonts w:ascii="Times New Roman" w:eastAsia="Times New Roman" w:hAnsi="Times New Roman"/>
          <w:b/>
          <w:i/>
          <w:color w:val="000000"/>
          <w:sz w:val="28"/>
          <w:szCs w:val="28"/>
        </w:rPr>
      </w:pPr>
      <w:r w:rsidRPr="000A5C60">
        <w:rPr>
          <w:rFonts w:ascii="Times New Roman" w:eastAsia="Times New Roman" w:hAnsi="Times New Roman"/>
          <w:b/>
          <w:i/>
          <w:color w:val="000000"/>
          <w:sz w:val="28"/>
          <w:szCs w:val="28"/>
        </w:rPr>
        <w:t>Как не стать жертвой киберпреступления?</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1. </w:t>
      </w:r>
      <w:r w:rsidRPr="000A5C60">
        <w:rPr>
          <w:rFonts w:ascii="Times New Roman" w:eastAsia="Times New Roman" w:hAnsi="Times New Roman"/>
          <w:b/>
          <w:color w:val="000000"/>
          <w:spacing w:val="-4"/>
          <w:sz w:val="28"/>
          <w:szCs w:val="28"/>
        </w:rPr>
        <w:t>Никогда, никому и ни при каких обстоятельствах не сообщать реквизиты своих банковских счетов и банковских карт</w:t>
      </w:r>
      <w:r w:rsidRPr="000A5C60">
        <w:rPr>
          <w:rFonts w:ascii="Times New Roman" w:eastAsia="Times New Roman" w:hAnsi="Times New Roman"/>
          <w:color w:val="000000"/>
          <w:spacing w:val="-4"/>
          <w:sz w:val="28"/>
          <w:szCs w:val="28"/>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lastRenderedPageBreak/>
        <w:t xml:space="preserve">Необходимо принимать во внимание, что реальному сотруднику банка известна следующая информация: фамилия держателя карты, паспортные данные, какие карты оформлены, остаток на счете.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 (находящиеся на обратной стороне карты), логин и пароль к интернет-банкингу, паспортные данные, кодовое слово (цифровой код) из </w:t>
      </w:r>
      <w:r w:rsidRPr="000A5C60">
        <w:rPr>
          <w:rFonts w:ascii="Times New Roman" w:eastAsia="Times New Roman" w:hAnsi="Times New Roman"/>
          <w:color w:val="000000"/>
          <w:spacing w:val="-4"/>
          <w:sz w:val="28"/>
          <w:szCs w:val="28"/>
          <w:lang w:val="en-US"/>
        </w:rPr>
        <w:t>SMS</w:t>
      </w:r>
      <w:r w:rsidRPr="000A5C60">
        <w:rPr>
          <w:rFonts w:ascii="Times New Roman" w:eastAsia="Times New Roman" w:hAnsi="Times New Roman"/>
          <w:color w:val="000000"/>
          <w:spacing w:val="-4"/>
          <w:sz w:val="28"/>
          <w:szCs w:val="28"/>
        </w:rPr>
        <w:t xml:space="preserve">-сообщений.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В случае если «сотрудник банка» в разговоре сообщает, что с карточкой происходят несанкционированные транзакции, необходимо отвечать, что вы придете в банк лично, – все подобные вопросы нужно решать в отделении банка, а не по телефону.</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b/>
          <w:color w:val="000000"/>
          <w:spacing w:val="-4"/>
          <w:sz w:val="28"/>
          <w:szCs w:val="28"/>
        </w:rPr>
        <w:t>ВНИМАНИЕ:</w:t>
      </w:r>
      <w:r w:rsidRPr="000A5C60">
        <w:rPr>
          <w:rFonts w:ascii="Times New Roman" w:eastAsia="Times New Roman" w:hAnsi="Times New Roman"/>
          <w:color w:val="000000"/>
          <w:spacing w:val="-4"/>
          <w:sz w:val="28"/>
          <w:szCs w:val="28"/>
        </w:rPr>
        <w:t xml:space="preserve"> </w:t>
      </w:r>
      <w:r w:rsidRPr="000A5C60">
        <w:rPr>
          <w:rFonts w:ascii="Times New Roman" w:eastAsia="Times New Roman" w:hAnsi="Times New Roman"/>
          <w:i/>
          <w:color w:val="000000"/>
          <w:spacing w:val="-4"/>
          <w:sz w:val="28"/>
          <w:szCs w:val="28"/>
        </w:rPr>
        <w:t xml:space="preserve">помните, что сотрудники банковских учреждений </w:t>
      </w:r>
      <w:r w:rsidRPr="000A5C60">
        <w:rPr>
          <w:rFonts w:ascii="Times New Roman" w:eastAsia="Times New Roman" w:hAnsi="Times New Roman"/>
          <w:i/>
          <w:color w:val="000000"/>
          <w:spacing w:val="-4"/>
          <w:sz w:val="28"/>
          <w:szCs w:val="28"/>
          <w:u w:val="single"/>
        </w:rPr>
        <w:t>никогда</w:t>
      </w:r>
      <w:r w:rsidRPr="000A5C60">
        <w:rPr>
          <w:rFonts w:ascii="Times New Roman" w:eastAsia="Times New Roman" w:hAnsi="Times New Roman"/>
          <w:i/>
          <w:color w:val="000000"/>
          <w:spacing w:val="-4"/>
          <w:sz w:val="28"/>
          <w:szCs w:val="28"/>
        </w:rPr>
        <w:t xml:space="preserve"> не используют для связи с клиентом мессенджеры (Viber, Telegram, WhatsApp)</w:t>
      </w:r>
      <w:r w:rsidRPr="000A5C60">
        <w:rPr>
          <w:rFonts w:ascii="Times New Roman" w:eastAsia="Times New Roman" w:hAnsi="Times New Roman"/>
          <w:color w:val="000000"/>
          <w:spacing w:val="-4"/>
          <w:sz w:val="28"/>
          <w:szCs w:val="28"/>
        </w:rPr>
        <w:t>.</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2. Для осуществления онлайн-платежей необходимо использовать только надежные платежные сервисы, </w:t>
      </w:r>
      <w:r w:rsidRPr="000A5C60">
        <w:rPr>
          <w:rFonts w:ascii="Times New Roman" w:eastAsia="Times New Roman" w:hAnsi="Times New Roman"/>
          <w:b/>
          <w:color w:val="000000"/>
          <w:sz w:val="28"/>
          <w:szCs w:val="28"/>
        </w:rPr>
        <w:t>обязательно проверяя доменное имя ресурса в адресной строке браузера</w:t>
      </w:r>
      <w:r w:rsidRPr="000A5C60">
        <w:rPr>
          <w:rFonts w:ascii="Times New Roman" w:eastAsia="Times New Roman" w:hAnsi="Times New Roman"/>
          <w:color w:val="000000"/>
          <w:sz w:val="28"/>
          <w:szCs w:val="28"/>
        </w:rPr>
        <w:t>.</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3. </w:t>
      </w:r>
      <w:r w:rsidRPr="000A5C60">
        <w:rPr>
          <w:rFonts w:ascii="Times New Roman" w:eastAsia="Times New Roman" w:hAnsi="Times New Roman"/>
          <w:b/>
          <w:color w:val="000000"/>
          <w:sz w:val="28"/>
          <w:szCs w:val="28"/>
        </w:rPr>
        <w:t>Не следует хранить банковские карты, их фотографии и реквизиты в местах, которые могут быть доступны посторонним лицам</w:t>
      </w:r>
      <w:r w:rsidRPr="000A5C60">
        <w:rPr>
          <w:rFonts w:ascii="Times New Roman" w:eastAsia="Times New Roman" w:hAnsi="Times New Roman"/>
          <w:color w:val="000000"/>
          <w:sz w:val="28"/>
          <w:szCs w:val="28"/>
        </w:rPr>
        <w:t>; это же относится к фотографиям и иным видам информации конфиденциального характера.</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4. Следует </w:t>
      </w:r>
      <w:r w:rsidRPr="000A5C60">
        <w:rPr>
          <w:rFonts w:ascii="Times New Roman" w:eastAsia="Times New Roman" w:hAnsi="Times New Roman"/>
          <w:b/>
          <w:color w:val="000000"/>
          <w:sz w:val="28"/>
          <w:szCs w:val="28"/>
        </w:rPr>
        <w:t>воздерживаться от осуществления онлайн-платежей, связанных с предоплатой и перечислением задатков за товары и услуги</w:t>
      </w:r>
      <w:r w:rsidRPr="000A5C60">
        <w:rPr>
          <w:rFonts w:ascii="Times New Roman" w:eastAsia="Times New Roman" w:hAnsi="Times New Roman"/>
          <w:color w:val="000000"/>
          <w:sz w:val="28"/>
          <w:szCs w:val="28"/>
        </w:rPr>
        <w:t xml:space="preserve">, </w:t>
      </w:r>
      <w:r w:rsidRPr="000A5C60">
        <w:rPr>
          <w:rFonts w:ascii="Times New Roman" w:eastAsia="Times New Roman" w:hAnsi="Times New Roman"/>
          <w:color w:val="000000"/>
          <w:sz w:val="28"/>
          <w:szCs w:val="28"/>
        </w:rPr>
        <w:lastRenderedPageBreak/>
        <w:t>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5. Не стоит перечислять денежные средства на счета электронных кошельков, карт-счета банковских платежных карточек, счета </w:t>
      </w:r>
      <w:r w:rsidRPr="000A5C60">
        <w:rPr>
          <w:rFonts w:ascii="Times New Roman" w:eastAsia="Times New Roman" w:hAnsi="Times New Roman"/>
          <w:color w:val="000000"/>
          <w:sz w:val="28"/>
          <w:szCs w:val="28"/>
          <w:lang w:val="en-US"/>
        </w:rPr>
        <w:t>SIM</w:t>
      </w:r>
      <w:r w:rsidRPr="000A5C60">
        <w:rPr>
          <w:rFonts w:ascii="Times New Roman" w:eastAsia="Times New Roman" w:hAnsi="Times New Roman"/>
          <w:color w:val="000000"/>
          <w:sz w:val="28"/>
          <w:szCs w:val="28"/>
        </w:rPr>
        <w:t xml:space="preserve">-карт </w:t>
      </w:r>
      <w:r w:rsidRPr="000A5C60">
        <w:rPr>
          <w:rFonts w:ascii="Times New Roman" w:eastAsia="Times New Roman" w:hAnsi="Times New Roman"/>
          <w:b/>
          <w:color w:val="000000"/>
          <w:sz w:val="28"/>
          <w:szCs w:val="28"/>
        </w:rPr>
        <w:t>по просьбе пользователей сети Интернет</w:t>
      </w:r>
      <w:r w:rsidRPr="000A5C60">
        <w:rPr>
          <w:rFonts w:ascii="Times New Roman" w:eastAsia="Times New Roman" w:hAnsi="Times New Roman"/>
          <w:color w:val="000000"/>
          <w:sz w:val="28"/>
          <w:szCs w:val="28"/>
        </w:rPr>
        <w:t>.</w:t>
      </w:r>
    </w:p>
    <w:p w:rsidR="002A3D97" w:rsidRPr="000A5C60" w:rsidRDefault="002A3D97" w:rsidP="002A3D97">
      <w:pPr>
        <w:spacing w:after="0" w:line="240" w:lineRule="auto"/>
        <w:ind w:firstLine="709"/>
        <w:contextualSpacing/>
        <w:jc w:val="both"/>
        <w:rPr>
          <w:rFonts w:ascii="Times New Roman" w:eastAsia="Times New Roman" w:hAnsi="Times New Roman"/>
          <w:color w:val="000000"/>
          <w:spacing w:val="-4"/>
          <w:sz w:val="28"/>
          <w:szCs w:val="28"/>
        </w:rPr>
      </w:pPr>
      <w:r w:rsidRPr="000A5C60">
        <w:rPr>
          <w:rFonts w:ascii="Times New Roman" w:eastAsia="Times New Roman" w:hAnsi="Times New Roman"/>
          <w:color w:val="000000"/>
          <w:spacing w:val="-4"/>
          <w:sz w:val="28"/>
          <w:szCs w:val="28"/>
        </w:rPr>
        <w:t xml:space="preserve">6. Для доступа к системам дистанционного банковского обслуживания (интернет-банкинг, мобильный банкинг), электронным почтовым ящикам, аккаунтам социальных сетей и иным ресурсам </w:t>
      </w:r>
      <w:r w:rsidRPr="000A5C60">
        <w:rPr>
          <w:rFonts w:ascii="Times New Roman" w:eastAsia="Times New Roman" w:hAnsi="Times New Roman"/>
          <w:b/>
          <w:color w:val="000000"/>
          <w:spacing w:val="-4"/>
          <w:sz w:val="28"/>
          <w:szCs w:val="28"/>
        </w:rPr>
        <w:t>необходимо использовать сложные пароли, исключающие возможность их подбора</w:t>
      </w:r>
      <w:r w:rsidRPr="000A5C60">
        <w:rPr>
          <w:rFonts w:ascii="Times New Roman" w:eastAsia="Times New Roman" w:hAnsi="Times New Roman"/>
          <w:color w:val="000000"/>
          <w:spacing w:val="-4"/>
          <w:sz w:val="28"/>
          <w:szCs w:val="28"/>
        </w:rPr>
        <w:t xml:space="preserve">. Стоит </w:t>
      </w:r>
      <w:r w:rsidRPr="000A5C60">
        <w:rPr>
          <w:rFonts w:ascii="Times New Roman" w:hAnsi="Times New Roman"/>
          <w:color w:val="000000"/>
          <w:spacing w:val="-4"/>
          <w:sz w:val="28"/>
          <w:szCs w:val="28"/>
        </w:rPr>
        <w:t>воздержаться от паролей: дат рождения, имен, фамилий – то есть тех, которые легко вычислить из общедоступных источников информации (например, тех же социальных сетей).</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7. При составлении платежных документов </w:t>
      </w:r>
      <w:r w:rsidRPr="000A5C60">
        <w:rPr>
          <w:rFonts w:ascii="Times New Roman" w:eastAsia="Times New Roman" w:hAnsi="Times New Roman"/>
          <w:b/>
          <w:color w:val="000000"/>
          <w:sz w:val="28"/>
          <w:szCs w:val="28"/>
        </w:rPr>
        <w:t>важно проверять платежные реквизиты получателя денежных средств</w:t>
      </w:r>
      <w:r w:rsidRPr="000A5C60">
        <w:rPr>
          <w:rFonts w:ascii="Times New Roman" w:eastAsia="Times New Roman" w:hAnsi="Times New Roman"/>
          <w:color w:val="000000"/>
          <w:sz w:val="28"/>
          <w:szCs w:val="28"/>
        </w:rPr>
        <w:t>.</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0A5C60">
        <w:rPr>
          <w:rFonts w:ascii="Times New Roman" w:eastAsia="Times New Roman" w:hAnsi="Times New Roman"/>
          <w:b/>
          <w:color w:val="000000"/>
          <w:sz w:val="28"/>
          <w:szCs w:val="28"/>
        </w:rPr>
        <w:t>не следует отвечать на подобные сообщения, а необходимо связаться с данными пользователями напрямую посредством иных средств связи</w:t>
      </w:r>
      <w:r w:rsidRPr="000A5C60">
        <w:rPr>
          <w:rFonts w:ascii="Times New Roman" w:eastAsia="Times New Roman" w:hAnsi="Times New Roman"/>
          <w:color w:val="000000"/>
          <w:sz w:val="28"/>
          <w:szCs w:val="28"/>
        </w:rPr>
        <w:t>.</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9. </w:t>
      </w:r>
      <w:r w:rsidRPr="000A5C60">
        <w:rPr>
          <w:rFonts w:ascii="Times New Roman" w:eastAsia="Times New Roman" w:hAnsi="Times New Roman"/>
          <w:color w:val="000000"/>
          <w:spacing w:val="-4"/>
          <w:sz w:val="28"/>
          <w:szCs w:val="28"/>
        </w:rPr>
        <w:t xml:space="preserve">При обнаружении факта взлома аккаунтов социальных сетей необходимо незамедлительно восстанавливать к ним доступ с помощью службы </w:t>
      </w:r>
      <w:r w:rsidRPr="000A5C60">
        <w:rPr>
          <w:rFonts w:ascii="Times New Roman" w:eastAsia="Times New Roman" w:hAnsi="Times New Roman"/>
          <w:color w:val="000000"/>
          <w:spacing w:val="-4"/>
          <w:sz w:val="28"/>
          <w:szCs w:val="28"/>
        </w:rPr>
        <w:lastRenderedPageBreak/>
        <w:t>поддержки либо блокировать, а также предупреждать об этом факте лиц, с которыми общались посредством данных социальных сетей.</w:t>
      </w:r>
      <w:r w:rsidRPr="000A5C60">
        <w:rPr>
          <w:rFonts w:ascii="Times New Roman" w:eastAsia="Times New Roman" w:hAnsi="Times New Roman"/>
          <w:color w:val="000000"/>
          <w:sz w:val="28"/>
          <w:szCs w:val="28"/>
        </w:rPr>
        <w:t xml:space="preserve"> </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10. </w:t>
      </w:r>
      <w:r w:rsidRPr="000A5C60">
        <w:rPr>
          <w:rFonts w:ascii="Times New Roman" w:eastAsia="Times New Roman" w:hAnsi="Times New Roman"/>
          <w:b/>
          <w:color w:val="000000"/>
          <w:sz w:val="28"/>
          <w:szCs w:val="28"/>
        </w:rPr>
        <w:t>Нельзя открывать файлы, поступающие с незнакомых адресов электронной почты и аккаунтов мессенджеров</w:t>
      </w:r>
      <w:r w:rsidRPr="000A5C60">
        <w:rPr>
          <w:rFonts w:ascii="Times New Roman" w:eastAsia="Times New Roman" w:hAnsi="Times New Roman"/>
          <w:color w:val="000000"/>
          <w:sz w:val="28"/>
          <w:szCs w:val="28"/>
        </w:rPr>
        <w:t>; не переходить по ссылкам в сообщениях о призах и выигрышах.</w:t>
      </w:r>
    </w:p>
    <w:p w:rsidR="002A3D97" w:rsidRPr="000A5C60" w:rsidRDefault="002A3D97" w:rsidP="002A3D97">
      <w:pPr>
        <w:spacing w:after="0" w:line="240" w:lineRule="auto"/>
        <w:ind w:firstLine="709"/>
        <w:contextualSpacing/>
        <w:jc w:val="both"/>
        <w:rPr>
          <w:rFonts w:ascii="Times New Roman" w:eastAsia="Times New Roman" w:hAnsi="Times New Roman"/>
          <w:color w:val="000000"/>
          <w:sz w:val="28"/>
          <w:szCs w:val="28"/>
        </w:rPr>
      </w:pPr>
      <w:r w:rsidRPr="000A5C60">
        <w:rPr>
          <w:rFonts w:ascii="Times New Roman" w:eastAsia="Times New Roman" w:hAnsi="Times New Roman"/>
          <w:color w:val="000000"/>
          <w:sz w:val="28"/>
          <w:szCs w:val="28"/>
        </w:rPr>
        <w:t xml:space="preserve">11. Необходимо </w:t>
      </w:r>
      <w:r w:rsidRPr="000A5C60">
        <w:rPr>
          <w:rFonts w:ascii="Times New Roman" w:hAnsi="Times New Roman"/>
          <w:b/>
          <w:color w:val="000000"/>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0A5C60">
        <w:rPr>
          <w:rFonts w:ascii="Times New Roman" w:hAnsi="Times New Roman"/>
          <w:color w:val="000000"/>
          <w:sz w:val="28"/>
          <w:szCs w:val="28"/>
        </w:rPr>
        <w:t xml:space="preserve"> не только на персональный компьютер, но и на смартфон, планшет и регулярно обновлять ее.</w:t>
      </w:r>
    </w:p>
    <w:p w:rsidR="002A3D97" w:rsidRPr="000A5C60" w:rsidRDefault="002A3D97" w:rsidP="002A3D97">
      <w:pPr>
        <w:spacing w:after="120" w:line="240" w:lineRule="auto"/>
        <w:ind w:firstLine="709"/>
        <w:jc w:val="both"/>
        <w:rPr>
          <w:rFonts w:ascii="Times New Roman" w:hAnsi="Times New Roman"/>
          <w:color w:val="000000"/>
          <w:sz w:val="28"/>
          <w:szCs w:val="28"/>
        </w:rPr>
      </w:pPr>
      <w:r w:rsidRPr="000A5C60">
        <w:rPr>
          <w:rFonts w:ascii="Times New Roman" w:eastAsia="Times New Roman" w:hAnsi="Times New Roman"/>
          <w:color w:val="000000"/>
          <w:sz w:val="28"/>
          <w:szCs w:val="28"/>
        </w:rPr>
        <w:t xml:space="preserve">12. Следует </w:t>
      </w:r>
      <w:r w:rsidRPr="000A5C60">
        <w:rPr>
          <w:rFonts w:ascii="Times New Roman" w:eastAsia="Times New Roman" w:hAnsi="Times New Roman"/>
          <w:b/>
          <w:color w:val="000000"/>
          <w:sz w:val="28"/>
          <w:szCs w:val="28"/>
        </w:rPr>
        <w:t>ознакомить с перечисленными правилами безопасности своих родственников и знакомых</w:t>
      </w:r>
      <w:r w:rsidRPr="000A5C60">
        <w:rPr>
          <w:rFonts w:ascii="Times New Roman" w:eastAsia="Times New Roman" w:hAnsi="Times New Roman"/>
          <w:color w:val="000000"/>
          <w:sz w:val="28"/>
          <w:szCs w:val="28"/>
        </w:rPr>
        <w:t>, которые в силу возраста или недостаточного уровня финансовой грамотности могут быть особенно уязвимы для действий киберпреступников.</w:t>
      </w:r>
      <w:r w:rsidRPr="000A5C60">
        <w:rPr>
          <w:rFonts w:ascii="Times New Roman" w:hAnsi="Times New Roman"/>
          <w:color w:val="000000"/>
          <w:sz w:val="28"/>
          <w:szCs w:val="28"/>
        </w:rPr>
        <w:t xml:space="preserve"> </w:t>
      </w:r>
    </w:p>
    <w:p w:rsidR="002A3D97" w:rsidRPr="000A5C60" w:rsidRDefault="002A3D97" w:rsidP="009D479B">
      <w:pPr>
        <w:spacing w:after="0" w:line="240" w:lineRule="auto"/>
        <w:ind w:firstLine="709"/>
        <w:jc w:val="center"/>
        <w:rPr>
          <w:rFonts w:ascii="Times New Roman" w:hAnsi="Times New Roman"/>
          <w:b/>
          <w:i/>
          <w:color w:val="000000"/>
          <w:sz w:val="28"/>
          <w:szCs w:val="28"/>
        </w:rPr>
      </w:pPr>
      <w:r w:rsidRPr="000A5C60">
        <w:rPr>
          <w:rFonts w:ascii="Times New Roman" w:hAnsi="Times New Roman"/>
          <w:b/>
          <w:i/>
          <w:color w:val="000000"/>
          <w:sz w:val="28"/>
          <w:szCs w:val="28"/>
        </w:rPr>
        <w:t>Какие советы можно дать юридическим лицам, чтобы обезопасить себя от мошенничества?</w:t>
      </w:r>
    </w:p>
    <w:p w:rsidR="002A3D97" w:rsidRPr="000A5C60" w:rsidRDefault="002A3D97" w:rsidP="009D479B">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Выработать четкий план реагирования</w:t>
      </w:r>
      <w:r w:rsidRPr="000A5C60">
        <w:rPr>
          <w:rFonts w:ascii="Times New Roman" w:hAnsi="Times New Roman"/>
          <w:color w:val="000000"/>
          <w:sz w:val="28"/>
          <w:szCs w:val="28"/>
        </w:rPr>
        <w:t xml:space="preserve"> и ознакомить работников с перечнем сведений, относящихся к коммерческой, служебной и иной тайне.</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Исключить в своей деятельности использование бесплатных почтовых сервисов</w:t>
      </w:r>
      <w:r w:rsidRPr="000A5C60">
        <w:rPr>
          <w:rFonts w:ascii="Times New Roman" w:hAnsi="Times New Roman"/>
          <w:color w:val="000000"/>
          <w:sz w:val="28"/>
          <w:szCs w:val="28"/>
        </w:rPr>
        <w:t xml:space="preserve">, а также </w:t>
      </w:r>
      <w:r w:rsidRPr="000A5C60">
        <w:rPr>
          <w:rFonts w:ascii="Times New Roman" w:hAnsi="Times New Roman"/>
          <w:b/>
          <w:color w:val="000000"/>
          <w:sz w:val="28"/>
          <w:szCs w:val="28"/>
        </w:rPr>
        <w:t>принимать дополнительные меры защиты корпоративной электронной почты</w:t>
      </w:r>
      <w:r w:rsidRPr="000A5C60">
        <w:rPr>
          <w:rFonts w:ascii="Times New Roman" w:hAnsi="Times New Roman"/>
          <w:color w:val="000000"/>
          <w:sz w:val="28"/>
          <w:szCs w:val="28"/>
        </w:rPr>
        <w:t xml:space="preserve"> (подключение двухфакторной аутентификации, соблюдение требований к сложности пароля и периодичности его смены, использование антивирусного программного обеспечения).</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color w:val="000000"/>
          <w:sz w:val="28"/>
          <w:szCs w:val="28"/>
        </w:rPr>
        <w:lastRenderedPageBreak/>
        <w:t xml:space="preserve">Неукоснительно </w:t>
      </w:r>
      <w:r w:rsidRPr="000A5C60">
        <w:rPr>
          <w:rFonts w:ascii="Times New Roman" w:hAnsi="Times New Roman"/>
          <w:b/>
          <w:color w:val="000000"/>
          <w:sz w:val="28"/>
          <w:szCs w:val="28"/>
        </w:rPr>
        <w:t>соблюдать правила пользования системой дистанционного банковского обслуживания</w:t>
      </w:r>
      <w:r w:rsidRPr="000A5C60">
        <w:rPr>
          <w:rFonts w:ascii="Times New Roman" w:hAnsi="Times New Roman"/>
          <w:color w:val="000000"/>
          <w:sz w:val="28"/>
          <w:szCs w:val="28"/>
        </w:rPr>
        <w:t>.</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Создавать резервные копии данных</w:t>
      </w:r>
      <w:r w:rsidRPr="000A5C60">
        <w:rPr>
          <w:rFonts w:ascii="Times New Roman" w:hAnsi="Times New Roman"/>
          <w:color w:val="000000"/>
          <w:sz w:val="28"/>
          <w:szCs w:val="28"/>
        </w:rPr>
        <w:t xml:space="preserve"> и хранить их на съемных носителях.</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Проверять правильность адреса электронной почты контрагента при получении и отправке сообщений</w:t>
      </w:r>
      <w:r w:rsidRPr="000A5C60">
        <w:rPr>
          <w:rFonts w:ascii="Times New Roman" w:hAnsi="Times New Roman"/>
          <w:color w:val="000000"/>
          <w:sz w:val="28"/>
          <w:szCs w:val="28"/>
        </w:rPr>
        <w:t xml:space="preserve">, а также </w:t>
      </w:r>
      <w:r w:rsidRPr="000A5C60">
        <w:rPr>
          <w:rFonts w:ascii="Times New Roman" w:hAnsi="Times New Roman"/>
          <w:b/>
          <w:color w:val="000000"/>
          <w:sz w:val="28"/>
          <w:szCs w:val="28"/>
        </w:rPr>
        <w:t>поддерживать контакт с его представителем</w:t>
      </w:r>
      <w:r w:rsidRPr="000A5C60">
        <w:rPr>
          <w:rFonts w:ascii="Times New Roman" w:hAnsi="Times New Roman"/>
          <w:color w:val="000000"/>
          <w:sz w:val="28"/>
          <w:szCs w:val="28"/>
        </w:rPr>
        <w:t xml:space="preserve"> и </w:t>
      </w:r>
      <w:r w:rsidRPr="000A5C60">
        <w:rPr>
          <w:rFonts w:ascii="Times New Roman" w:hAnsi="Times New Roman"/>
          <w:b/>
          <w:color w:val="000000"/>
          <w:sz w:val="28"/>
          <w:szCs w:val="28"/>
        </w:rPr>
        <w:t>согласовывать ключевые вопросы</w:t>
      </w:r>
      <w:r w:rsidRPr="000A5C60">
        <w:rPr>
          <w:rFonts w:ascii="Times New Roman" w:hAnsi="Times New Roman"/>
          <w:color w:val="000000"/>
          <w:sz w:val="28"/>
          <w:szCs w:val="28"/>
        </w:rPr>
        <w:t xml:space="preserve"> дополнительно посредством иных средств связи (телефонных переговоров, использования факсимильной связи, мессенджеров и пр.).</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Не использовать рабочие устройства в личных целях,</w:t>
      </w:r>
      <w:r w:rsidRPr="000A5C60">
        <w:rPr>
          <w:rFonts w:ascii="Times New Roman" w:hAnsi="Times New Roman"/>
          <w:color w:val="000000"/>
          <w:sz w:val="28"/>
          <w:szCs w:val="28"/>
        </w:rPr>
        <w:t xml:space="preserve"> а служебные ящики электронной почты – для регистрации на торговых и развлекательных онлайн-площадках.</w:t>
      </w:r>
    </w:p>
    <w:p w:rsidR="002A3D97" w:rsidRPr="000A5C60" w:rsidRDefault="002A3D97" w:rsidP="002A3D97">
      <w:pPr>
        <w:pStyle w:val="aa"/>
        <w:numPr>
          <w:ilvl w:val="0"/>
          <w:numId w:val="13"/>
        </w:numPr>
        <w:spacing w:after="0" w:line="240" w:lineRule="auto"/>
        <w:ind w:left="0" w:firstLine="709"/>
        <w:jc w:val="both"/>
        <w:rPr>
          <w:rFonts w:ascii="Times New Roman" w:hAnsi="Times New Roman"/>
          <w:color w:val="000000"/>
          <w:sz w:val="28"/>
          <w:szCs w:val="28"/>
        </w:rPr>
      </w:pPr>
      <w:r w:rsidRPr="000A5C60">
        <w:rPr>
          <w:rFonts w:ascii="Times New Roman" w:hAnsi="Times New Roman"/>
          <w:b/>
          <w:color w:val="000000"/>
          <w:sz w:val="28"/>
          <w:szCs w:val="28"/>
        </w:rPr>
        <w:t>Наладить строгий действенный контроль за соблюдением утвержденных мер информационной безопасности</w:t>
      </w:r>
      <w:r w:rsidRPr="000A5C60">
        <w:rPr>
          <w:rFonts w:ascii="Times New Roman" w:hAnsi="Times New Roman"/>
          <w:color w:val="000000"/>
          <w:sz w:val="28"/>
          <w:szCs w:val="28"/>
        </w:rPr>
        <w:t xml:space="preserve"> (соответствие программного обеспечения, проверка отсутствия несанкционированного доступа к внешним информационным ресурсам и т.д.).</w:t>
      </w:r>
    </w:p>
    <w:p w:rsidR="002A3D97" w:rsidRPr="000A5C60" w:rsidRDefault="002A3D97" w:rsidP="002A3D97">
      <w:pPr>
        <w:spacing w:after="0" w:line="240" w:lineRule="auto"/>
        <w:ind w:firstLine="709"/>
        <w:jc w:val="both"/>
        <w:rPr>
          <w:rFonts w:ascii="Times New Roman" w:hAnsi="Times New Roman"/>
          <w:color w:val="000000"/>
          <w:sz w:val="28"/>
          <w:szCs w:val="28"/>
        </w:rPr>
      </w:pPr>
      <w:r w:rsidRPr="000A5C60">
        <w:rPr>
          <w:rFonts w:ascii="Times New Roman" w:hAnsi="Times New Roman"/>
          <w:color w:val="000000"/>
          <w:sz w:val="28"/>
          <w:szCs w:val="28"/>
        </w:rPr>
        <w:t>Современный мир характеризуется динамичными глобальными процессами. Совершенствование информационной сферы и обеспечение ее безопасности становится одним из ключевых моментов, влияющих на общественное и государственное развитие Республики Беларусь.</w:t>
      </w:r>
    </w:p>
    <w:p w:rsidR="00232453" w:rsidRPr="000A5C60" w:rsidRDefault="002A3D97" w:rsidP="002A3D97">
      <w:pPr>
        <w:spacing w:after="0" w:line="240" w:lineRule="auto"/>
        <w:jc w:val="center"/>
        <w:rPr>
          <w:rFonts w:ascii="Times New Roman" w:hAnsi="Times New Roman"/>
          <w:color w:val="000000"/>
          <w:spacing w:val="-4"/>
          <w:sz w:val="28"/>
          <w:szCs w:val="28"/>
        </w:rPr>
      </w:pPr>
      <w:r w:rsidRPr="000A5C60">
        <w:rPr>
          <w:rFonts w:ascii="Times New Roman" w:hAnsi="Times New Roman"/>
          <w:color w:val="000000"/>
          <w:spacing w:val="-4"/>
          <w:sz w:val="28"/>
          <w:szCs w:val="28"/>
        </w:rPr>
        <w:t xml:space="preserve">В этой связи в нашей стране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w:t>
      </w:r>
      <w:r w:rsidRPr="000A5C60">
        <w:rPr>
          <w:rFonts w:ascii="Times New Roman" w:hAnsi="Times New Roman"/>
          <w:color w:val="000000"/>
          <w:spacing w:val="-4"/>
          <w:sz w:val="28"/>
          <w:szCs w:val="28"/>
        </w:rPr>
        <w:lastRenderedPageBreak/>
        <w:t xml:space="preserve">ответные векторы государственной политики обозначены в утвержденной 18 марта 2019 г. Концепции информационной безопасности Республики Беларусь. В то же время, как отметил Президент Республики Беларусь А.Г.Лукашенко в ходе </w:t>
      </w:r>
      <w:r w:rsidRPr="000A5C60">
        <w:rPr>
          <w:rFonts w:ascii="Times New Roman" w:hAnsi="Times New Roman"/>
          <w:color w:val="000000"/>
          <w:spacing w:val="-4"/>
          <w:sz w:val="28"/>
          <w:szCs w:val="28"/>
          <w:lang w:val="en-US"/>
        </w:rPr>
        <w:t>VI</w:t>
      </w:r>
      <w:r w:rsidRPr="000A5C60">
        <w:rPr>
          <w:rFonts w:ascii="Times New Roman" w:hAnsi="Times New Roman"/>
          <w:color w:val="000000"/>
          <w:spacing w:val="-4"/>
          <w:sz w:val="28"/>
          <w:szCs w:val="28"/>
        </w:rPr>
        <w:t xml:space="preserve"> Всебелорусского народного собрания, нужно не только более активно выявлять и пресекать экстремистскую, мошенническую и иную незаконную деятельность, но и активно работать над повышением информационной грамотности населения.</w:t>
      </w:r>
    </w:p>
    <w:p w:rsidR="00B633E5" w:rsidRPr="000A5C60" w:rsidRDefault="00B633E5" w:rsidP="00F0116E">
      <w:pPr>
        <w:spacing w:after="0" w:line="240" w:lineRule="auto"/>
        <w:ind w:firstLine="709"/>
        <w:jc w:val="both"/>
        <w:rPr>
          <w:rFonts w:ascii="Times New Roman" w:hAnsi="Times New Roman" w:cs="Times New Roman"/>
          <w:sz w:val="28"/>
          <w:szCs w:val="28"/>
        </w:rPr>
      </w:pPr>
    </w:p>
    <w:p w:rsidR="009860C6" w:rsidRPr="009860C6" w:rsidRDefault="009860C6" w:rsidP="009860C6">
      <w:pPr>
        <w:pStyle w:val="aa"/>
        <w:numPr>
          <w:ilvl w:val="0"/>
          <w:numId w:val="16"/>
        </w:numPr>
        <w:spacing w:after="0" w:line="240" w:lineRule="auto"/>
        <w:jc w:val="center"/>
        <w:rPr>
          <w:rFonts w:ascii="Times New Roman" w:hAnsi="Times New Roman" w:cs="Times New Roman"/>
          <w:b/>
          <w:spacing w:val="-6"/>
          <w:sz w:val="30"/>
          <w:szCs w:val="30"/>
        </w:rPr>
      </w:pPr>
      <w:r w:rsidRPr="009860C6">
        <w:rPr>
          <w:rFonts w:ascii="Times New Roman" w:eastAsia="Times New Roman" w:hAnsi="Times New Roman" w:cs="Times New Roman"/>
          <w:b/>
          <w:spacing w:val="-6"/>
          <w:sz w:val="30"/>
          <w:szCs w:val="30"/>
        </w:rPr>
        <w:t>О</w:t>
      </w:r>
      <w:r w:rsidRPr="009860C6">
        <w:rPr>
          <w:rFonts w:ascii="Times New Roman" w:hAnsi="Times New Roman" w:cs="Times New Roman"/>
          <w:b/>
          <w:spacing w:val="-6"/>
          <w:sz w:val="30"/>
          <w:szCs w:val="30"/>
        </w:rPr>
        <w:t>Б</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ОБЕСПЕЧЕНИИ</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БЕЗОПАСНОСТИ</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И</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ЗАНЯТОСТИ</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ДЕТЕЙ В</w:t>
      </w:r>
      <w:r w:rsidRPr="009860C6">
        <w:rPr>
          <w:rFonts w:ascii="Times New Roman" w:eastAsia="Times New Roman" w:hAnsi="Times New Roman" w:cs="Times New Roman"/>
          <w:b/>
          <w:spacing w:val="-6"/>
          <w:sz w:val="30"/>
          <w:szCs w:val="30"/>
        </w:rPr>
        <w:t xml:space="preserve"> </w:t>
      </w:r>
      <w:r w:rsidRPr="009860C6">
        <w:rPr>
          <w:rFonts w:ascii="Times New Roman" w:hAnsi="Times New Roman" w:cs="Times New Roman"/>
          <w:b/>
          <w:spacing w:val="-6"/>
          <w:sz w:val="30"/>
          <w:szCs w:val="30"/>
        </w:rPr>
        <w:t>ЛЕТНЕЕ ВРЕМЯ</w:t>
      </w:r>
    </w:p>
    <w:p w:rsidR="009860C6" w:rsidRPr="009860C6" w:rsidRDefault="009860C6" w:rsidP="009860C6">
      <w:pPr>
        <w:spacing w:after="0" w:line="240" w:lineRule="auto"/>
        <w:ind w:left="360"/>
        <w:jc w:val="center"/>
        <w:rPr>
          <w:rFonts w:ascii="Times New Roman" w:eastAsia="Times New Roman" w:hAnsi="Times New Roman" w:cs="Times New Roman"/>
          <w:b/>
          <w:spacing w:val="-6"/>
          <w:sz w:val="30"/>
          <w:szCs w:val="30"/>
        </w:rPr>
      </w:pPr>
    </w:p>
    <w:p w:rsidR="0039472B" w:rsidRPr="000A5C60"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pacing w:val="-6"/>
          <w:sz w:val="28"/>
          <w:szCs w:val="28"/>
        </w:rPr>
        <w:tab/>
      </w:r>
      <w:r w:rsidRPr="000A5C60">
        <w:rPr>
          <w:rFonts w:ascii="Times New Roman" w:hAnsi="Times New Roman" w:cs="Times New Roman"/>
          <w:sz w:val="28"/>
          <w:szCs w:val="28"/>
        </w:rPr>
        <w:t xml:space="preserve">В нашей стране ежегодно констатируются факты гибели и травматизма детей. Несмотря на большое разнообразие травм у детей, причины, вызывающие их, типичны. Прежде всего, это халатность, недосмотр взрослых, неосторожное, неправильное поведение ребенка в быту, на улице, во время игр. Поэтому одна из основных задач родителей – предупреждение детского травматизма: </w:t>
      </w:r>
    </w:p>
    <w:p w:rsidR="0039472B" w:rsidRPr="000A5C60" w:rsidRDefault="0039472B" w:rsidP="0039472B">
      <w:pPr>
        <w:pStyle w:val="2"/>
        <w:numPr>
          <w:ilvl w:val="0"/>
          <w:numId w:val="14"/>
        </w:numPr>
        <w:spacing w:after="0" w:line="240" w:lineRule="auto"/>
        <w:ind w:left="709" w:hanging="709"/>
        <w:jc w:val="both"/>
        <w:rPr>
          <w:rFonts w:ascii="Times New Roman" w:hAnsi="Times New Roman"/>
          <w:sz w:val="28"/>
          <w:szCs w:val="28"/>
        </w:rPr>
      </w:pPr>
      <w:r w:rsidRPr="000A5C60">
        <w:rPr>
          <w:rFonts w:ascii="Times New Roman" w:hAnsi="Times New Roman"/>
          <w:sz w:val="28"/>
          <w:szCs w:val="28"/>
        </w:rPr>
        <w:t>устранение травмоопасных ситуаций;</w:t>
      </w:r>
    </w:p>
    <w:p w:rsidR="0039472B" w:rsidRPr="000A5C60" w:rsidRDefault="0039472B" w:rsidP="0039472B">
      <w:pPr>
        <w:pStyle w:val="2"/>
        <w:numPr>
          <w:ilvl w:val="0"/>
          <w:numId w:val="14"/>
        </w:numPr>
        <w:spacing w:after="0" w:line="240" w:lineRule="auto"/>
        <w:ind w:left="709" w:hanging="709"/>
        <w:jc w:val="both"/>
        <w:rPr>
          <w:rFonts w:ascii="Times New Roman" w:hAnsi="Times New Roman"/>
          <w:sz w:val="28"/>
          <w:szCs w:val="28"/>
        </w:rPr>
      </w:pPr>
      <w:r w:rsidRPr="000A5C60">
        <w:rPr>
          <w:rFonts w:ascii="Times New Roman" w:hAnsi="Times New Roman"/>
          <w:sz w:val="28"/>
          <w:szCs w:val="28"/>
        </w:rPr>
        <w:t>систематическое привитие навыков безопасного поведения.</w:t>
      </w:r>
    </w:p>
    <w:p w:rsidR="0039472B" w:rsidRPr="003D6D02" w:rsidRDefault="0039472B" w:rsidP="003D6D02">
      <w:pPr>
        <w:pStyle w:val="a3"/>
        <w:shd w:val="clear" w:color="auto" w:fill="FFFFFF"/>
        <w:spacing w:before="0" w:beforeAutospacing="0" w:after="0" w:afterAutospacing="0"/>
        <w:ind w:firstLine="255"/>
        <w:jc w:val="center"/>
        <w:rPr>
          <w:b/>
          <w:sz w:val="24"/>
          <w:szCs w:val="24"/>
          <w:u w:val="single"/>
          <w:lang w:eastAsia="en-US"/>
        </w:rPr>
      </w:pPr>
      <w:r w:rsidRPr="003D6D02">
        <w:rPr>
          <w:b/>
          <w:sz w:val="24"/>
          <w:szCs w:val="24"/>
          <w:u w:val="single"/>
          <w:lang w:eastAsia="en-US"/>
        </w:rPr>
        <w:t>ОТРАВЛЕНИЯ, ПРОГЛАТЫВАНИЕ ИНОРОДНЫХ ПРЕДМЕТОВ</w:t>
      </w:r>
    </w:p>
    <w:p w:rsidR="0039472B" w:rsidRPr="000A5C60" w:rsidRDefault="0039472B" w:rsidP="0039472B">
      <w:pPr>
        <w:pStyle w:val="a3"/>
        <w:shd w:val="clear" w:color="auto" w:fill="FFFFFF"/>
        <w:spacing w:before="0" w:beforeAutospacing="0" w:after="0" w:afterAutospacing="0"/>
        <w:ind w:firstLine="851"/>
        <w:jc w:val="both"/>
        <w:rPr>
          <w:sz w:val="28"/>
          <w:szCs w:val="28"/>
          <w:shd w:val="clear" w:color="auto" w:fill="FFFFFF"/>
        </w:rPr>
      </w:pPr>
      <w:r w:rsidRPr="000A5C60">
        <w:rPr>
          <w:sz w:val="28"/>
          <w:szCs w:val="28"/>
          <w:lang w:eastAsia="en-US"/>
        </w:rPr>
        <w:t xml:space="preserve">Достаточно часто среди детей регистрируются отравления, причинами которых становятся небрежно хранящиеся лекарственные вещества и средства бытовой химии. Известны случаи, когда во время игр дети случайно проглатывали не только опасные вещества, но </w:t>
      </w:r>
      <w:r w:rsidRPr="000A5C60">
        <w:rPr>
          <w:sz w:val="28"/>
          <w:szCs w:val="28"/>
          <w:lang w:eastAsia="en-US"/>
        </w:rPr>
        <w:lastRenderedPageBreak/>
        <w:t xml:space="preserve">и </w:t>
      </w:r>
      <w:r w:rsidRPr="000A5C60">
        <w:rPr>
          <w:sz w:val="28"/>
          <w:szCs w:val="28"/>
          <w:shd w:val="clear" w:color="auto" w:fill="FFFFFF"/>
        </w:rPr>
        <w:t xml:space="preserve">мелкие предметы – батарейки, монеты, пуговицы. </w:t>
      </w:r>
      <w:r w:rsidRPr="000A5C60">
        <w:rPr>
          <w:sz w:val="28"/>
          <w:szCs w:val="28"/>
        </w:rPr>
        <w:t xml:space="preserve">Как правило, это происходит непроизвольно – ведь малыши стараются всё попробовать на вкус.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125260">
        <w:tc>
          <w:tcPr>
            <w:tcW w:w="7075" w:type="dxa"/>
          </w:tcPr>
          <w:p w:rsidR="0039472B" w:rsidRPr="000A5C60" w:rsidRDefault="0039472B" w:rsidP="0039472B">
            <w:pPr>
              <w:shd w:val="clear" w:color="auto" w:fill="FFFFFF"/>
              <w:spacing w:after="0" w:line="240" w:lineRule="auto"/>
              <w:rPr>
                <w:rFonts w:ascii="Times New Roman" w:hAnsi="Times New Roman" w:cs="Times New Roman"/>
                <w:b/>
                <w:sz w:val="28"/>
                <w:szCs w:val="28"/>
              </w:rPr>
            </w:pPr>
            <w:r w:rsidRPr="000A5C60">
              <w:rPr>
                <w:rFonts w:ascii="Times New Roman" w:hAnsi="Times New Roman" w:cs="Times New Roman"/>
                <w:b/>
                <w:sz w:val="28"/>
                <w:szCs w:val="28"/>
              </w:rPr>
              <w:t>Как предотвратить подобные случаи:</w:t>
            </w:r>
          </w:p>
          <w:p w:rsidR="0039472B" w:rsidRPr="000A5C60" w:rsidRDefault="0039472B" w:rsidP="0039472B">
            <w:pPr>
              <w:shd w:val="clear" w:color="auto" w:fill="FFFFFF"/>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храните лекарства и химические вещества в местах, недоступных для детей;</w:t>
            </w:r>
          </w:p>
          <w:p w:rsidR="0039472B" w:rsidRPr="000A5C60" w:rsidRDefault="0039472B" w:rsidP="0039472B">
            <w:pPr>
              <w:shd w:val="clear" w:color="auto" w:fill="FFFFFF"/>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давайте маленьким детям те игрушки, которые не предусмотрены для их возраста.;</w:t>
            </w:r>
          </w:p>
          <w:p w:rsidR="0039472B" w:rsidRPr="000A5C60" w:rsidRDefault="0039472B" w:rsidP="0039472B">
            <w:pPr>
              <w:shd w:val="clear" w:color="auto" w:fill="FFFFFF"/>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используйте предметы быта для развлечения или отвлечения детей;</w:t>
            </w:r>
          </w:p>
          <w:p w:rsidR="0039472B" w:rsidRPr="000A5C60" w:rsidRDefault="0039472B" w:rsidP="0039472B">
            <w:pPr>
              <w:shd w:val="clear" w:color="auto" w:fill="FFFFFF"/>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оставляйте детей без присмотра!</w:t>
            </w:r>
          </w:p>
        </w:tc>
      </w:tr>
    </w:tbl>
    <w:p w:rsidR="0039472B" w:rsidRPr="007F2837" w:rsidRDefault="0039472B" w:rsidP="007F2837">
      <w:pPr>
        <w:spacing w:after="0" w:line="240" w:lineRule="auto"/>
        <w:jc w:val="center"/>
        <w:rPr>
          <w:rFonts w:ascii="Times New Roman" w:hAnsi="Times New Roman" w:cs="Times New Roman"/>
          <w:b/>
          <w:sz w:val="24"/>
          <w:szCs w:val="24"/>
          <w:u w:val="single"/>
        </w:rPr>
      </w:pPr>
      <w:r w:rsidRPr="007F2837">
        <w:rPr>
          <w:rFonts w:ascii="Times New Roman" w:hAnsi="Times New Roman" w:cs="Times New Roman"/>
          <w:b/>
          <w:color w:val="444444"/>
          <w:sz w:val="24"/>
          <w:szCs w:val="24"/>
          <w:u w:val="single"/>
          <w:shd w:val="clear" w:color="auto" w:fill="FFFFFF"/>
        </w:rPr>
        <w:t>ОЖОГИ,</w:t>
      </w:r>
      <w:r w:rsidRPr="007F2837">
        <w:rPr>
          <w:rFonts w:ascii="Times New Roman" w:hAnsi="Times New Roman" w:cs="Times New Roman"/>
          <w:b/>
          <w:sz w:val="24"/>
          <w:szCs w:val="24"/>
          <w:u w:val="single"/>
        </w:rPr>
        <w:t xml:space="preserve"> НЕОСТОРОЖНОЕ ОБРАЩЕНИЕ С ЛВЖ</w:t>
      </w:r>
    </w:p>
    <w:p w:rsidR="0039472B" w:rsidRPr="000A5C60" w:rsidRDefault="0039472B" w:rsidP="0039472B">
      <w:pPr>
        <w:pStyle w:val="a3"/>
        <w:spacing w:before="0" w:beforeAutospacing="0" w:after="0" w:afterAutospacing="0"/>
        <w:ind w:firstLine="708"/>
        <w:jc w:val="both"/>
        <w:rPr>
          <w:b/>
          <w:sz w:val="28"/>
          <w:szCs w:val="28"/>
        </w:rPr>
      </w:pPr>
      <w:r w:rsidRPr="000A5C60">
        <w:rPr>
          <w:sz w:val="28"/>
          <w:szCs w:val="28"/>
          <w:shd w:val="clear" w:color="auto" w:fill="FFFFFF"/>
        </w:rPr>
        <w:t xml:space="preserve">Исходя из характера случаев получения ожогов детьми в быту, следует отметить, что в каждом из них травмирования можно было бы избежать при надлежащем контроле взрослых. </w:t>
      </w:r>
    </w:p>
    <w:p w:rsidR="0039472B" w:rsidRPr="000A5C60" w:rsidRDefault="0039472B" w:rsidP="0039472B">
      <w:pPr>
        <w:spacing w:after="0" w:line="240" w:lineRule="auto"/>
        <w:ind w:firstLine="708"/>
        <w:jc w:val="both"/>
        <w:rPr>
          <w:rFonts w:ascii="Times New Roman" w:hAnsi="Times New Roman" w:cs="Times New Roman"/>
          <w:sz w:val="28"/>
          <w:szCs w:val="28"/>
        </w:rPr>
      </w:pPr>
      <w:r w:rsidRPr="000A5C60">
        <w:rPr>
          <w:rFonts w:ascii="Times New Roman" w:hAnsi="Times New Roman" w:cs="Times New Roman"/>
          <w:sz w:val="28"/>
          <w:szCs w:val="28"/>
        </w:rPr>
        <w:t>Как показывает практика, дети могут получить серьезные травмы из-за неосторожности при использовании легковоспламеняющихся жидкостей. Вспышки паров бензина, ацетона, бензола, толуола, некоторых спиртов и эфиров периодически становятся причиной возгораний, в результате которых</w:t>
      </w:r>
      <w:r w:rsidR="00D276A6">
        <w:rPr>
          <w:rFonts w:ascii="Times New Roman" w:hAnsi="Times New Roman" w:cs="Times New Roman"/>
          <w:sz w:val="28"/>
          <w:szCs w:val="28"/>
        </w:rPr>
        <w:t xml:space="preserve"> дети попадают в больницу.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125260">
        <w:tc>
          <w:tcPr>
            <w:tcW w:w="7075" w:type="dxa"/>
          </w:tcPr>
          <w:p w:rsidR="0039472B" w:rsidRPr="000A5C60" w:rsidRDefault="0039472B" w:rsidP="0039472B">
            <w:pPr>
              <w:shd w:val="clear" w:color="auto" w:fill="FFFFFF"/>
              <w:spacing w:after="0" w:line="240" w:lineRule="auto"/>
              <w:jc w:val="both"/>
              <w:rPr>
                <w:rFonts w:ascii="Times New Roman" w:hAnsi="Times New Roman" w:cs="Times New Roman"/>
                <w:b/>
                <w:sz w:val="28"/>
                <w:szCs w:val="28"/>
              </w:rPr>
            </w:pPr>
            <w:r w:rsidRPr="000A5C60">
              <w:rPr>
                <w:rFonts w:ascii="Times New Roman" w:hAnsi="Times New Roman" w:cs="Times New Roman"/>
                <w:b/>
                <w:sz w:val="28"/>
                <w:szCs w:val="28"/>
              </w:rPr>
              <w:t>Профилактика:</w:t>
            </w:r>
          </w:p>
          <w:p w:rsidR="0039472B" w:rsidRPr="000A5C60"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разрешайте детям самостоятельно разжигать отопительные печи и мангалы;</w:t>
            </w:r>
          </w:p>
          <w:p w:rsidR="0039472B" w:rsidRPr="000A5C60"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обязательно расскажите об опасности легковоспламеняющихся жидкостей;</w:t>
            </w:r>
          </w:p>
          <w:p w:rsidR="0039472B" w:rsidRPr="00D276A6"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используйте сами легковоспламеняющиеся и горючие жидкости при разведении костров, приготовлении пищи на огне;</w:t>
            </w:r>
          </w:p>
        </w:tc>
      </w:tr>
    </w:tbl>
    <w:p w:rsidR="0039472B" w:rsidRPr="007F2837" w:rsidRDefault="0039472B" w:rsidP="0039472B">
      <w:pPr>
        <w:spacing w:after="0" w:line="240" w:lineRule="auto"/>
        <w:ind w:firstLine="708"/>
        <w:rPr>
          <w:rFonts w:ascii="Times New Roman" w:hAnsi="Times New Roman" w:cs="Times New Roman"/>
          <w:b/>
          <w:sz w:val="24"/>
          <w:szCs w:val="24"/>
          <w:u w:val="single"/>
        </w:rPr>
      </w:pPr>
      <w:r w:rsidRPr="007F2837">
        <w:rPr>
          <w:rFonts w:ascii="Times New Roman" w:hAnsi="Times New Roman" w:cs="Times New Roman"/>
          <w:b/>
          <w:sz w:val="24"/>
          <w:szCs w:val="24"/>
          <w:u w:val="single"/>
        </w:rPr>
        <w:lastRenderedPageBreak/>
        <w:t>ОКНА</w:t>
      </w:r>
    </w:p>
    <w:p w:rsidR="0039472B" w:rsidRPr="000A5C60" w:rsidRDefault="0039472B" w:rsidP="0039472B">
      <w:pPr>
        <w:spacing w:after="0" w:line="240" w:lineRule="auto"/>
        <w:ind w:firstLine="708"/>
        <w:jc w:val="both"/>
        <w:rPr>
          <w:rFonts w:ascii="Times New Roman" w:hAnsi="Times New Roman" w:cs="Times New Roman"/>
          <w:sz w:val="28"/>
          <w:szCs w:val="28"/>
        </w:rPr>
      </w:pPr>
      <w:r w:rsidRPr="000A5C60">
        <w:rPr>
          <w:rFonts w:ascii="Times New Roman" w:hAnsi="Times New Roman" w:cs="Times New Roman"/>
          <w:sz w:val="28"/>
          <w:szCs w:val="28"/>
        </w:rPr>
        <w:t xml:space="preserve">Особенно часто о трагических случаях, связанных с падением малышей из окон или с крыш, можно услышать в конце весны, летом и в начале осени. Происходит это по разным причинам: родители отвлеклись или вовсе отсутствовали дома, дети играли или опирались на москитные сетки, не выдержали стеклопакеты </w:t>
      </w:r>
      <w:r w:rsidR="00D276A6">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7F2837">
        <w:tc>
          <w:tcPr>
            <w:tcW w:w="7075" w:type="dxa"/>
          </w:tcPr>
          <w:p w:rsidR="0039472B" w:rsidRPr="000A5C60" w:rsidRDefault="0039472B" w:rsidP="0039472B">
            <w:pPr>
              <w:spacing w:after="0" w:line="240" w:lineRule="auto"/>
              <w:rPr>
                <w:rFonts w:ascii="Times New Roman" w:hAnsi="Times New Roman" w:cs="Times New Roman"/>
                <w:b/>
                <w:color w:val="000000"/>
                <w:sz w:val="28"/>
                <w:szCs w:val="28"/>
              </w:rPr>
            </w:pPr>
            <w:r w:rsidRPr="000A5C60">
              <w:rPr>
                <w:rFonts w:ascii="Times New Roman" w:hAnsi="Times New Roman" w:cs="Times New Roman"/>
                <w:b/>
                <w:color w:val="000000"/>
                <w:sz w:val="28"/>
                <w:szCs w:val="28"/>
              </w:rPr>
              <w:t>Чтобы избежать случаев выпадения из окон:</w:t>
            </w:r>
          </w:p>
          <w:p w:rsidR="0039472B" w:rsidRPr="000A5C60" w:rsidRDefault="0039472B" w:rsidP="0039472B">
            <w:pPr>
              <w:spacing w:after="0" w:line="240" w:lineRule="auto"/>
              <w:jc w:val="both"/>
              <w:rPr>
                <w:rFonts w:ascii="Times New Roman" w:hAnsi="Times New Roman" w:cs="Times New Roman"/>
                <w:sz w:val="28"/>
                <w:szCs w:val="28"/>
                <w:shd w:val="clear" w:color="auto" w:fill="FFFFFF"/>
              </w:rPr>
            </w:pPr>
            <w:r w:rsidRPr="000A5C60">
              <w:rPr>
                <w:rFonts w:ascii="Times New Roman" w:hAnsi="Times New Roman" w:cs="Times New Roman"/>
                <w:color w:val="000000"/>
                <w:sz w:val="28"/>
                <w:szCs w:val="28"/>
              </w:rPr>
              <w:t xml:space="preserve">- установите блокираторы открывания окон </w:t>
            </w:r>
            <w:r w:rsidRPr="000A5C60">
              <w:rPr>
                <w:rFonts w:ascii="Times New Roman" w:hAnsi="Times New Roman" w:cs="Times New Roman"/>
                <w:sz w:val="28"/>
                <w:szCs w:val="28"/>
                <w:shd w:val="clear" w:color="auto" w:fill="FFFFFF"/>
              </w:rPr>
              <w:t xml:space="preserve">либо </w:t>
            </w:r>
            <w:r w:rsidRPr="000A5C60">
              <w:rPr>
                <w:rFonts w:ascii="Times New Roman" w:hAnsi="Times New Roman" w:cs="Times New Roman"/>
                <w:bCs/>
                <w:sz w:val="28"/>
                <w:szCs w:val="28"/>
                <w:shd w:val="clear" w:color="auto" w:fill="FFFFFF"/>
              </w:rPr>
              <w:t>специальные фиксаторы</w:t>
            </w:r>
            <w:r w:rsidRPr="000A5C60">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rsidR="0039472B" w:rsidRPr="000A5C60" w:rsidRDefault="0039472B" w:rsidP="0039472B">
            <w:pPr>
              <w:pStyle w:val="2"/>
              <w:spacing w:after="0" w:line="240" w:lineRule="auto"/>
              <w:ind w:left="0"/>
              <w:jc w:val="both"/>
              <w:rPr>
                <w:rFonts w:ascii="Times New Roman" w:hAnsi="Times New Roman"/>
                <w:bCs/>
                <w:sz w:val="28"/>
                <w:szCs w:val="28"/>
                <w:shd w:val="clear" w:color="auto" w:fill="FFFFFF"/>
              </w:rPr>
            </w:pPr>
            <w:r w:rsidRPr="000A5C60">
              <w:rPr>
                <w:rFonts w:ascii="Times New Roman" w:hAnsi="Times New Roman"/>
                <w:sz w:val="28"/>
                <w:szCs w:val="28"/>
                <w:shd w:val="clear" w:color="auto" w:fill="FFFFFF"/>
              </w:rPr>
              <w:t xml:space="preserve">- используйте ограничители открывания окон со стальным тросом, </w:t>
            </w:r>
            <w:r w:rsidRPr="000A5C60">
              <w:rPr>
                <w:rFonts w:ascii="Times New Roman" w:hAnsi="Times New Roman"/>
                <w:bCs/>
                <w:sz w:val="28"/>
                <w:szCs w:val="28"/>
                <w:shd w:val="clear" w:color="auto" w:fill="FFFFFF"/>
              </w:rPr>
              <w:t>которые позволят открыть окно только на длину троса;</w:t>
            </w:r>
          </w:p>
          <w:p w:rsidR="0039472B" w:rsidRPr="000A5C60" w:rsidRDefault="0039472B" w:rsidP="0039472B">
            <w:pPr>
              <w:pStyle w:val="2"/>
              <w:spacing w:after="0" w:line="240" w:lineRule="auto"/>
              <w:ind w:left="0"/>
              <w:jc w:val="both"/>
              <w:rPr>
                <w:rFonts w:ascii="Times New Roman" w:hAnsi="Times New Roman"/>
                <w:sz w:val="28"/>
                <w:szCs w:val="28"/>
                <w:shd w:val="clear" w:color="auto" w:fill="FFFFFF"/>
              </w:rPr>
            </w:pPr>
            <w:r w:rsidRPr="000A5C60">
              <w:rPr>
                <w:rFonts w:ascii="Times New Roman" w:hAnsi="Times New Roman"/>
                <w:sz w:val="28"/>
                <w:szCs w:val="28"/>
                <w:shd w:val="clear" w:color="auto" w:fill="FFFFFF"/>
              </w:rPr>
              <w:t xml:space="preserve">- защитите окна, вставив </w:t>
            </w:r>
            <w:r w:rsidRPr="000A5C60">
              <w:rPr>
                <w:rFonts w:ascii="Times New Roman" w:hAnsi="Times New Roman"/>
                <w:bCs/>
                <w:sz w:val="28"/>
                <w:szCs w:val="28"/>
                <w:shd w:val="clear" w:color="auto" w:fill="FFFFFF"/>
              </w:rPr>
              <w:t>оконные решетки</w:t>
            </w:r>
            <w:r w:rsidRPr="000A5C60">
              <w:rPr>
                <w:rFonts w:ascii="Times New Roman" w:hAnsi="Times New Roman"/>
                <w:sz w:val="28"/>
                <w:szCs w:val="28"/>
                <w:shd w:val="clear" w:color="auto" w:fill="FFFFFF"/>
              </w:rPr>
              <w:t>;</w:t>
            </w:r>
          </w:p>
          <w:p w:rsidR="0039472B" w:rsidRPr="000A5C60" w:rsidRDefault="0039472B" w:rsidP="0039472B">
            <w:pPr>
              <w:pStyle w:val="2"/>
              <w:spacing w:after="0" w:line="240" w:lineRule="auto"/>
              <w:ind w:left="0"/>
              <w:jc w:val="both"/>
              <w:rPr>
                <w:rFonts w:ascii="Times New Roman" w:hAnsi="Times New Roman"/>
                <w:sz w:val="28"/>
                <w:szCs w:val="28"/>
                <w:shd w:val="clear" w:color="auto" w:fill="FFFFFF"/>
              </w:rPr>
            </w:pPr>
            <w:r w:rsidRPr="000A5C60">
              <w:rPr>
                <w:rFonts w:ascii="Times New Roman" w:hAnsi="Times New Roman"/>
                <w:sz w:val="28"/>
                <w:szCs w:val="28"/>
                <w:shd w:val="clear" w:color="auto" w:fill="FFFFFF"/>
              </w:rPr>
              <w:t>- оборудуйте окна специальными накладными ручками на замке с комплектом ключей;</w:t>
            </w:r>
          </w:p>
          <w:p w:rsidR="0039472B" w:rsidRPr="000A5C60" w:rsidRDefault="0039472B" w:rsidP="0039472B">
            <w:pPr>
              <w:pStyle w:val="2"/>
              <w:spacing w:after="0" w:line="240" w:lineRule="auto"/>
              <w:ind w:left="0"/>
              <w:jc w:val="both"/>
              <w:rPr>
                <w:rFonts w:ascii="Times New Roman" w:hAnsi="Times New Roman"/>
                <w:color w:val="000000"/>
                <w:sz w:val="28"/>
                <w:szCs w:val="28"/>
                <w:lang w:eastAsia="ru-RU"/>
              </w:rPr>
            </w:pPr>
            <w:r w:rsidRPr="000A5C60">
              <w:rPr>
                <w:rFonts w:ascii="Times New Roman" w:hAnsi="Times New Roman"/>
                <w:sz w:val="28"/>
                <w:szCs w:val="28"/>
                <w:shd w:val="clear" w:color="auto" w:fill="FFFFFF"/>
              </w:rPr>
              <w:t>- отодвиньте от окон все виды мебели и не оставляйте в комнате детские стульчики и табуретки;</w:t>
            </w:r>
          </w:p>
          <w:p w:rsidR="0039472B" w:rsidRPr="000A5C60" w:rsidRDefault="0039472B" w:rsidP="0039472B">
            <w:pPr>
              <w:pStyle w:val="2"/>
              <w:spacing w:after="0" w:line="240" w:lineRule="auto"/>
              <w:ind w:left="0"/>
              <w:jc w:val="both"/>
              <w:rPr>
                <w:rFonts w:ascii="Times New Roman" w:hAnsi="Times New Roman"/>
                <w:color w:val="000000"/>
                <w:sz w:val="28"/>
                <w:szCs w:val="28"/>
                <w:lang w:eastAsia="ru-RU"/>
              </w:rPr>
            </w:pPr>
            <w:r w:rsidRPr="000A5C60">
              <w:rPr>
                <w:rFonts w:ascii="Times New Roman" w:hAnsi="Times New Roman"/>
                <w:color w:val="000000"/>
                <w:sz w:val="28"/>
                <w:szCs w:val="28"/>
                <w:lang w:eastAsia="ru-RU"/>
              </w:rPr>
              <w:t>- не устанавливайте москитную сетку – ребенок воспринимает ее как преграду и опирается;</w:t>
            </w:r>
          </w:p>
          <w:p w:rsidR="0039472B" w:rsidRPr="000A5C60" w:rsidRDefault="0039472B" w:rsidP="0039472B">
            <w:pPr>
              <w:pStyle w:val="2"/>
              <w:spacing w:after="0" w:line="240" w:lineRule="auto"/>
              <w:ind w:left="0"/>
              <w:jc w:val="both"/>
              <w:rPr>
                <w:rFonts w:ascii="Times New Roman" w:hAnsi="Times New Roman"/>
                <w:color w:val="000000"/>
                <w:sz w:val="28"/>
                <w:szCs w:val="28"/>
                <w:lang w:eastAsia="ru-RU"/>
              </w:rPr>
            </w:pPr>
            <w:r w:rsidRPr="000A5C60">
              <w:rPr>
                <w:rFonts w:ascii="Times New Roman" w:hAnsi="Times New Roman"/>
                <w:color w:val="000000"/>
                <w:sz w:val="28"/>
                <w:szCs w:val="28"/>
                <w:lang w:eastAsia="ru-RU"/>
              </w:rPr>
              <w:t>- не оставляйте окна открытыми настежь, если в квартире ребенок;</w:t>
            </w:r>
          </w:p>
          <w:p w:rsidR="0039472B" w:rsidRPr="000A5C60" w:rsidRDefault="0039472B" w:rsidP="0039472B">
            <w:pPr>
              <w:pStyle w:val="2"/>
              <w:spacing w:after="0" w:line="240" w:lineRule="auto"/>
              <w:ind w:left="0"/>
              <w:jc w:val="both"/>
              <w:rPr>
                <w:rFonts w:ascii="Times New Roman" w:hAnsi="Times New Roman"/>
                <w:color w:val="000000"/>
                <w:sz w:val="28"/>
                <w:szCs w:val="28"/>
                <w:lang w:eastAsia="ru-RU"/>
              </w:rPr>
            </w:pPr>
            <w:r w:rsidRPr="000A5C60">
              <w:rPr>
                <w:rFonts w:ascii="Times New Roman" w:hAnsi="Times New Roman"/>
                <w:color w:val="000000"/>
                <w:sz w:val="28"/>
                <w:szCs w:val="28"/>
                <w:lang w:eastAsia="ru-RU"/>
              </w:rPr>
              <w:t>- не позволяйте ребенку играть на подоконнике.</w:t>
            </w:r>
          </w:p>
        </w:tc>
      </w:tr>
    </w:tbl>
    <w:p w:rsidR="0039472B" w:rsidRPr="007F2837" w:rsidRDefault="0039472B" w:rsidP="0039472B">
      <w:pPr>
        <w:pStyle w:val="a3"/>
        <w:spacing w:before="0" w:beforeAutospacing="0" w:after="0" w:afterAutospacing="0"/>
        <w:ind w:firstLine="708"/>
        <w:jc w:val="both"/>
        <w:rPr>
          <w:b/>
          <w:sz w:val="24"/>
          <w:szCs w:val="24"/>
          <w:u w:val="single"/>
        </w:rPr>
      </w:pPr>
      <w:r w:rsidRPr="007F2837">
        <w:rPr>
          <w:b/>
          <w:sz w:val="24"/>
          <w:szCs w:val="24"/>
          <w:u w:val="single"/>
        </w:rPr>
        <w:t xml:space="preserve">ЛЮКИ, ЯМЫ, КОЛОДЦЫ, ОБРУШЕНИЕ ГРУНТА </w:t>
      </w:r>
    </w:p>
    <w:p w:rsidR="0039472B" w:rsidRPr="000A5C60" w:rsidRDefault="0039472B" w:rsidP="0039472B">
      <w:pPr>
        <w:pStyle w:val="a3"/>
        <w:shd w:val="clear" w:color="auto" w:fill="FFFFFF"/>
        <w:spacing w:before="0" w:beforeAutospacing="0" w:after="0" w:afterAutospacing="0"/>
        <w:ind w:firstLine="708"/>
        <w:jc w:val="both"/>
        <w:rPr>
          <w:sz w:val="28"/>
          <w:szCs w:val="28"/>
        </w:rPr>
      </w:pPr>
      <w:r w:rsidRPr="000A5C60">
        <w:rPr>
          <w:sz w:val="28"/>
          <w:szCs w:val="28"/>
        </w:rPr>
        <w:t xml:space="preserve">Отсутствие порядка в содержании домового хозяйства, а также на городских улицах  представляют особую опасность провалиться туда и получить серьезную травму. Для ребёнка падение в люк канализационного колодца может закончиться летальным исходом. Помимо возможного смертельного </w:t>
      </w:r>
      <w:r w:rsidRPr="000A5C60">
        <w:rPr>
          <w:sz w:val="28"/>
          <w:szCs w:val="28"/>
        </w:rPr>
        <w:lastRenderedPageBreak/>
        <w:t xml:space="preserve">удара по голове падающей крышкой, ребёнок может утонуть или задохнуться в магистральной канализационной трубе. </w:t>
      </w:r>
    </w:p>
    <w:p w:rsidR="0039472B" w:rsidRPr="000A5C60" w:rsidRDefault="0039472B" w:rsidP="0039472B">
      <w:pPr>
        <w:shd w:val="clear" w:color="auto" w:fill="FFFFFF"/>
        <w:spacing w:after="0" w:line="240" w:lineRule="auto"/>
        <w:ind w:firstLine="567"/>
        <w:jc w:val="both"/>
        <w:rPr>
          <w:rFonts w:ascii="Times New Roman" w:hAnsi="Times New Roman" w:cs="Times New Roman"/>
          <w:sz w:val="28"/>
          <w:szCs w:val="28"/>
        </w:rPr>
      </w:pPr>
      <w:r w:rsidRPr="000A5C60">
        <w:rPr>
          <w:rFonts w:ascii="Times New Roman" w:hAnsi="Times New Roman" w:cs="Times New Roman"/>
          <w:sz w:val="28"/>
          <w:szCs w:val="28"/>
        </w:rPr>
        <w:t>Часто дети выбирают для игр замороженные стройки, пустующие котлованы и заброшенные карьеры. Ведь ребятне нравится играть с песком, и они не понимают той опасности, которая им угрожает. Дети строят лазы и копают траншеи, делают лабиринты и пещеры в песке, скатываются со склона или карабкаются наверх по песчаной горке. Но песок очень опасный, ведь обрушение грунта происходит моментально, и возможности выбратьс</w:t>
      </w:r>
      <w:r w:rsidR="00D276A6">
        <w:rPr>
          <w:rFonts w:ascii="Times New Roman" w:hAnsi="Times New Roman" w:cs="Times New Roman"/>
          <w:sz w:val="28"/>
          <w:szCs w:val="28"/>
        </w:rPr>
        <w:t>я из-под завала практически 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7F2837">
        <w:tc>
          <w:tcPr>
            <w:tcW w:w="7075" w:type="dxa"/>
          </w:tcPr>
          <w:p w:rsidR="0039472B" w:rsidRPr="000A5C60" w:rsidRDefault="0039472B" w:rsidP="0039472B">
            <w:pPr>
              <w:spacing w:after="0" w:line="240" w:lineRule="auto"/>
              <w:jc w:val="both"/>
              <w:rPr>
                <w:rFonts w:ascii="Times New Roman" w:hAnsi="Times New Roman" w:cs="Times New Roman"/>
                <w:b/>
                <w:sz w:val="28"/>
                <w:szCs w:val="28"/>
              </w:rPr>
            </w:pPr>
            <w:r w:rsidRPr="000A5C60">
              <w:rPr>
                <w:rFonts w:ascii="Times New Roman" w:hAnsi="Times New Roman" w:cs="Times New Roman"/>
                <w:b/>
                <w:sz w:val="28"/>
                <w:szCs w:val="28"/>
              </w:rPr>
              <w:t>На что следует обратить внимание для обеспечения безопасности ребенка?</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расскажите ребенку об опасности люков;</w:t>
            </w:r>
          </w:p>
          <w:p w:rsidR="0039472B" w:rsidRPr="000A5C60" w:rsidRDefault="0039472B" w:rsidP="0039472B">
            <w:pPr>
              <w:shd w:val="clear" w:color="auto" w:fill="FFFFFF"/>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объясните своим детям, что нельзя заходить на территорию карьеров, а тем более там играть, рыть в склонах котлованов подземные ходы, прыгать с откосов.</w:t>
            </w:r>
          </w:p>
        </w:tc>
      </w:tr>
    </w:tbl>
    <w:p w:rsidR="0039472B" w:rsidRPr="007F2837" w:rsidRDefault="0039472B" w:rsidP="0039472B">
      <w:pPr>
        <w:pStyle w:val="a3"/>
        <w:spacing w:before="0" w:beforeAutospacing="0" w:after="0" w:afterAutospacing="0"/>
        <w:ind w:firstLine="708"/>
        <w:jc w:val="both"/>
        <w:rPr>
          <w:b/>
          <w:sz w:val="24"/>
          <w:szCs w:val="24"/>
          <w:u w:val="single"/>
        </w:rPr>
      </w:pPr>
      <w:r w:rsidRPr="007F2837">
        <w:rPr>
          <w:b/>
          <w:sz w:val="24"/>
          <w:szCs w:val="24"/>
          <w:u w:val="single"/>
        </w:rPr>
        <w:t>ВОДА</w:t>
      </w:r>
    </w:p>
    <w:p w:rsidR="0039472B" w:rsidRPr="000A5C60" w:rsidRDefault="00D276A6" w:rsidP="0039472B">
      <w:pPr>
        <w:pStyle w:val="a3"/>
        <w:shd w:val="clear" w:color="auto" w:fill="FFFFFF"/>
        <w:spacing w:before="0" w:beforeAutospacing="0" w:after="0" w:afterAutospacing="0"/>
        <w:ind w:firstLine="567"/>
        <w:jc w:val="both"/>
        <w:rPr>
          <w:sz w:val="28"/>
          <w:szCs w:val="28"/>
        </w:rPr>
      </w:pPr>
      <w:r>
        <w:rPr>
          <w:sz w:val="28"/>
          <w:szCs w:val="28"/>
        </w:rPr>
        <w:t>О</w:t>
      </w:r>
      <w:r w:rsidR="0039472B" w:rsidRPr="000A5C60">
        <w:rPr>
          <w:sz w:val="28"/>
          <w:szCs w:val="28"/>
        </w:rPr>
        <w:t xml:space="preserve">сновное количество несчастных случаев на воде приходится на теплый период года. </w:t>
      </w:r>
      <w:r w:rsidR="0039472B" w:rsidRPr="000A5C60">
        <w:rPr>
          <w:sz w:val="28"/>
          <w:szCs w:val="28"/>
          <w:lang w:eastAsia="en-US"/>
        </w:rPr>
        <w:t xml:space="preserve">Открытые водоемы, безусловно, источник опасности, и поэтому осторожность при купании и плавании вполне оправдана. </w:t>
      </w:r>
      <w:r w:rsidR="0039472B" w:rsidRPr="000A5C60">
        <w:rPr>
          <w:sz w:val="28"/>
          <w:szCs w:val="28"/>
        </w:rPr>
        <w:t xml:space="preserve">Основными причинами несчастных случаев на воде с участием детей, как правило, являются недостаточный контроль со стороны родителей, незнание правил безопасного поведения и неумение плавать.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E81B75">
        <w:tc>
          <w:tcPr>
            <w:tcW w:w="7075" w:type="dxa"/>
          </w:tcPr>
          <w:p w:rsidR="0039472B" w:rsidRPr="000A5C60" w:rsidRDefault="0039472B" w:rsidP="0039472B">
            <w:pPr>
              <w:shd w:val="clear" w:color="auto" w:fill="FFFFFF"/>
              <w:spacing w:after="0" w:line="240" w:lineRule="auto"/>
              <w:textAlignment w:val="baseline"/>
              <w:rPr>
                <w:rFonts w:ascii="Times New Roman" w:hAnsi="Times New Roman" w:cs="Times New Roman"/>
                <w:b/>
                <w:sz w:val="28"/>
                <w:szCs w:val="28"/>
              </w:rPr>
            </w:pPr>
            <w:r w:rsidRPr="000A5C60">
              <w:rPr>
                <w:rFonts w:ascii="Times New Roman" w:hAnsi="Times New Roman" w:cs="Times New Roman"/>
                <w:b/>
                <w:sz w:val="28"/>
                <w:szCs w:val="28"/>
              </w:rPr>
              <w:t>Для предотвращения несчастных случаев на воде:</w:t>
            </w:r>
          </w:p>
          <w:p w:rsidR="0039472B" w:rsidRPr="000A5C60" w:rsidRDefault="0039472B" w:rsidP="0039472B">
            <w:pPr>
              <w:shd w:val="clear" w:color="auto" w:fill="FFFFFF"/>
              <w:spacing w:after="0" w:line="240" w:lineRule="auto"/>
              <w:jc w:val="both"/>
              <w:textAlignment w:val="baseline"/>
              <w:rPr>
                <w:rFonts w:ascii="Times New Roman" w:hAnsi="Times New Roman" w:cs="Times New Roman"/>
                <w:sz w:val="28"/>
                <w:szCs w:val="28"/>
              </w:rPr>
            </w:pPr>
            <w:r w:rsidRPr="000A5C60">
              <w:rPr>
                <w:rFonts w:ascii="Times New Roman" w:hAnsi="Times New Roman" w:cs="Times New Roman"/>
                <w:sz w:val="28"/>
                <w:szCs w:val="28"/>
              </w:rPr>
              <w:t xml:space="preserve">- не оставляйте детей без присмотра вблизи водоемов, </w:t>
            </w:r>
            <w:r w:rsidRPr="000A5C60">
              <w:rPr>
                <w:rFonts w:ascii="Times New Roman" w:hAnsi="Times New Roman" w:cs="Times New Roman"/>
                <w:sz w:val="28"/>
                <w:szCs w:val="28"/>
              </w:rPr>
              <w:lastRenderedPageBreak/>
              <w:t>даже если ребенок отлично плавает;</w:t>
            </w:r>
          </w:p>
          <w:p w:rsidR="0039472B" w:rsidRPr="000A5C60" w:rsidRDefault="0039472B" w:rsidP="0039472B">
            <w:pPr>
              <w:shd w:val="clear" w:color="auto" w:fill="FFFFFF"/>
              <w:spacing w:after="0" w:line="240" w:lineRule="auto"/>
              <w:jc w:val="both"/>
              <w:textAlignment w:val="baseline"/>
              <w:rPr>
                <w:rFonts w:ascii="Times New Roman" w:hAnsi="Times New Roman" w:cs="Times New Roman"/>
                <w:sz w:val="28"/>
                <w:szCs w:val="28"/>
              </w:rPr>
            </w:pPr>
            <w:r w:rsidRPr="000A5C60">
              <w:rPr>
                <w:rFonts w:ascii="Times New Roman" w:hAnsi="Times New Roman" w:cs="Times New Roman"/>
                <w:sz w:val="28"/>
                <w:szCs w:val="28"/>
              </w:rPr>
              <w:t>- запретите ребенку нырять с ограждений или берега;</w:t>
            </w:r>
          </w:p>
          <w:p w:rsidR="0039472B" w:rsidRPr="000A5C60" w:rsidRDefault="0039472B" w:rsidP="0039472B">
            <w:pPr>
              <w:shd w:val="clear" w:color="auto" w:fill="FFFFFF"/>
              <w:spacing w:after="0" w:line="240" w:lineRule="auto"/>
              <w:jc w:val="both"/>
              <w:textAlignment w:val="baseline"/>
              <w:rPr>
                <w:rFonts w:ascii="Times New Roman" w:hAnsi="Times New Roman" w:cs="Times New Roman"/>
                <w:sz w:val="28"/>
                <w:szCs w:val="28"/>
              </w:rPr>
            </w:pPr>
            <w:r w:rsidRPr="000A5C60">
              <w:rPr>
                <w:rFonts w:ascii="Times New Roman" w:hAnsi="Times New Roman" w:cs="Times New Roman"/>
                <w:sz w:val="28"/>
                <w:szCs w:val="28"/>
              </w:rPr>
              <w:t>- расскажите об опасности игр на воде;</w:t>
            </w:r>
          </w:p>
          <w:p w:rsidR="0039472B" w:rsidRPr="000A5C60" w:rsidRDefault="0039472B" w:rsidP="0039472B">
            <w:pPr>
              <w:shd w:val="clear" w:color="auto" w:fill="FFFFFF"/>
              <w:spacing w:after="0" w:line="240" w:lineRule="auto"/>
              <w:jc w:val="both"/>
              <w:textAlignment w:val="baseline"/>
              <w:rPr>
                <w:rFonts w:ascii="Times New Roman" w:hAnsi="Times New Roman" w:cs="Times New Roman"/>
                <w:sz w:val="28"/>
                <w:szCs w:val="28"/>
              </w:rPr>
            </w:pPr>
            <w:r w:rsidRPr="000A5C60">
              <w:rPr>
                <w:rFonts w:ascii="Times New Roman" w:hAnsi="Times New Roman" w:cs="Times New Roman"/>
                <w:sz w:val="28"/>
                <w:szCs w:val="28"/>
              </w:rPr>
              <w:t>- помните, особую опасность для малолетних детей представляют любые емкости с водой (ванны, бочки, бассейны, ведра и др.).</w:t>
            </w:r>
          </w:p>
        </w:tc>
      </w:tr>
    </w:tbl>
    <w:p w:rsidR="0039472B" w:rsidRPr="008C0771" w:rsidRDefault="0039472B" w:rsidP="008C0771">
      <w:pPr>
        <w:spacing w:after="0" w:line="240" w:lineRule="auto"/>
        <w:jc w:val="center"/>
        <w:rPr>
          <w:rFonts w:ascii="Times New Roman" w:hAnsi="Times New Roman" w:cs="Times New Roman"/>
          <w:b/>
          <w:sz w:val="24"/>
          <w:szCs w:val="24"/>
          <w:u w:val="single"/>
        </w:rPr>
      </w:pPr>
      <w:r w:rsidRPr="008C0771">
        <w:rPr>
          <w:rFonts w:ascii="Times New Roman" w:hAnsi="Times New Roman" w:cs="Times New Roman"/>
          <w:b/>
          <w:sz w:val="24"/>
          <w:szCs w:val="24"/>
          <w:u w:val="single"/>
        </w:rPr>
        <w:lastRenderedPageBreak/>
        <w:t>ЖЕЛЕЗНАЯ ДОРОГА</w:t>
      </w:r>
    </w:p>
    <w:p w:rsidR="0039472B" w:rsidRPr="000A5C60" w:rsidRDefault="0039472B" w:rsidP="0039472B">
      <w:pPr>
        <w:pStyle w:val="a3"/>
        <w:shd w:val="clear" w:color="auto" w:fill="FFFFFF"/>
        <w:spacing w:before="0" w:beforeAutospacing="0" w:after="0" w:afterAutospacing="0"/>
        <w:ind w:firstLine="708"/>
        <w:jc w:val="both"/>
        <w:rPr>
          <w:sz w:val="28"/>
          <w:szCs w:val="28"/>
        </w:rPr>
      </w:pPr>
      <w:r w:rsidRPr="000A5C60">
        <w:rPr>
          <w:sz w:val="28"/>
          <w:szCs w:val="28"/>
        </w:rPr>
        <w:t xml:space="preserve">Каждому из нас приходится сталкиваться с железной дорогой: одним чаще, другим реже, часть учеников пользуются железнодорожным транспортом, или пересекают железнодорожные пути при следовании в школу, на тренировку и т.д. Часть детей ищут приключения, причем в самых неподходящих для таких забав местах.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567F62">
        <w:tc>
          <w:tcPr>
            <w:tcW w:w="7075" w:type="dxa"/>
          </w:tcPr>
          <w:p w:rsidR="0039472B" w:rsidRPr="000A5C60" w:rsidRDefault="0039472B" w:rsidP="0039472B">
            <w:pPr>
              <w:pStyle w:val="a3"/>
              <w:shd w:val="clear" w:color="auto" w:fill="FFFFFF"/>
              <w:spacing w:before="0" w:beforeAutospacing="0" w:after="0" w:afterAutospacing="0"/>
              <w:jc w:val="both"/>
              <w:rPr>
                <w:b/>
                <w:sz w:val="28"/>
                <w:szCs w:val="28"/>
              </w:rPr>
            </w:pPr>
            <w:r w:rsidRPr="000A5C60">
              <w:rPr>
                <w:b/>
                <w:sz w:val="28"/>
                <w:szCs w:val="28"/>
              </w:rPr>
              <w:t>Объясните ребенку, что нельзя:</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перебегать железнодорожные пути перед приближающимся поездом;</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подлезать под платформу и подвижной состав;</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играть вблизи железнодорожных путей;</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кататься на кабинах и крышах поездов;</w:t>
            </w:r>
          </w:p>
          <w:p w:rsidR="00BF004C" w:rsidRDefault="0039472B" w:rsidP="0039472B">
            <w:pPr>
              <w:pStyle w:val="a3"/>
              <w:shd w:val="clear" w:color="auto" w:fill="FFFFFF"/>
              <w:spacing w:before="0" w:beforeAutospacing="0" w:after="0" w:afterAutospacing="0"/>
              <w:jc w:val="both"/>
              <w:rPr>
                <w:sz w:val="28"/>
                <w:szCs w:val="28"/>
              </w:rPr>
            </w:pPr>
            <w:r w:rsidRPr="000A5C60">
              <w:rPr>
                <w:sz w:val="28"/>
                <w:szCs w:val="28"/>
              </w:rPr>
              <w:t xml:space="preserve">- класть на пути посторонние предметы </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переходить железнодорожные пути в неустановленных местах;</w:t>
            </w:r>
          </w:p>
          <w:p w:rsidR="0039472B" w:rsidRPr="000A5C60" w:rsidRDefault="0039472B" w:rsidP="0039472B">
            <w:pPr>
              <w:pStyle w:val="a3"/>
              <w:shd w:val="clear" w:color="auto" w:fill="FFFFFF"/>
              <w:spacing w:before="0" w:beforeAutospacing="0" w:after="0" w:afterAutospacing="0"/>
              <w:jc w:val="both"/>
              <w:rPr>
                <w:sz w:val="28"/>
                <w:szCs w:val="28"/>
              </w:rPr>
            </w:pPr>
            <w:r w:rsidRPr="000A5C60">
              <w:rPr>
                <w:sz w:val="28"/>
                <w:szCs w:val="28"/>
              </w:rPr>
              <w:t>- пользоваться вблизи железнодорожного полотна наушниками и  разговаривать по сотовому телефону.</w:t>
            </w:r>
          </w:p>
        </w:tc>
      </w:tr>
    </w:tbl>
    <w:p w:rsidR="0039472B" w:rsidRPr="00567F62" w:rsidRDefault="0039472B" w:rsidP="00567F62">
      <w:pPr>
        <w:pStyle w:val="a3"/>
        <w:spacing w:before="0" w:beforeAutospacing="0" w:after="0" w:afterAutospacing="0"/>
        <w:ind w:firstLine="708"/>
        <w:jc w:val="center"/>
        <w:rPr>
          <w:b/>
          <w:sz w:val="24"/>
          <w:szCs w:val="24"/>
          <w:u w:val="single"/>
        </w:rPr>
      </w:pPr>
      <w:r w:rsidRPr="00567F62">
        <w:rPr>
          <w:b/>
          <w:sz w:val="24"/>
          <w:szCs w:val="24"/>
          <w:u w:val="single"/>
        </w:rPr>
        <w:t>ДЕТСКАЯ ШАЛОСТЬ С ОГНЕМ</w:t>
      </w:r>
    </w:p>
    <w:p w:rsidR="0039472B" w:rsidRPr="000A5C60" w:rsidRDefault="0039472B" w:rsidP="0039472B">
      <w:pPr>
        <w:pStyle w:val="a3"/>
        <w:shd w:val="clear" w:color="auto" w:fill="FFFFFF"/>
        <w:spacing w:before="0" w:beforeAutospacing="0" w:after="0" w:afterAutospacing="0"/>
        <w:ind w:firstLine="708"/>
        <w:jc w:val="both"/>
        <w:rPr>
          <w:sz w:val="28"/>
          <w:szCs w:val="28"/>
        </w:rPr>
      </w:pPr>
      <w:r w:rsidRPr="000A5C60">
        <w:rPr>
          <w:sz w:val="28"/>
          <w:szCs w:val="28"/>
        </w:rPr>
        <w:t xml:space="preserve">Пожары, возникающие по причине детской шалости с огнем – явление, к сожалению, далеко не редкое. Финал таких пожаров может быть очень трагичным. Почти все дети проявляют повышенный </w:t>
      </w:r>
      <w:r w:rsidRPr="000A5C60">
        <w:rPr>
          <w:sz w:val="28"/>
          <w:szCs w:val="28"/>
        </w:rPr>
        <w:lastRenderedPageBreak/>
        <w:t xml:space="preserve">интерес к огню, не осознавая в полной мере его потенциальную опасность.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9B771A">
        <w:tc>
          <w:tcPr>
            <w:tcW w:w="7075" w:type="dxa"/>
          </w:tcPr>
          <w:p w:rsidR="0039472B" w:rsidRPr="000A5C60" w:rsidRDefault="0039472B" w:rsidP="0039472B">
            <w:pPr>
              <w:spacing w:after="0" w:line="240" w:lineRule="auto"/>
              <w:jc w:val="both"/>
              <w:rPr>
                <w:rFonts w:ascii="Times New Roman" w:hAnsi="Times New Roman" w:cs="Times New Roman"/>
                <w:b/>
                <w:sz w:val="28"/>
                <w:szCs w:val="28"/>
              </w:rPr>
            </w:pPr>
            <w:r w:rsidRPr="000A5C60">
              <w:rPr>
                <w:rFonts w:ascii="Times New Roman" w:hAnsi="Times New Roman" w:cs="Times New Roman"/>
                <w:b/>
                <w:sz w:val="28"/>
                <w:szCs w:val="28"/>
              </w:rPr>
              <w:t>Предотвратите детскую шалость с огнем:</w:t>
            </w:r>
          </w:p>
          <w:p w:rsidR="0039472B" w:rsidRPr="000A5C60" w:rsidRDefault="0039472B" w:rsidP="0039472B">
            <w:pPr>
              <w:spacing w:after="0" w:line="240" w:lineRule="auto"/>
              <w:jc w:val="both"/>
              <w:rPr>
                <w:rFonts w:ascii="Times New Roman" w:hAnsi="Times New Roman" w:cs="Times New Roman"/>
                <w:i/>
                <w:sz w:val="28"/>
                <w:szCs w:val="28"/>
              </w:rPr>
            </w:pPr>
            <w:r w:rsidRPr="000A5C60">
              <w:rPr>
                <w:rFonts w:ascii="Times New Roman" w:hAnsi="Times New Roman" w:cs="Times New Roman"/>
                <w:sz w:val="28"/>
                <w:szCs w:val="28"/>
              </w:rPr>
              <w:t>- научите ребенка действиям при пожаре, покажите ему возможные выходы для эвакуации;</w:t>
            </w:r>
          </w:p>
          <w:p w:rsidR="0039472B" w:rsidRPr="000A5C60"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научите ребенка не паниковать и не прятаться в случае пожара;</w:t>
            </w:r>
          </w:p>
          <w:p w:rsidR="0039472B" w:rsidRPr="000A5C60" w:rsidRDefault="0039472B" w:rsidP="0039472B">
            <w:pPr>
              <w:spacing w:after="0" w:line="240" w:lineRule="auto"/>
              <w:jc w:val="both"/>
              <w:rPr>
                <w:rFonts w:ascii="Times New Roman" w:hAnsi="Times New Roman" w:cs="Times New Roman"/>
                <w:i/>
                <w:sz w:val="28"/>
                <w:szCs w:val="28"/>
              </w:rPr>
            </w:pPr>
            <w:r w:rsidRPr="000A5C60">
              <w:rPr>
                <w:rFonts w:ascii="Times New Roman" w:hAnsi="Times New Roman" w:cs="Times New Roman"/>
                <w:sz w:val="28"/>
                <w:szCs w:val="28"/>
              </w:rPr>
              <w:t>- не доверяйте детям следить за электроприборами, печами и газовой плитой;</w:t>
            </w:r>
          </w:p>
          <w:p w:rsidR="0039472B" w:rsidRPr="000A5C60"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прячьте от ребенка спички, зажигалки, бытовую химию и др.;</w:t>
            </w:r>
          </w:p>
          <w:p w:rsidR="0039472B" w:rsidRPr="00BF004C" w:rsidRDefault="0039472B" w:rsidP="0039472B">
            <w:pPr>
              <w:spacing w:after="0" w:line="240" w:lineRule="auto"/>
              <w:jc w:val="both"/>
              <w:rPr>
                <w:rFonts w:ascii="Times New Roman" w:hAnsi="Times New Roman" w:cs="Times New Roman"/>
                <w:sz w:val="28"/>
                <w:szCs w:val="28"/>
              </w:rPr>
            </w:pPr>
            <w:r w:rsidRPr="000A5C60">
              <w:rPr>
                <w:rFonts w:ascii="Times New Roman" w:hAnsi="Times New Roman" w:cs="Times New Roman"/>
                <w:sz w:val="28"/>
                <w:szCs w:val="28"/>
              </w:rPr>
              <w:t>- не оставляйте малолетних детей без присмотра!</w:t>
            </w:r>
          </w:p>
        </w:tc>
      </w:tr>
    </w:tbl>
    <w:p w:rsidR="0039472B" w:rsidRPr="00C77989" w:rsidRDefault="0039472B" w:rsidP="00C77989">
      <w:pPr>
        <w:spacing w:after="0" w:line="240" w:lineRule="auto"/>
        <w:ind w:firstLine="708"/>
        <w:jc w:val="center"/>
        <w:rPr>
          <w:rFonts w:ascii="Times New Roman" w:hAnsi="Times New Roman" w:cs="Times New Roman"/>
          <w:b/>
          <w:color w:val="000000"/>
          <w:sz w:val="24"/>
          <w:szCs w:val="24"/>
          <w:u w:val="single"/>
          <w:shd w:val="clear" w:color="auto" w:fill="FFFFFF"/>
        </w:rPr>
      </w:pPr>
      <w:r w:rsidRPr="00C77989">
        <w:rPr>
          <w:rFonts w:ascii="Times New Roman" w:hAnsi="Times New Roman" w:cs="Times New Roman"/>
          <w:b/>
          <w:color w:val="000000"/>
          <w:sz w:val="24"/>
          <w:szCs w:val="24"/>
          <w:u w:val="single"/>
          <w:shd w:val="clear" w:color="auto" w:fill="FFFFFF"/>
        </w:rPr>
        <w:t>ЭЛЕКТРОТРАВМЫ</w:t>
      </w:r>
    </w:p>
    <w:p w:rsidR="0039472B" w:rsidRPr="000A5C60" w:rsidRDefault="0039472B" w:rsidP="0039472B">
      <w:pPr>
        <w:spacing w:after="0" w:line="240" w:lineRule="auto"/>
        <w:ind w:firstLine="708"/>
        <w:jc w:val="both"/>
        <w:rPr>
          <w:rFonts w:ascii="Times New Roman" w:hAnsi="Times New Roman" w:cs="Times New Roman"/>
          <w:color w:val="000000"/>
          <w:sz w:val="28"/>
          <w:szCs w:val="28"/>
          <w:shd w:val="clear" w:color="auto" w:fill="FDFDFD"/>
        </w:rPr>
      </w:pPr>
      <w:r w:rsidRPr="000A5C60">
        <w:rPr>
          <w:rFonts w:ascii="Times New Roman" w:hAnsi="Times New Roman" w:cs="Times New Roman"/>
          <w:color w:val="000000"/>
          <w:sz w:val="28"/>
          <w:szCs w:val="28"/>
          <w:shd w:val="clear" w:color="auto" w:fill="FDFDFD"/>
        </w:rPr>
        <w:t>Электричество окружает нас повсюду, облегчая жизнь, а неисправности в нем случаются редко, да и обычно причиняют мало вреда. Но, до определенной поры. Ведь без соблюдения правил пользования электроприборами возможн</w:t>
      </w:r>
      <w:r w:rsidR="00813052">
        <w:rPr>
          <w:rFonts w:ascii="Times New Roman" w:hAnsi="Times New Roman" w:cs="Times New Roman"/>
          <w:color w:val="000000"/>
          <w:sz w:val="28"/>
          <w:szCs w:val="28"/>
          <w:shd w:val="clear" w:color="auto" w:fill="FDFDFD"/>
        </w:rPr>
        <w:t>о поражение электрическим током.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5"/>
      </w:tblGrid>
      <w:tr w:rsidR="0039472B" w:rsidRPr="000A5C60" w:rsidTr="00F4785B">
        <w:tc>
          <w:tcPr>
            <w:tcW w:w="7075" w:type="dxa"/>
          </w:tcPr>
          <w:p w:rsidR="0039472B" w:rsidRPr="000A5C60" w:rsidRDefault="0039472B" w:rsidP="0039472B">
            <w:pPr>
              <w:spacing w:after="0" w:line="240" w:lineRule="auto"/>
              <w:jc w:val="both"/>
              <w:rPr>
                <w:rFonts w:ascii="Times New Roman" w:hAnsi="Times New Roman" w:cs="Times New Roman"/>
                <w:b/>
                <w:color w:val="000000"/>
                <w:sz w:val="28"/>
                <w:szCs w:val="28"/>
                <w:shd w:val="clear" w:color="auto" w:fill="FFFFFF"/>
              </w:rPr>
            </w:pPr>
            <w:r w:rsidRPr="000A5C60">
              <w:rPr>
                <w:rFonts w:ascii="Times New Roman" w:hAnsi="Times New Roman" w:cs="Times New Roman"/>
                <w:b/>
                <w:color w:val="000000"/>
                <w:sz w:val="28"/>
                <w:szCs w:val="28"/>
                <w:shd w:val="clear" w:color="auto" w:fill="FFFFFF"/>
              </w:rPr>
              <w:t>Как предотвратить подобные случаи:</w:t>
            </w:r>
          </w:p>
          <w:p w:rsidR="0039472B" w:rsidRPr="000A5C60" w:rsidRDefault="0039472B" w:rsidP="0039472B">
            <w:pPr>
              <w:spacing w:after="0" w:line="240" w:lineRule="auto"/>
              <w:jc w:val="both"/>
              <w:rPr>
                <w:rFonts w:ascii="Times New Roman" w:hAnsi="Times New Roman" w:cs="Times New Roman"/>
                <w:color w:val="000000"/>
                <w:sz w:val="28"/>
                <w:szCs w:val="28"/>
                <w:shd w:val="clear" w:color="auto" w:fill="FDFDFD"/>
              </w:rPr>
            </w:pPr>
            <w:r w:rsidRPr="000A5C60">
              <w:rPr>
                <w:rFonts w:ascii="Times New Roman" w:hAnsi="Times New Roman" w:cs="Times New Roman"/>
                <w:color w:val="000000"/>
                <w:sz w:val="28"/>
                <w:szCs w:val="28"/>
                <w:shd w:val="clear" w:color="auto" w:fill="FDFDFD"/>
              </w:rPr>
              <w:t>- помните: электрические устройства, которые контактируют с человеком, должны быть тщательно изолированы и заземлены;</w:t>
            </w:r>
          </w:p>
          <w:p w:rsidR="0039472B" w:rsidRPr="000A5C60" w:rsidRDefault="0039472B" w:rsidP="0039472B">
            <w:pPr>
              <w:spacing w:after="0" w:line="240" w:lineRule="auto"/>
              <w:jc w:val="both"/>
              <w:rPr>
                <w:rFonts w:ascii="Times New Roman" w:hAnsi="Times New Roman" w:cs="Times New Roman"/>
                <w:color w:val="000000"/>
                <w:sz w:val="28"/>
                <w:szCs w:val="28"/>
                <w:shd w:val="clear" w:color="auto" w:fill="FDFDFD"/>
              </w:rPr>
            </w:pPr>
            <w:r w:rsidRPr="000A5C60">
              <w:rPr>
                <w:rFonts w:ascii="Times New Roman" w:hAnsi="Times New Roman" w:cs="Times New Roman"/>
                <w:color w:val="000000"/>
                <w:sz w:val="28"/>
                <w:szCs w:val="28"/>
                <w:shd w:val="clear" w:color="auto" w:fill="FDFDFD"/>
              </w:rPr>
              <w:t>- защитные устройства на штепсельные розетки снижают риск электротравмы в домах с маленькими детьми;</w:t>
            </w:r>
          </w:p>
          <w:p w:rsidR="0039472B" w:rsidRPr="000A5C60" w:rsidRDefault="0039472B" w:rsidP="0039472B">
            <w:pPr>
              <w:spacing w:after="0" w:line="240" w:lineRule="auto"/>
              <w:jc w:val="both"/>
              <w:rPr>
                <w:rFonts w:ascii="Times New Roman" w:hAnsi="Times New Roman" w:cs="Times New Roman"/>
                <w:color w:val="000000"/>
                <w:sz w:val="28"/>
                <w:szCs w:val="28"/>
              </w:rPr>
            </w:pPr>
            <w:r w:rsidRPr="000A5C60">
              <w:rPr>
                <w:rFonts w:ascii="Times New Roman" w:hAnsi="Times New Roman" w:cs="Times New Roman"/>
                <w:color w:val="000000"/>
                <w:sz w:val="28"/>
                <w:szCs w:val="28"/>
              </w:rPr>
              <w:t>- регулярно проверяйте бытовую технику на предмет повреждений;</w:t>
            </w:r>
          </w:p>
          <w:p w:rsidR="0039472B" w:rsidRPr="000A5C60" w:rsidRDefault="0039472B" w:rsidP="0039472B">
            <w:pPr>
              <w:spacing w:after="0" w:line="240" w:lineRule="auto"/>
              <w:jc w:val="both"/>
              <w:rPr>
                <w:rFonts w:ascii="Times New Roman" w:hAnsi="Times New Roman" w:cs="Times New Roman"/>
                <w:color w:val="000000"/>
                <w:sz w:val="28"/>
                <w:szCs w:val="28"/>
              </w:rPr>
            </w:pPr>
            <w:r w:rsidRPr="000A5C60">
              <w:rPr>
                <w:rStyle w:val="a9"/>
                <w:rFonts w:ascii="Times New Roman" w:hAnsi="Times New Roman" w:cs="Times New Roman"/>
                <w:b w:val="0"/>
                <w:color w:val="000000"/>
                <w:sz w:val="28"/>
                <w:szCs w:val="28"/>
              </w:rPr>
              <w:t>- объясните детям, что нельзя</w:t>
            </w:r>
            <w:r w:rsidRPr="000A5C60">
              <w:rPr>
                <w:rFonts w:ascii="Times New Roman" w:hAnsi="Times New Roman" w:cs="Times New Roman"/>
                <w:color w:val="000000"/>
                <w:sz w:val="28"/>
                <w:szCs w:val="28"/>
              </w:rPr>
              <w:t xml:space="preserve"> пользоваться электроприборами без разрешения взрослых.</w:t>
            </w:r>
          </w:p>
        </w:tc>
      </w:tr>
    </w:tbl>
    <w:p w:rsidR="0039472B" w:rsidRPr="000A5C60" w:rsidRDefault="0039472B" w:rsidP="0039472B">
      <w:pPr>
        <w:pStyle w:val="a4"/>
        <w:spacing w:after="0"/>
        <w:ind w:firstLine="567"/>
        <w:jc w:val="both"/>
        <w:rPr>
          <w:spacing w:val="-6"/>
          <w:sz w:val="28"/>
          <w:szCs w:val="28"/>
        </w:rPr>
      </w:pPr>
      <w:r w:rsidRPr="000A5C60">
        <w:rPr>
          <w:spacing w:val="-6"/>
          <w:sz w:val="28"/>
          <w:szCs w:val="28"/>
        </w:rPr>
        <w:lastRenderedPageBreak/>
        <w:t xml:space="preserve">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безответственности </w:t>
      </w:r>
      <w:r w:rsidRPr="000A5C60">
        <w:rPr>
          <w:spacing w:val="-6"/>
          <w:sz w:val="28"/>
          <w:szCs w:val="28"/>
        </w:rPr>
        <w:noBreakHyphen/>
        <w:t xml:space="preserve"> гибель ребенка. За оставление ребенка в опасности предусмотрена уголовная ответственность в соответствии со ст. 159 УК Республики Беларусь.</w:t>
      </w:r>
    </w:p>
    <w:p w:rsidR="004C2FAD" w:rsidRPr="00717317" w:rsidRDefault="004C2FAD" w:rsidP="004C2FAD">
      <w:pPr>
        <w:pStyle w:val="31"/>
        <w:tabs>
          <w:tab w:val="left" w:pos="720"/>
          <w:tab w:val="left" w:pos="4320"/>
        </w:tabs>
        <w:spacing w:after="0" w:line="240" w:lineRule="auto"/>
        <w:jc w:val="center"/>
        <w:rPr>
          <w:rFonts w:ascii="Times New Roman" w:hAnsi="Times New Roman" w:cs="Times New Roman"/>
          <w:b/>
          <w:color w:val="000000"/>
          <w:spacing w:val="5"/>
          <w:sz w:val="30"/>
          <w:szCs w:val="30"/>
          <w:u w:val="single"/>
        </w:rPr>
      </w:pPr>
      <w:r w:rsidRPr="00717317">
        <w:rPr>
          <w:rFonts w:ascii="Times New Roman" w:hAnsi="Times New Roman" w:cs="Times New Roman"/>
          <w:b/>
          <w:color w:val="000000"/>
          <w:spacing w:val="5"/>
          <w:sz w:val="30"/>
          <w:szCs w:val="30"/>
          <w:u w:val="single"/>
        </w:rPr>
        <w:t>Информация</w:t>
      </w:r>
    </w:p>
    <w:p w:rsidR="004C2FAD" w:rsidRPr="00717317" w:rsidRDefault="004C2FAD" w:rsidP="004C2FAD">
      <w:pPr>
        <w:pStyle w:val="31"/>
        <w:tabs>
          <w:tab w:val="left" w:pos="720"/>
          <w:tab w:val="left" w:pos="4320"/>
        </w:tabs>
        <w:spacing w:after="0" w:line="240" w:lineRule="auto"/>
        <w:jc w:val="center"/>
        <w:rPr>
          <w:rFonts w:ascii="Times New Roman" w:hAnsi="Times New Roman" w:cs="Times New Roman"/>
          <w:b/>
          <w:color w:val="000000"/>
          <w:spacing w:val="5"/>
          <w:sz w:val="30"/>
          <w:szCs w:val="30"/>
          <w:u w:val="single"/>
        </w:rPr>
      </w:pPr>
      <w:r w:rsidRPr="00717317">
        <w:rPr>
          <w:rFonts w:ascii="Times New Roman" w:hAnsi="Times New Roman" w:cs="Times New Roman"/>
          <w:b/>
          <w:color w:val="000000"/>
          <w:spacing w:val="5"/>
          <w:sz w:val="30"/>
          <w:szCs w:val="30"/>
          <w:u w:val="single"/>
        </w:rPr>
        <w:t>о занятости детей в летнее время</w:t>
      </w:r>
      <w:r w:rsidR="00717317" w:rsidRPr="00717317">
        <w:rPr>
          <w:rFonts w:ascii="Times New Roman" w:hAnsi="Times New Roman" w:cs="Times New Roman"/>
          <w:b/>
          <w:color w:val="000000"/>
          <w:spacing w:val="5"/>
          <w:sz w:val="30"/>
          <w:szCs w:val="30"/>
          <w:u w:val="single"/>
        </w:rPr>
        <w:t>.</w:t>
      </w:r>
      <w:r w:rsidRPr="00717317">
        <w:rPr>
          <w:rFonts w:ascii="Times New Roman" w:hAnsi="Times New Roman" w:cs="Times New Roman"/>
          <w:b/>
          <w:color w:val="000000"/>
          <w:spacing w:val="5"/>
          <w:sz w:val="30"/>
          <w:szCs w:val="30"/>
          <w:u w:val="single"/>
        </w:rPr>
        <w:t xml:space="preserve"> </w:t>
      </w:r>
    </w:p>
    <w:p w:rsidR="00A01C53" w:rsidRPr="00A01C53" w:rsidRDefault="00A01C53" w:rsidP="004C2FAD">
      <w:pPr>
        <w:spacing w:after="0" w:line="240" w:lineRule="auto"/>
        <w:ind w:firstLine="709"/>
        <w:jc w:val="both"/>
        <w:rPr>
          <w:rFonts w:ascii="Times New Roman" w:eastAsia="Calibri" w:hAnsi="Times New Roman" w:cs="Times New Roman"/>
          <w:sz w:val="28"/>
          <w:szCs w:val="28"/>
        </w:rPr>
      </w:pPr>
      <w:r w:rsidRPr="00A01C53">
        <w:rPr>
          <w:rFonts w:ascii="Times New Roman" w:eastAsia="Calibri" w:hAnsi="Times New Roman" w:cs="Times New Roman"/>
          <w:sz w:val="28"/>
          <w:szCs w:val="28"/>
        </w:rPr>
        <w:t xml:space="preserve">1. Планируется открыть всего 24  РВО с охватом 299 учащихся. </w:t>
      </w:r>
    </w:p>
    <w:p w:rsidR="00A01C53" w:rsidRPr="00A01C53" w:rsidRDefault="00A01C53" w:rsidP="004C2FAD">
      <w:pPr>
        <w:spacing w:after="0" w:line="240" w:lineRule="auto"/>
        <w:ind w:firstLine="709"/>
        <w:jc w:val="both"/>
        <w:rPr>
          <w:rFonts w:ascii="Times New Roman" w:eastAsia="Calibri" w:hAnsi="Times New Roman" w:cs="Times New Roman"/>
          <w:sz w:val="28"/>
          <w:szCs w:val="28"/>
        </w:rPr>
      </w:pPr>
      <w:r w:rsidRPr="00A01C53">
        <w:rPr>
          <w:rFonts w:ascii="Times New Roman" w:eastAsia="Calibri" w:hAnsi="Times New Roman" w:cs="Times New Roman"/>
          <w:sz w:val="28"/>
          <w:szCs w:val="28"/>
        </w:rPr>
        <w:t xml:space="preserve">РВО </w:t>
      </w:r>
      <w:r w:rsidRPr="00A01C53">
        <w:rPr>
          <w:rFonts w:ascii="Times New Roman" w:eastAsia="Calibri" w:hAnsi="Times New Roman" w:cs="Times New Roman"/>
          <w:sz w:val="28"/>
          <w:szCs w:val="28"/>
          <w:u w:val="single"/>
        </w:rPr>
        <w:t>на базе учреждений общего среднего образования</w:t>
      </w:r>
      <w:r w:rsidRPr="00A01C53">
        <w:rPr>
          <w:rFonts w:ascii="Times New Roman" w:eastAsia="Calibri" w:hAnsi="Times New Roman" w:cs="Times New Roman"/>
          <w:sz w:val="28"/>
          <w:szCs w:val="28"/>
        </w:rPr>
        <w:t>: СШ №</w:t>
      </w:r>
      <w:r w:rsidR="0000360A">
        <w:rPr>
          <w:rFonts w:ascii="Times New Roman" w:eastAsia="Calibri" w:hAnsi="Times New Roman" w:cs="Times New Roman"/>
          <w:sz w:val="28"/>
          <w:szCs w:val="28"/>
        </w:rPr>
        <w:t xml:space="preserve"> </w:t>
      </w:r>
      <w:r w:rsidRPr="00A01C53">
        <w:rPr>
          <w:rFonts w:ascii="Times New Roman" w:eastAsia="Calibri" w:hAnsi="Times New Roman" w:cs="Times New Roman"/>
          <w:sz w:val="28"/>
          <w:szCs w:val="28"/>
        </w:rPr>
        <w:t>1 г.п. Шумилино; СШ №</w:t>
      </w:r>
      <w:r w:rsidR="0000360A">
        <w:rPr>
          <w:rFonts w:ascii="Times New Roman" w:eastAsia="Calibri" w:hAnsi="Times New Roman" w:cs="Times New Roman"/>
          <w:sz w:val="28"/>
          <w:szCs w:val="28"/>
        </w:rPr>
        <w:t xml:space="preserve"> </w:t>
      </w:r>
      <w:r w:rsidRPr="00A01C53">
        <w:rPr>
          <w:rFonts w:ascii="Times New Roman" w:eastAsia="Calibri" w:hAnsi="Times New Roman" w:cs="Times New Roman"/>
          <w:sz w:val="28"/>
          <w:szCs w:val="28"/>
        </w:rPr>
        <w:t xml:space="preserve">2 г.п. Шумилино;   Обольская СШ; Никитихинская СШ; Башневская БШ; Мишневичская я/с-БШ; Кордонская СШ; Слободская я/с-БШ; Амбросовичская я/с-БШ;  </w:t>
      </w:r>
      <w:r w:rsidRPr="00A01C53">
        <w:rPr>
          <w:rFonts w:ascii="Times New Roman" w:hAnsi="Times New Roman" w:cs="Times New Roman"/>
          <w:sz w:val="28"/>
          <w:szCs w:val="28"/>
        </w:rPr>
        <w:t>«Мишковская я/с-начальная школа»</w:t>
      </w:r>
      <w:r w:rsidRPr="00A01C53">
        <w:rPr>
          <w:rFonts w:ascii="Times New Roman" w:eastAsia="Calibri" w:hAnsi="Times New Roman" w:cs="Times New Roman"/>
          <w:sz w:val="28"/>
          <w:szCs w:val="28"/>
        </w:rPr>
        <w:t>;</w:t>
      </w:r>
    </w:p>
    <w:p w:rsidR="00A01C53" w:rsidRPr="00A01C53" w:rsidRDefault="00A01C53" w:rsidP="00A579DA">
      <w:pPr>
        <w:spacing w:after="0" w:line="240" w:lineRule="auto"/>
        <w:ind w:firstLine="709"/>
        <w:jc w:val="both"/>
        <w:rPr>
          <w:rFonts w:ascii="Times New Roman" w:eastAsia="Calibri" w:hAnsi="Times New Roman" w:cs="Times New Roman"/>
          <w:sz w:val="28"/>
          <w:szCs w:val="28"/>
        </w:rPr>
      </w:pPr>
      <w:r w:rsidRPr="00A01C53">
        <w:rPr>
          <w:rFonts w:ascii="Times New Roman" w:eastAsia="Calibri" w:hAnsi="Times New Roman" w:cs="Times New Roman"/>
          <w:sz w:val="28"/>
          <w:szCs w:val="28"/>
        </w:rPr>
        <w:t xml:space="preserve">- </w:t>
      </w:r>
      <w:r w:rsidRPr="00A01C53">
        <w:rPr>
          <w:rFonts w:ascii="Times New Roman" w:eastAsia="Calibri" w:hAnsi="Times New Roman" w:cs="Times New Roman"/>
          <w:sz w:val="28"/>
          <w:szCs w:val="28"/>
          <w:u w:val="single"/>
        </w:rPr>
        <w:t>по месту жительства учащихся:</w:t>
      </w:r>
      <w:r w:rsidRPr="00A01C53">
        <w:rPr>
          <w:rFonts w:ascii="Times New Roman" w:eastAsia="Calibri" w:hAnsi="Times New Roman" w:cs="Times New Roman"/>
          <w:sz w:val="28"/>
          <w:szCs w:val="28"/>
        </w:rPr>
        <w:t xml:space="preserve"> </w:t>
      </w:r>
      <w:r w:rsidR="0000360A">
        <w:rPr>
          <w:rFonts w:ascii="Times New Roman" w:eastAsia="Calibri" w:hAnsi="Times New Roman" w:cs="Times New Roman"/>
          <w:sz w:val="28"/>
          <w:szCs w:val="28"/>
        </w:rPr>
        <w:t>д.</w:t>
      </w:r>
      <w:r w:rsidRPr="00A01C53">
        <w:rPr>
          <w:rFonts w:ascii="Times New Roman" w:eastAsia="Calibri" w:hAnsi="Times New Roman" w:cs="Times New Roman"/>
          <w:sz w:val="28"/>
          <w:szCs w:val="28"/>
        </w:rPr>
        <w:t>Язвино</w:t>
      </w:r>
      <w:r w:rsidR="0000360A">
        <w:rPr>
          <w:rFonts w:ascii="Times New Roman" w:eastAsia="Calibri" w:hAnsi="Times New Roman" w:cs="Times New Roman"/>
          <w:sz w:val="28"/>
          <w:szCs w:val="28"/>
        </w:rPr>
        <w:t xml:space="preserve"> </w:t>
      </w:r>
      <w:r w:rsidRPr="00A01C53">
        <w:rPr>
          <w:rFonts w:ascii="Times New Roman" w:eastAsia="Calibri" w:hAnsi="Times New Roman" w:cs="Times New Roman"/>
          <w:sz w:val="28"/>
          <w:szCs w:val="28"/>
        </w:rPr>
        <w:t xml:space="preserve">(спортплощадка); </w:t>
      </w:r>
      <w:r w:rsidR="0000360A">
        <w:rPr>
          <w:rFonts w:ascii="Times New Roman" w:eastAsia="Calibri" w:hAnsi="Times New Roman" w:cs="Times New Roman"/>
          <w:sz w:val="28"/>
          <w:szCs w:val="28"/>
        </w:rPr>
        <w:t>д.</w:t>
      </w:r>
      <w:r w:rsidRPr="00A01C53">
        <w:rPr>
          <w:rFonts w:ascii="Times New Roman" w:eastAsia="Calibri" w:hAnsi="Times New Roman" w:cs="Times New Roman"/>
          <w:sz w:val="28"/>
          <w:szCs w:val="28"/>
        </w:rPr>
        <w:t>Суровни (спорт</w:t>
      </w:r>
      <w:r w:rsidRPr="00A01C53">
        <w:rPr>
          <w:rFonts w:ascii="Times New Roman" w:hAnsi="Times New Roman" w:cs="Times New Roman"/>
          <w:sz w:val="28"/>
          <w:szCs w:val="28"/>
        </w:rPr>
        <w:t>площадка)</w:t>
      </w:r>
      <w:r w:rsidRPr="00A01C53">
        <w:rPr>
          <w:rFonts w:ascii="Times New Roman" w:eastAsia="Calibri" w:hAnsi="Times New Roman" w:cs="Times New Roman"/>
          <w:sz w:val="28"/>
          <w:szCs w:val="28"/>
        </w:rPr>
        <w:t xml:space="preserve">; </w:t>
      </w:r>
      <w:r w:rsidR="0000360A">
        <w:rPr>
          <w:rFonts w:ascii="Times New Roman" w:hAnsi="Times New Roman" w:cs="Times New Roman"/>
          <w:sz w:val="28"/>
          <w:szCs w:val="28"/>
        </w:rPr>
        <w:t>д.</w:t>
      </w:r>
      <w:r w:rsidRPr="00A01C53">
        <w:rPr>
          <w:rFonts w:ascii="Times New Roman" w:hAnsi="Times New Roman" w:cs="Times New Roman"/>
          <w:sz w:val="28"/>
          <w:szCs w:val="28"/>
        </w:rPr>
        <w:t>Сиротино на базе Сиротинского сельского дома культуры</w:t>
      </w:r>
      <w:r w:rsidRPr="00A01C53">
        <w:rPr>
          <w:rFonts w:ascii="Times New Roman" w:eastAsia="Calibri" w:hAnsi="Times New Roman" w:cs="Times New Roman"/>
          <w:sz w:val="28"/>
          <w:szCs w:val="28"/>
        </w:rPr>
        <w:t>; д. Лежни на базе Лежневского сельского клуба;</w:t>
      </w:r>
      <w:r w:rsidRPr="00A01C53">
        <w:rPr>
          <w:rFonts w:ascii="Times New Roman" w:hAnsi="Times New Roman" w:cs="Times New Roman"/>
          <w:sz w:val="28"/>
          <w:szCs w:val="28"/>
        </w:rPr>
        <w:t xml:space="preserve"> а/г Кривое Село на базе библиотеки</w:t>
      </w:r>
      <w:r w:rsidRPr="00A01C53">
        <w:rPr>
          <w:rFonts w:ascii="Times New Roman" w:eastAsia="Calibri" w:hAnsi="Times New Roman" w:cs="Times New Roman"/>
          <w:sz w:val="28"/>
          <w:szCs w:val="28"/>
        </w:rPr>
        <w:t xml:space="preserve">; </w:t>
      </w:r>
      <w:r w:rsidR="0000360A">
        <w:rPr>
          <w:rFonts w:ascii="Times New Roman" w:eastAsia="Calibri" w:hAnsi="Times New Roman" w:cs="Times New Roman"/>
          <w:sz w:val="28"/>
          <w:szCs w:val="28"/>
        </w:rPr>
        <w:t>д.</w:t>
      </w:r>
      <w:r w:rsidRPr="00A01C53">
        <w:rPr>
          <w:rFonts w:ascii="Times New Roman" w:eastAsia="Calibri" w:hAnsi="Times New Roman" w:cs="Times New Roman"/>
          <w:sz w:val="28"/>
          <w:szCs w:val="28"/>
        </w:rPr>
        <w:t xml:space="preserve">Приозёрная </w:t>
      </w:r>
      <w:r w:rsidRPr="00A01C53">
        <w:rPr>
          <w:rFonts w:ascii="Times New Roman" w:hAnsi="Times New Roman" w:cs="Times New Roman"/>
          <w:spacing w:val="-2"/>
          <w:sz w:val="28"/>
          <w:szCs w:val="28"/>
        </w:rPr>
        <w:t>(здание начальной школы)</w:t>
      </w:r>
      <w:r w:rsidRPr="00A01C53">
        <w:rPr>
          <w:rFonts w:ascii="Times New Roman" w:eastAsia="Calibri" w:hAnsi="Times New Roman" w:cs="Times New Roman"/>
          <w:sz w:val="28"/>
          <w:szCs w:val="28"/>
        </w:rPr>
        <w:t>;</w:t>
      </w:r>
      <w:r w:rsidRPr="00A01C53">
        <w:rPr>
          <w:rFonts w:ascii="Times New Roman" w:hAnsi="Times New Roman" w:cs="Times New Roman"/>
          <w:sz w:val="28"/>
          <w:szCs w:val="28"/>
        </w:rPr>
        <w:t xml:space="preserve"> д. Победа на базе сельской библиотеки, д. Грудиново (сельский дом культуры), д.Леоново (территория старой школы), </w:t>
      </w:r>
      <w:r w:rsidR="0000360A">
        <w:rPr>
          <w:rFonts w:ascii="Times New Roman" w:hAnsi="Times New Roman" w:cs="Times New Roman"/>
          <w:sz w:val="28"/>
          <w:szCs w:val="28"/>
        </w:rPr>
        <w:t>д.</w:t>
      </w:r>
      <w:r w:rsidRPr="00A01C53">
        <w:rPr>
          <w:rFonts w:ascii="Times New Roman" w:hAnsi="Times New Roman" w:cs="Times New Roman"/>
          <w:sz w:val="28"/>
          <w:szCs w:val="28"/>
        </w:rPr>
        <w:t>Добрино на базе сельской библиотеки.</w:t>
      </w:r>
    </w:p>
    <w:p w:rsidR="00A01C53" w:rsidRPr="00A01C53" w:rsidRDefault="00A01C53" w:rsidP="00A579DA">
      <w:pPr>
        <w:spacing w:after="0" w:line="240" w:lineRule="auto"/>
        <w:ind w:firstLine="709"/>
        <w:jc w:val="both"/>
        <w:rPr>
          <w:rFonts w:ascii="Times New Roman" w:hAnsi="Times New Roman" w:cs="Times New Roman"/>
          <w:sz w:val="28"/>
          <w:szCs w:val="28"/>
        </w:rPr>
      </w:pPr>
      <w:r w:rsidRPr="00A01C53">
        <w:rPr>
          <w:rFonts w:ascii="Times New Roman" w:eastAsia="Calibri" w:hAnsi="Times New Roman" w:cs="Times New Roman"/>
          <w:sz w:val="28"/>
          <w:szCs w:val="28"/>
        </w:rPr>
        <w:t xml:space="preserve">2. </w:t>
      </w:r>
      <w:r w:rsidRPr="00A01C53">
        <w:rPr>
          <w:rFonts w:ascii="Times New Roman" w:hAnsi="Times New Roman" w:cs="Times New Roman"/>
          <w:sz w:val="28"/>
          <w:szCs w:val="28"/>
        </w:rPr>
        <w:t xml:space="preserve">В ГУДО «Шумилинский РЦДиМ» будут работать  объединения по интересам: </w:t>
      </w:r>
    </w:p>
    <w:tbl>
      <w:tblPr>
        <w:tblStyle w:val="af5"/>
        <w:tblW w:w="8846" w:type="dxa"/>
        <w:tblInd w:w="108" w:type="dxa"/>
        <w:tblLook w:val="04A0" w:firstRow="1" w:lastRow="0" w:firstColumn="1" w:lastColumn="0" w:noHBand="0" w:noVBand="1"/>
      </w:tblPr>
      <w:tblGrid>
        <w:gridCol w:w="1134"/>
        <w:gridCol w:w="1985"/>
        <w:gridCol w:w="1984"/>
        <w:gridCol w:w="3743"/>
      </w:tblGrid>
      <w:tr w:rsidR="00A01C53" w:rsidRPr="00A01C53" w:rsidTr="00A01C53">
        <w:trPr>
          <w:trHeight w:val="312"/>
        </w:trPr>
        <w:tc>
          <w:tcPr>
            <w:tcW w:w="1134" w:type="dxa"/>
          </w:tcPr>
          <w:p w:rsidR="00A01C53" w:rsidRPr="00A01C53" w:rsidRDefault="00A01C53" w:rsidP="003445D1">
            <w:pPr>
              <w:jc w:val="both"/>
              <w:rPr>
                <w:rFonts w:cs="Times New Roman"/>
                <w:szCs w:val="28"/>
              </w:rPr>
            </w:pPr>
            <w:r w:rsidRPr="00A01C53">
              <w:rPr>
                <w:rFonts w:cs="Times New Roman"/>
                <w:szCs w:val="28"/>
              </w:rPr>
              <w:lastRenderedPageBreak/>
              <w:t>Месяц</w:t>
            </w:r>
          </w:p>
        </w:tc>
        <w:tc>
          <w:tcPr>
            <w:tcW w:w="1985" w:type="dxa"/>
          </w:tcPr>
          <w:p w:rsidR="00A01C53" w:rsidRPr="00A01C53" w:rsidRDefault="00A01C53" w:rsidP="003445D1">
            <w:pPr>
              <w:jc w:val="both"/>
              <w:rPr>
                <w:rFonts w:cs="Times New Roman"/>
                <w:szCs w:val="28"/>
              </w:rPr>
            </w:pPr>
            <w:r w:rsidRPr="00A01C53">
              <w:rPr>
                <w:rFonts w:cs="Times New Roman"/>
                <w:szCs w:val="28"/>
              </w:rPr>
              <w:t>Количество объединений по интересам</w:t>
            </w:r>
          </w:p>
        </w:tc>
        <w:tc>
          <w:tcPr>
            <w:tcW w:w="1984" w:type="dxa"/>
          </w:tcPr>
          <w:p w:rsidR="00A01C53" w:rsidRPr="00A01C53" w:rsidRDefault="00A01C53" w:rsidP="003445D1">
            <w:pPr>
              <w:jc w:val="both"/>
              <w:rPr>
                <w:rFonts w:cs="Times New Roman"/>
                <w:szCs w:val="28"/>
              </w:rPr>
            </w:pPr>
            <w:r w:rsidRPr="00A01C53">
              <w:rPr>
                <w:rFonts w:cs="Times New Roman"/>
                <w:szCs w:val="28"/>
              </w:rPr>
              <w:t>Количество в них детей</w:t>
            </w:r>
          </w:p>
        </w:tc>
        <w:tc>
          <w:tcPr>
            <w:tcW w:w="3743" w:type="dxa"/>
          </w:tcPr>
          <w:p w:rsidR="00A01C53" w:rsidRDefault="00A01C53" w:rsidP="003445D1">
            <w:pPr>
              <w:jc w:val="both"/>
              <w:rPr>
                <w:rFonts w:cs="Times New Roman"/>
                <w:szCs w:val="28"/>
              </w:rPr>
            </w:pPr>
            <w:r w:rsidRPr="00A01C53">
              <w:rPr>
                <w:rFonts w:cs="Times New Roman"/>
                <w:szCs w:val="28"/>
              </w:rPr>
              <w:t xml:space="preserve">В том числе </w:t>
            </w:r>
          </w:p>
          <w:p w:rsidR="00A01C53" w:rsidRPr="00A01C53" w:rsidRDefault="00A01C53" w:rsidP="003445D1">
            <w:pPr>
              <w:jc w:val="both"/>
              <w:rPr>
                <w:rFonts w:cs="Times New Roman"/>
                <w:szCs w:val="28"/>
              </w:rPr>
            </w:pPr>
            <w:r w:rsidRPr="00A01C53">
              <w:rPr>
                <w:rFonts w:cs="Times New Roman"/>
                <w:szCs w:val="28"/>
              </w:rPr>
              <w:t>спортивные</w:t>
            </w:r>
          </w:p>
        </w:tc>
      </w:tr>
      <w:tr w:rsidR="00A01C53" w:rsidRPr="00A01C53" w:rsidTr="00A01C53">
        <w:trPr>
          <w:trHeight w:val="312"/>
        </w:trPr>
        <w:tc>
          <w:tcPr>
            <w:tcW w:w="1134" w:type="dxa"/>
          </w:tcPr>
          <w:p w:rsidR="00A01C53" w:rsidRPr="00A01C53" w:rsidRDefault="00A01C53" w:rsidP="003445D1">
            <w:pPr>
              <w:jc w:val="both"/>
              <w:rPr>
                <w:rFonts w:cs="Times New Roman"/>
                <w:szCs w:val="28"/>
              </w:rPr>
            </w:pPr>
            <w:r w:rsidRPr="00A01C53">
              <w:rPr>
                <w:rFonts w:cs="Times New Roman"/>
                <w:szCs w:val="28"/>
              </w:rPr>
              <w:t>Июнь</w:t>
            </w:r>
          </w:p>
        </w:tc>
        <w:tc>
          <w:tcPr>
            <w:tcW w:w="1985" w:type="dxa"/>
          </w:tcPr>
          <w:p w:rsidR="00A01C53" w:rsidRPr="00A01C53" w:rsidRDefault="00A01C53" w:rsidP="003445D1">
            <w:pPr>
              <w:jc w:val="both"/>
              <w:rPr>
                <w:rFonts w:cs="Times New Roman"/>
                <w:szCs w:val="28"/>
              </w:rPr>
            </w:pPr>
            <w:r w:rsidRPr="00A01C53">
              <w:rPr>
                <w:rFonts w:cs="Times New Roman"/>
                <w:szCs w:val="28"/>
              </w:rPr>
              <w:t>47</w:t>
            </w:r>
          </w:p>
        </w:tc>
        <w:tc>
          <w:tcPr>
            <w:tcW w:w="1984" w:type="dxa"/>
          </w:tcPr>
          <w:p w:rsidR="00A01C53" w:rsidRPr="00A01C53" w:rsidRDefault="00A01C53" w:rsidP="003445D1">
            <w:pPr>
              <w:jc w:val="both"/>
              <w:rPr>
                <w:rFonts w:cs="Times New Roman"/>
                <w:szCs w:val="28"/>
              </w:rPr>
            </w:pPr>
            <w:r w:rsidRPr="00A01C53">
              <w:rPr>
                <w:rFonts w:cs="Times New Roman"/>
                <w:szCs w:val="28"/>
              </w:rPr>
              <w:t>451</w:t>
            </w:r>
          </w:p>
        </w:tc>
        <w:tc>
          <w:tcPr>
            <w:tcW w:w="3743" w:type="dxa"/>
          </w:tcPr>
          <w:p w:rsidR="00A01C53" w:rsidRPr="00A01C53" w:rsidRDefault="00A01C53" w:rsidP="003445D1">
            <w:pPr>
              <w:jc w:val="both"/>
              <w:rPr>
                <w:rFonts w:cs="Times New Roman"/>
                <w:szCs w:val="28"/>
              </w:rPr>
            </w:pPr>
            <w:r w:rsidRPr="00A01C53">
              <w:rPr>
                <w:rFonts w:cs="Times New Roman"/>
                <w:szCs w:val="28"/>
              </w:rPr>
              <w:t>4(48)</w:t>
            </w:r>
          </w:p>
        </w:tc>
      </w:tr>
      <w:tr w:rsidR="00A01C53" w:rsidRPr="00A01C53" w:rsidTr="00A01C53">
        <w:trPr>
          <w:trHeight w:val="312"/>
        </w:trPr>
        <w:tc>
          <w:tcPr>
            <w:tcW w:w="1134" w:type="dxa"/>
          </w:tcPr>
          <w:p w:rsidR="00A01C53" w:rsidRPr="00A01C53" w:rsidRDefault="00A01C53" w:rsidP="003445D1">
            <w:pPr>
              <w:jc w:val="both"/>
              <w:rPr>
                <w:rFonts w:cs="Times New Roman"/>
                <w:szCs w:val="28"/>
              </w:rPr>
            </w:pPr>
            <w:r w:rsidRPr="00A01C53">
              <w:rPr>
                <w:rFonts w:cs="Times New Roman"/>
                <w:szCs w:val="28"/>
              </w:rPr>
              <w:t>Июль</w:t>
            </w:r>
          </w:p>
        </w:tc>
        <w:tc>
          <w:tcPr>
            <w:tcW w:w="1985" w:type="dxa"/>
          </w:tcPr>
          <w:p w:rsidR="00A01C53" w:rsidRPr="00A01C53" w:rsidRDefault="00A01C53" w:rsidP="003445D1">
            <w:pPr>
              <w:jc w:val="both"/>
              <w:rPr>
                <w:rFonts w:cs="Times New Roman"/>
                <w:szCs w:val="28"/>
              </w:rPr>
            </w:pPr>
            <w:r w:rsidRPr="00A01C53">
              <w:rPr>
                <w:rFonts w:cs="Times New Roman"/>
                <w:szCs w:val="28"/>
              </w:rPr>
              <w:t>35</w:t>
            </w:r>
          </w:p>
        </w:tc>
        <w:tc>
          <w:tcPr>
            <w:tcW w:w="1984" w:type="dxa"/>
          </w:tcPr>
          <w:p w:rsidR="00A01C53" w:rsidRPr="00A01C53" w:rsidRDefault="00A01C53" w:rsidP="003445D1">
            <w:pPr>
              <w:jc w:val="both"/>
              <w:rPr>
                <w:rFonts w:cs="Times New Roman"/>
                <w:szCs w:val="28"/>
              </w:rPr>
            </w:pPr>
            <w:r w:rsidRPr="00A01C53">
              <w:rPr>
                <w:rFonts w:cs="Times New Roman"/>
                <w:szCs w:val="28"/>
              </w:rPr>
              <w:t>340</w:t>
            </w:r>
          </w:p>
        </w:tc>
        <w:tc>
          <w:tcPr>
            <w:tcW w:w="3743" w:type="dxa"/>
          </w:tcPr>
          <w:p w:rsidR="00A01C53" w:rsidRPr="00A01C53" w:rsidRDefault="00A01C53" w:rsidP="003445D1">
            <w:pPr>
              <w:jc w:val="both"/>
              <w:rPr>
                <w:rFonts w:cs="Times New Roman"/>
                <w:szCs w:val="28"/>
              </w:rPr>
            </w:pPr>
            <w:r w:rsidRPr="00A01C53">
              <w:rPr>
                <w:rFonts w:cs="Times New Roman"/>
                <w:szCs w:val="28"/>
              </w:rPr>
              <w:t>4(48)</w:t>
            </w:r>
          </w:p>
        </w:tc>
      </w:tr>
      <w:tr w:rsidR="00A01C53" w:rsidRPr="00A01C53" w:rsidTr="00A01C53">
        <w:trPr>
          <w:trHeight w:val="312"/>
        </w:trPr>
        <w:tc>
          <w:tcPr>
            <w:tcW w:w="1134" w:type="dxa"/>
          </w:tcPr>
          <w:p w:rsidR="00A01C53" w:rsidRPr="00A01C53" w:rsidRDefault="00A01C53" w:rsidP="003445D1">
            <w:pPr>
              <w:jc w:val="both"/>
              <w:rPr>
                <w:rFonts w:cs="Times New Roman"/>
                <w:szCs w:val="28"/>
              </w:rPr>
            </w:pPr>
            <w:r w:rsidRPr="00A01C53">
              <w:rPr>
                <w:rFonts w:cs="Times New Roman"/>
                <w:szCs w:val="28"/>
              </w:rPr>
              <w:t>Август</w:t>
            </w:r>
          </w:p>
        </w:tc>
        <w:tc>
          <w:tcPr>
            <w:tcW w:w="1985" w:type="dxa"/>
          </w:tcPr>
          <w:p w:rsidR="00A01C53" w:rsidRPr="00A01C53" w:rsidRDefault="00A01C53" w:rsidP="003445D1">
            <w:pPr>
              <w:jc w:val="both"/>
              <w:rPr>
                <w:rFonts w:cs="Times New Roman"/>
                <w:szCs w:val="28"/>
              </w:rPr>
            </w:pPr>
            <w:r w:rsidRPr="00A01C53">
              <w:rPr>
                <w:rFonts w:cs="Times New Roman"/>
                <w:szCs w:val="28"/>
              </w:rPr>
              <w:t>47</w:t>
            </w:r>
          </w:p>
        </w:tc>
        <w:tc>
          <w:tcPr>
            <w:tcW w:w="1984" w:type="dxa"/>
          </w:tcPr>
          <w:p w:rsidR="00A01C53" w:rsidRPr="00A01C53" w:rsidRDefault="00A01C53" w:rsidP="003445D1">
            <w:pPr>
              <w:jc w:val="both"/>
              <w:rPr>
                <w:rFonts w:cs="Times New Roman"/>
                <w:szCs w:val="28"/>
              </w:rPr>
            </w:pPr>
            <w:r w:rsidRPr="00A01C53">
              <w:rPr>
                <w:rFonts w:cs="Times New Roman"/>
                <w:szCs w:val="28"/>
              </w:rPr>
              <w:t>451</w:t>
            </w:r>
          </w:p>
        </w:tc>
        <w:tc>
          <w:tcPr>
            <w:tcW w:w="3743" w:type="dxa"/>
          </w:tcPr>
          <w:p w:rsidR="00A01C53" w:rsidRPr="00A01C53" w:rsidRDefault="00A01C53" w:rsidP="003445D1">
            <w:pPr>
              <w:jc w:val="both"/>
              <w:rPr>
                <w:rFonts w:cs="Times New Roman"/>
                <w:szCs w:val="28"/>
              </w:rPr>
            </w:pPr>
            <w:r w:rsidRPr="00A01C53">
              <w:rPr>
                <w:rFonts w:cs="Times New Roman"/>
                <w:szCs w:val="28"/>
              </w:rPr>
              <w:t>4 (48)</w:t>
            </w:r>
          </w:p>
        </w:tc>
      </w:tr>
    </w:tbl>
    <w:p w:rsidR="002D09C4" w:rsidRDefault="00A01C53" w:rsidP="002D09C4">
      <w:pPr>
        <w:spacing w:after="0" w:line="240" w:lineRule="auto"/>
        <w:jc w:val="both"/>
        <w:rPr>
          <w:color w:val="000000" w:themeColor="text1"/>
          <w:szCs w:val="28"/>
        </w:rPr>
      </w:pPr>
      <w:r w:rsidRPr="00A01C53">
        <w:rPr>
          <w:rFonts w:ascii="Times New Roman" w:hAnsi="Times New Roman" w:cs="Times New Roman"/>
          <w:sz w:val="28"/>
          <w:szCs w:val="28"/>
        </w:rPr>
        <w:t>В СШ №1 в летний период будет проводиться секция «Футбол», в Амбросовичской я/с-БШ будет работать объединение по интересам «Фантазия» и спортивная секция по УФП. В июне месяце в Слободской я/с-БШ будут работать секция «Спортивные игры», объединения по интересам «Экознайка», «Пропильная резьба и выжигание по древесине». В Никитихинской СШ в июле месяце будет проходить секция по ОФП, в июне-июле – объединения по интересам «Юный информатик», «Юный эколог», «Художественная вышивка».</w:t>
      </w:r>
      <w:r w:rsidR="002D09C4" w:rsidRPr="002D09C4">
        <w:rPr>
          <w:color w:val="000000" w:themeColor="text1"/>
          <w:szCs w:val="28"/>
        </w:rPr>
        <w:t xml:space="preserve"> </w:t>
      </w:r>
    </w:p>
    <w:p w:rsidR="005945D8" w:rsidRPr="00717317" w:rsidRDefault="005945D8" w:rsidP="005945D8">
      <w:pPr>
        <w:spacing w:after="0" w:line="240" w:lineRule="auto"/>
        <w:jc w:val="center"/>
        <w:rPr>
          <w:rFonts w:ascii="Times New Roman" w:hAnsi="Times New Roman" w:cs="Times New Roman"/>
          <w:b/>
          <w:color w:val="000000" w:themeColor="text1"/>
          <w:sz w:val="28"/>
          <w:szCs w:val="28"/>
          <w:u w:val="single"/>
        </w:rPr>
      </w:pPr>
      <w:r w:rsidRPr="00717317">
        <w:rPr>
          <w:rFonts w:ascii="Times New Roman" w:hAnsi="Times New Roman" w:cs="Times New Roman"/>
          <w:b/>
          <w:color w:val="000000" w:themeColor="text1"/>
          <w:sz w:val="28"/>
          <w:szCs w:val="28"/>
          <w:u w:val="single"/>
          <w:lang w:val="be-BY"/>
        </w:rPr>
        <w:t>Оздоровление детей в летний период.</w:t>
      </w:r>
    </w:p>
    <w:p w:rsidR="002D09C4" w:rsidRPr="002D09C4" w:rsidRDefault="002D09C4" w:rsidP="002D09C4">
      <w:pPr>
        <w:spacing w:after="0" w:line="240" w:lineRule="auto"/>
        <w:ind w:firstLine="360"/>
        <w:jc w:val="both"/>
        <w:rPr>
          <w:rFonts w:ascii="Times New Roman" w:hAnsi="Times New Roman" w:cs="Times New Roman"/>
          <w:color w:val="000000" w:themeColor="text1"/>
          <w:sz w:val="28"/>
          <w:szCs w:val="28"/>
        </w:rPr>
      </w:pPr>
      <w:r w:rsidRPr="002D09C4">
        <w:rPr>
          <w:rFonts w:ascii="Times New Roman" w:hAnsi="Times New Roman" w:cs="Times New Roman"/>
          <w:color w:val="000000" w:themeColor="text1"/>
          <w:sz w:val="28"/>
          <w:szCs w:val="28"/>
        </w:rPr>
        <w:t>Представительство Витебское областное управление Республиканского центра по оздоровлению и санаторно-курортному лечению населения Шумилинского района (далее – Представительство) информирует:</w:t>
      </w:r>
    </w:p>
    <w:p w:rsidR="0039472B" w:rsidRDefault="002D09C4" w:rsidP="002D09C4">
      <w:pPr>
        <w:spacing w:after="0" w:line="240" w:lineRule="auto"/>
        <w:ind w:firstLine="360"/>
        <w:jc w:val="both"/>
        <w:rPr>
          <w:rFonts w:ascii="Times New Roman" w:hAnsi="Times New Roman" w:cs="Times New Roman"/>
          <w:sz w:val="28"/>
          <w:szCs w:val="28"/>
          <w:lang w:val="be-BY"/>
        </w:rPr>
      </w:pPr>
      <w:r w:rsidRPr="002D09C4">
        <w:rPr>
          <w:rFonts w:ascii="Times New Roman" w:hAnsi="Times New Roman" w:cs="Times New Roman"/>
          <w:sz w:val="28"/>
          <w:szCs w:val="28"/>
        </w:rPr>
        <w:t xml:space="preserve">       согласно Плана распределения путевок на санаторно-курортное лечение населения, </w:t>
      </w:r>
      <w:r w:rsidRPr="002D09C4">
        <w:rPr>
          <w:rFonts w:ascii="Times New Roman" w:hAnsi="Times New Roman" w:cs="Times New Roman"/>
          <w:color w:val="000000" w:themeColor="text1"/>
          <w:sz w:val="28"/>
          <w:szCs w:val="28"/>
        </w:rPr>
        <w:t xml:space="preserve">за счет средств государственного социального страхования, </w:t>
      </w:r>
      <w:r w:rsidRPr="002D09C4">
        <w:rPr>
          <w:rFonts w:ascii="Times New Roman" w:hAnsi="Times New Roman" w:cs="Times New Roman"/>
          <w:sz w:val="28"/>
          <w:szCs w:val="28"/>
        </w:rPr>
        <w:t>будет выделено Шумилинскому району 54 путевки для детей на  2021 год</w:t>
      </w:r>
      <w:r>
        <w:rPr>
          <w:rFonts w:ascii="Times New Roman" w:hAnsi="Times New Roman" w:cs="Times New Roman"/>
          <w:sz w:val="28"/>
          <w:szCs w:val="28"/>
          <w:lang w:val="be-BY"/>
        </w:rPr>
        <w:t>.</w:t>
      </w:r>
    </w:p>
    <w:p w:rsidR="005A46FB" w:rsidRPr="005A46FB" w:rsidRDefault="005A46FB" w:rsidP="005A46FB">
      <w:pPr>
        <w:spacing w:after="0" w:line="240" w:lineRule="auto"/>
        <w:jc w:val="both"/>
        <w:rPr>
          <w:rFonts w:ascii="Times New Roman" w:hAnsi="Times New Roman" w:cs="Times New Roman"/>
          <w:sz w:val="28"/>
          <w:szCs w:val="28"/>
        </w:rPr>
      </w:pPr>
      <w:r w:rsidRPr="005A46FB">
        <w:rPr>
          <w:rFonts w:ascii="Times New Roman" w:hAnsi="Times New Roman" w:cs="Times New Roman"/>
          <w:sz w:val="28"/>
          <w:szCs w:val="28"/>
        </w:rPr>
        <w:t xml:space="preserve">согласно п.7  Указа  Президента  Республики  Беларусь  </w:t>
      </w:r>
      <w:r>
        <w:rPr>
          <w:rFonts w:ascii="Times New Roman" w:hAnsi="Times New Roman" w:cs="Times New Roman"/>
          <w:sz w:val="28"/>
          <w:szCs w:val="28"/>
          <w:lang w:val="be-BY"/>
        </w:rPr>
        <w:t xml:space="preserve">   </w:t>
      </w:r>
      <w:r w:rsidRPr="005A46FB">
        <w:rPr>
          <w:rFonts w:ascii="Times New Roman" w:hAnsi="Times New Roman" w:cs="Times New Roman"/>
          <w:sz w:val="28"/>
          <w:szCs w:val="28"/>
        </w:rPr>
        <w:t>от  28.08.2006 г. № 542  «О  санаторно-курортном   лечении   и   оздоровлении   населения»</w:t>
      </w:r>
    </w:p>
    <w:p w:rsidR="005A46FB" w:rsidRPr="005A46FB" w:rsidRDefault="005A46FB" w:rsidP="005A46FB">
      <w:pPr>
        <w:spacing w:after="0" w:line="240" w:lineRule="auto"/>
        <w:jc w:val="both"/>
        <w:rPr>
          <w:rFonts w:ascii="Times New Roman" w:hAnsi="Times New Roman" w:cs="Times New Roman"/>
          <w:sz w:val="28"/>
          <w:szCs w:val="28"/>
        </w:rPr>
      </w:pPr>
      <w:r w:rsidRPr="005A46FB">
        <w:rPr>
          <w:rFonts w:ascii="Times New Roman" w:hAnsi="Times New Roman" w:cs="Times New Roman"/>
          <w:sz w:val="28"/>
          <w:szCs w:val="28"/>
        </w:rPr>
        <w:lastRenderedPageBreak/>
        <w:t xml:space="preserve">несовершеннолетние дети имеют право на бесплатное санаторно-курортное лечение и оздоровление.  Для получения детских путевок на санаторно-курортное лечение и оздоровление от Представительства председателем комиссии по оздоровлению и санаторно-курортному лечению детей работников организации (предприятия, учреждения), с учётом того, что организация стоит на обслуживании в Представительстве, направляется заявка на детские путевки не позднее 56 дней до начала квартала. Представительством путевки выделяются, согласно Плана распределения путевок на санаторно-курортное лечение и оздоровление в соответствии с количеством работающих в организации (предприятии, учреждении).  </w:t>
      </w:r>
    </w:p>
    <w:p w:rsidR="005A46FB" w:rsidRPr="005A46FB" w:rsidRDefault="005A46FB" w:rsidP="002D09C4">
      <w:pPr>
        <w:spacing w:after="0" w:line="240" w:lineRule="auto"/>
        <w:ind w:firstLine="360"/>
        <w:jc w:val="both"/>
        <w:rPr>
          <w:rFonts w:ascii="Times New Roman" w:hAnsi="Times New Roman" w:cs="Times New Roman"/>
          <w:sz w:val="28"/>
          <w:szCs w:val="28"/>
        </w:rPr>
      </w:pPr>
    </w:p>
    <w:p w:rsidR="000A5C60" w:rsidRPr="003A2EC3" w:rsidRDefault="00BA5385" w:rsidP="003A2EC3">
      <w:pPr>
        <w:pStyle w:val="aa"/>
        <w:numPr>
          <w:ilvl w:val="0"/>
          <w:numId w:val="16"/>
        </w:numPr>
        <w:spacing w:after="0" w:line="240" w:lineRule="auto"/>
        <w:jc w:val="center"/>
        <w:rPr>
          <w:rFonts w:ascii="Times New Roman" w:eastAsia="Times New Roman" w:hAnsi="Times New Roman" w:cs="Times New Roman"/>
          <w:b/>
          <w:sz w:val="28"/>
          <w:szCs w:val="28"/>
        </w:rPr>
      </w:pPr>
      <w:r w:rsidRPr="003A2EC3">
        <w:rPr>
          <w:rFonts w:ascii="Times New Roman" w:eastAsia="Times New Roman" w:hAnsi="Times New Roman" w:cs="Times New Roman"/>
          <w:b/>
          <w:sz w:val="28"/>
          <w:szCs w:val="28"/>
        </w:rPr>
        <w:t>ВСЕМИРНЫЙ ДЕНЬ БЕЗ</w:t>
      </w:r>
      <w:r w:rsidR="000A5C60" w:rsidRPr="003A2EC3">
        <w:rPr>
          <w:rFonts w:ascii="Times New Roman" w:eastAsia="Times New Roman" w:hAnsi="Times New Roman" w:cs="Times New Roman"/>
          <w:b/>
          <w:sz w:val="28"/>
          <w:szCs w:val="28"/>
        </w:rPr>
        <w:t xml:space="preserve"> </w:t>
      </w:r>
      <w:r w:rsidRPr="003A2EC3">
        <w:rPr>
          <w:rFonts w:ascii="Times New Roman" w:eastAsia="Times New Roman" w:hAnsi="Times New Roman" w:cs="Times New Roman"/>
          <w:b/>
          <w:sz w:val="28"/>
          <w:szCs w:val="28"/>
        </w:rPr>
        <w:t>ТАБАКА</w:t>
      </w:r>
      <w:r w:rsidR="000A5C60" w:rsidRPr="003A2EC3">
        <w:rPr>
          <w:rFonts w:ascii="Times New Roman" w:eastAsia="Times New Roman" w:hAnsi="Times New Roman" w:cs="Times New Roman"/>
          <w:b/>
          <w:sz w:val="28"/>
          <w:szCs w:val="28"/>
        </w:rPr>
        <w:t xml:space="preserve"> </w:t>
      </w:r>
      <w:r w:rsidRPr="003A2EC3">
        <w:rPr>
          <w:rFonts w:ascii="Times New Roman" w:eastAsia="Times New Roman" w:hAnsi="Times New Roman" w:cs="Times New Roman"/>
          <w:b/>
          <w:sz w:val="28"/>
          <w:szCs w:val="28"/>
        </w:rPr>
        <w:t>2021 ГОДА</w:t>
      </w:r>
    </w:p>
    <w:p w:rsidR="000A5C60" w:rsidRPr="000A5C60" w:rsidRDefault="000A5C60" w:rsidP="000A5C60">
      <w:pPr>
        <w:spacing w:after="0" w:line="240" w:lineRule="auto"/>
        <w:ind w:firstLine="709"/>
        <w:jc w:val="both"/>
        <w:rPr>
          <w:rFonts w:ascii="Times New Roman" w:eastAsia="Times New Roman" w:hAnsi="Times New Roman" w:cs="Times New Roman"/>
          <w:sz w:val="28"/>
          <w:szCs w:val="28"/>
        </w:rPr>
      </w:pPr>
    </w:p>
    <w:p w:rsidR="000A5C60" w:rsidRPr="000A5C60" w:rsidRDefault="000A5C60" w:rsidP="000A5C60">
      <w:pPr>
        <w:spacing w:after="0" w:line="240" w:lineRule="auto"/>
        <w:ind w:firstLine="709"/>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Всемирный день без табака отмечается ежегодно 31 мая, начиная с 1987 года, по инициативе ВОЗ. Кампания направлена на привлечение внимания мировой общественности к связанным с употреблением табака рискам для здоровья и к эффективным мерам политики по снижению уровней потребления табака.</w:t>
      </w:r>
    </w:p>
    <w:p w:rsidR="000A5C60" w:rsidRPr="000A5C60" w:rsidRDefault="000A5C60" w:rsidP="000A5C60">
      <w:pPr>
        <w:spacing w:after="0" w:line="240" w:lineRule="auto"/>
        <w:ind w:firstLine="709"/>
        <w:jc w:val="both"/>
        <w:rPr>
          <w:rFonts w:ascii="Times New Roman" w:eastAsia="Times New Roman" w:hAnsi="Times New Roman" w:cs="Times New Roman"/>
          <w:color w:val="FF0000"/>
          <w:sz w:val="28"/>
          <w:szCs w:val="28"/>
        </w:rPr>
      </w:pPr>
      <w:r w:rsidRPr="000A5C60">
        <w:rPr>
          <w:rFonts w:ascii="Times New Roman" w:eastAsia="Times New Roman" w:hAnsi="Times New Roman" w:cs="Times New Roman"/>
          <w:sz w:val="28"/>
          <w:szCs w:val="28"/>
        </w:rPr>
        <w:t xml:space="preserve">В 2021 году ВОЗ запустила глобальную кампанию по случаю Всемирного дня без табака – 2021, которая будет проходить в течение всего года под лозунгом «Пора отказаться от табака». </w:t>
      </w:r>
    </w:p>
    <w:p w:rsidR="000A5C60" w:rsidRPr="000A5C60" w:rsidRDefault="000A5C60" w:rsidP="000A5C60">
      <w:pPr>
        <w:spacing w:after="0" w:line="240" w:lineRule="auto"/>
        <w:ind w:firstLine="709"/>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В условиях пандемии COVID-19 отказаться от табака может быть не так просто, особенно с учетом дополнительного стресса из-за вызванных пандемией социальных и экономических трудностей.</w:t>
      </w:r>
    </w:p>
    <w:p w:rsidR="000A5C60" w:rsidRPr="000A5C60" w:rsidRDefault="000A5C60" w:rsidP="000A5C60">
      <w:pPr>
        <w:spacing w:after="0" w:line="240" w:lineRule="auto"/>
        <w:ind w:firstLine="709"/>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lastRenderedPageBreak/>
        <w:t xml:space="preserve">Табак убивает до половины употребляющих его людей. Каждые 6 секунд из-за табака умирает примерно один человек. Ежегодно табак приводит почти к 6 миллионам случаев смерти, из которых более 5 миллионов случаев происходит среди потребителей и бывших потребителей табака, и более 600 000 — среди некурящих людей, подвергающихся воздействию вторичного табачного дыма. </w:t>
      </w:r>
    </w:p>
    <w:p w:rsidR="000A5C60" w:rsidRPr="000A5C60" w:rsidRDefault="000A5C60" w:rsidP="000A5C60">
      <w:pPr>
        <w:spacing w:after="0" w:line="240" w:lineRule="auto"/>
        <w:ind w:firstLine="708"/>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 xml:space="preserve">Табакокурение – агрессивный фактор риска </w:t>
      </w:r>
      <w:r w:rsidRPr="000A5C60">
        <w:rPr>
          <w:rFonts w:ascii="Times New Roman" w:hAnsi="Times New Roman" w:cs="Times New Roman"/>
          <w:sz w:val="28"/>
          <w:szCs w:val="28"/>
        </w:rPr>
        <w:t xml:space="preserve">сердечно-сосудистых заболеваний. Риск смерти от </w:t>
      </w:r>
      <w:hyperlink r:id="rId8" w:tooltip="Инфаркт миокарда" w:history="1">
        <w:r w:rsidRPr="000A5C60">
          <w:rPr>
            <w:rFonts w:ascii="Times New Roman" w:hAnsi="Times New Roman" w:cs="Times New Roman"/>
            <w:sz w:val="28"/>
            <w:szCs w:val="28"/>
          </w:rPr>
          <w:t>инфаркта миокарда</w:t>
        </w:r>
      </w:hyperlink>
      <w:r w:rsidRPr="000A5C60">
        <w:rPr>
          <w:rFonts w:ascii="Times New Roman" w:hAnsi="Times New Roman" w:cs="Times New Roman"/>
          <w:sz w:val="28"/>
          <w:szCs w:val="28"/>
        </w:rPr>
        <w:t xml:space="preserve"> и инсульта у курящих в 2-4 раза выше, чем у некурящих. Каждый седьмой курильщик сталкивается с заболеванием, поражающим сосуды нижних конечностей.</w:t>
      </w:r>
    </w:p>
    <w:p w:rsidR="000A5C60" w:rsidRPr="000A5C60" w:rsidRDefault="000A5C60" w:rsidP="000A5C60">
      <w:pPr>
        <w:pStyle w:val="Style10"/>
        <w:widowControl/>
        <w:spacing w:line="240" w:lineRule="auto"/>
        <w:ind w:firstLine="677"/>
        <w:rPr>
          <w:sz w:val="28"/>
          <w:szCs w:val="28"/>
        </w:rPr>
      </w:pPr>
      <w:r w:rsidRPr="000A5C60">
        <w:rPr>
          <w:rFonts w:eastAsia="Calibri"/>
          <w:sz w:val="28"/>
          <w:szCs w:val="28"/>
          <w:lang w:eastAsia="en-US"/>
        </w:rPr>
        <w:t>Сигаретный дым, попадая в легкие, значительно увеличивает риск развития пневмонии, эмфиземы, хронического бронхита и других легочных заболеваний</w:t>
      </w:r>
      <w:r w:rsidRPr="000A5C60">
        <w:rPr>
          <w:rStyle w:val="FontStyle23"/>
          <w:sz w:val="28"/>
          <w:szCs w:val="28"/>
        </w:rPr>
        <w:t xml:space="preserve">. </w:t>
      </w:r>
    </w:p>
    <w:p w:rsidR="000A5C60" w:rsidRPr="000A5C60" w:rsidRDefault="000A5C60" w:rsidP="000A5C60">
      <w:pPr>
        <w:pStyle w:val="Style10"/>
        <w:widowControl/>
        <w:spacing w:line="240" w:lineRule="auto"/>
        <w:ind w:firstLine="677"/>
        <w:rPr>
          <w:sz w:val="28"/>
          <w:szCs w:val="28"/>
        </w:rPr>
      </w:pPr>
      <w:r w:rsidRPr="000A5C60">
        <w:rPr>
          <w:rFonts w:eastAsia="Calibri"/>
          <w:sz w:val="28"/>
          <w:szCs w:val="28"/>
          <w:lang w:eastAsia="en-US"/>
        </w:rPr>
        <w:t xml:space="preserve">Курение табака является канцерогенным для человека и приводит к развитию онкологических заболеваний. </w:t>
      </w:r>
    </w:p>
    <w:p w:rsidR="000A5C60" w:rsidRPr="000A5C60" w:rsidRDefault="000A5C60" w:rsidP="000A5C60">
      <w:pPr>
        <w:spacing w:after="0" w:line="240" w:lineRule="auto"/>
        <w:ind w:firstLine="708"/>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 xml:space="preserve">Отказ от табака приносит пользу здоровью как сразу, так и в долгосрочной перспективе. Всего через 20 минут после прекращения курения замедляется пульс. В течение 12 часов содержание угарного газа в крови снижается до нормального уровня. В течение 2–12 недель улучшаются кровообращение и функция легких. В течение 1–9 месяцев постепенно пропадают кашель и одышка. </w:t>
      </w:r>
    </w:p>
    <w:p w:rsidR="000A5C60" w:rsidRPr="000A5C60" w:rsidRDefault="000A5C60" w:rsidP="000A5C60">
      <w:pPr>
        <w:spacing w:after="0" w:line="240" w:lineRule="auto"/>
        <w:ind w:firstLine="708"/>
        <w:jc w:val="both"/>
        <w:rPr>
          <w:rFonts w:ascii="Times New Roman" w:hAnsi="Times New Roman" w:cs="Times New Roman"/>
          <w:bCs/>
          <w:sz w:val="28"/>
          <w:szCs w:val="28"/>
        </w:rPr>
      </w:pPr>
      <w:r w:rsidRPr="000A5C60">
        <w:rPr>
          <w:rFonts w:ascii="Times New Roman" w:eastAsia="Times New Roman" w:hAnsi="Times New Roman" w:cs="Times New Roman"/>
          <w:sz w:val="28"/>
          <w:szCs w:val="28"/>
        </w:rPr>
        <w:t xml:space="preserve">С целью защиты нынешнего и будущих поколений от разрушительных последствий потребления табачных изделий для здоровья, снижения социальных, </w:t>
      </w:r>
      <w:r w:rsidRPr="000A5C60">
        <w:rPr>
          <w:rFonts w:ascii="Times New Roman" w:eastAsia="Times New Roman" w:hAnsi="Times New Roman" w:cs="Times New Roman"/>
          <w:sz w:val="28"/>
          <w:szCs w:val="28"/>
        </w:rPr>
        <w:lastRenderedPageBreak/>
        <w:t xml:space="preserve">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 </w:t>
      </w:r>
      <w:r w:rsidRPr="000A5C60">
        <w:rPr>
          <w:rFonts w:ascii="Times New Roman" w:hAnsi="Times New Roman" w:cs="Times New Roman"/>
          <w:bCs/>
          <w:sz w:val="28"/>
          <w:szCs w:val="28"/>
        </w:rPr>
        <w:t>27 июля 2019 года вступил в силу</w:t>
      </w:r>
      <w:r w:rsidRPr="000A5C60">
        <w:rPr>
          <w:rStyle w:val="apple-converted-space"/>
          <w:rFonts w:eastAsiaTheme="majorEastAsia"/>
          <w:sz w:val="28"/>
          <w:szCs w:val="28"/>
        </w:rPr>
        <w:t xml:space="preserve"> </w:t>
      </w:r>
      <w:hyperlink r:id="rId9" w:tgtFrame="_blank" w:history="1">
        <w:r w:rsidRPr="000A5C60">
          <w:rPr>
            <w:rStyle w:val="a6"/>
            <w:rFonts w:ascii="Times New Roman" w:hAnsi="Times New Roman" w:cs="Times New Roman"/>
            <w:bCs/>
            <w:sz w:val="28"/>
            <w:szCs w:val="28"/>
          </w:rPr>
          <w:t>Декрет</w:t>
        </w:r>
      </w:hyperlink>
      <w:r w:rsidRPr="000A5C60">
        <w:rPr>
          <w:rStyle w:val="apple-converted-space"/>
          <w:rFonts w:eastAsiaTheme="majorEastAsia"/>
          <w:sz w:val="28"/>
          <w:szCs w:val="28"/>
        </w:rPr>
        <w:t xml:space="preserve"> </w:t>
      </w:r>
      <w:r w:rsidRPr="000A5C60">
        <w:rPr>
          <w:rFonts w:ascii="Times New Roman" w:hAnsi="Times New Roman" w:cs="Times New Roman"/>
          <w:bCs/>
          <w:sz w:val="28"/>
          <w:szCs w:val="28"/>
        </w:rPr>
        <w:t xml:space="preserve">№ 2 </w:t>
      </w:r>
      <w:r w:rsidRPr="000A5C60">
        <w:rPr>
          <w:rFonts w:ascii="Times New Roman" w:hAnsi="Times New Roman" w:cs="Times New Roman"/>
          <w:sz w:val="28"/>
          <w:szCs w:val="28"/>
        </w:rPr>
        <w:t>«Об изменении декретов Президента Республики Беларусь», предусматривающий корректировку декретов от 17 декабря 2002 года № 28 и от 18 октября 2007 года № 4,</w:t>
      </w:r>
      <w:r w:rsidRPr="000A5C60">
        <w:rPr>
          <w:rFonts w:ascii="Times New Roman" w:hAnsi="Times New Roman" w:cs="Times New Roman"/>
          <w:bCs/>
          <w:sz w:val="28"/>
          <w:szCs w:val="28"/>
        </w:rPr>
        <w:t xml:space="preserve"> ужесточающий антитабачное законодательство.</w:t>
      </w:r>
    </w:p>
    <w:p w:rsidR="000A5C60" w:rsidRPr="000A5C60" w:rsidRDefault="000A5C60" w:rsidP="000A5C60">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Основной целью Декрета являются последовательное ограничение доступности табачных изделий, предотвращение негативного влияния курения на состояние здоровья населения. Декретом предусмотрено законодательное урегулирование производства, оборота и использования электронных систем курения, а также устройств, используемых для нагревания табака без его горения или тления – систем для потребления табака.</w:t>
      </w:r>
    </w:p>
    <w:p w:rsidR="000A5C60" w:rsidRPr="000A5C60" w:rsidRDefault="000A5C60" w:rsidP="000A5C60">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Введен запрет открытой выкладки жидкостей для электронных систем курения в витринах и ином торговом оборудовании. Предусмотрены ограничения по местам продажи, использования (потребления) электронных систем курения. Введены запреты на рекламу, продажу несовершеннолетним жидкостей для электронных систем курения.</w:t>
      </w:r>
    </w:p>
    <w:p w:rsidR="000A5C60" w:rsidRPr="000A5C60" w:rsidRDefault="000A5C60" w:rsidP="000A5C60">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 xml:space="preserve">Для обеспечения поэтапного ограничения доступности табачных изделий, систем для потребления табака, электронных систем курения и жидкостей для них Декретом предусматривается введение запрета на использование на вывесках торговых объектов слов, </w:t>
      </w:r>
      <w:r w:rsidRPr="000A5C60">
        <w:rPr>
          <w:rFonts w:ascii="Times New Roman" w:eastAsia="Times New Roman" w:hAnsi="Times New Roman" w:cs="Times New Roman"/>
          <w:sz w:val="28"/>
          <w:szCs w:val="28"/>
        </w:rPr>
        <w:lastRenderedPageBreak/>
        <w:t>тождественных или сходных с наименованием видов табачных изделий.</w:t>
      </w:r>
    </w:p>
    <w:p w:rsidR="000A5C60" w:rsidRPr="000A5C60" w:rsidRDefault="000A5C60" w:rsidP="000A5C60">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В Декрете также закрепляется запрет на курение в отношении вспомогательных помещений жилых домов, лифтов, автомобилей, перевозящих детей до 14 лет, детских площадок, рабочих мест в помещениях, территорий и помещений спортивно-оздоровительных лагерей, учреждений образования, подземных переходов, остановочных пунктов и посадочных площадок.</w:t>
      </w:r>
    </w:p>
    <w:p w:rsidR="000A5C60" w:rsidRPr="000A5C60" w:rsidRDefault="000A5C60" w:rsidP="000A5C60">
      <w:pPr>
        <w:pStyle w:val="a3"/>
        <w:shd w:val="clear" w:color="auto" w:fill="FFFFFF"/>
        <w:tabs>
          <w:tab w:val="left" w:pos="720"/>
        </w:tabs>
        <w:spacing w:before="0" w:beforeAutospacing="0" w:after="0" w:afterAutospacing="0"/>
        <w:ind w:firstLine="360"/>
        <w:jc w:val="both"/>
        <w:rPr>
          <w:sz w:val="28"/>
          <w:szCs w:val="28"/>
        </w:rPr>
      </w:pPr>
      <w:r w:rsidRPr="000A5C60">
        <w:rPr>
          <w:iCs/>
          <w:sz w:val="28"/>
          <w:szCs w:val="28"/>
        </w:rPr>
        <w:tab/>
        <w:t>С 1 января 2020 г.</w:t>
      </w:r>
      <w:r w:rsidRPr="000A5C60">
        <w:rPr>
          <w:sz w:val="28"/>
          <w:szCs w:val="28"/>
        </w:rPr>
        <w:t xml:space="preserve"> введена</w:t>
      </w:r>
      <w:r w:rsidRPr="000A5C60">
        <w:rPr>
          <w:iCs/>
          <w:sz w:val="28"/>
          <w:szCs w:val="28"/>
        </w:rPr>
        <w:t xml:space="preserve"> административная ответственность</w:t>
      </w:r>
      <w:r w:rsidRPr="000A5C60">
        <w:rPr>
          <w:sz w:val="28"/>
          <w:szCs w:val="28"/>
        </w:rPr>
        <w:t xml:space="preserve"> за продажу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кв.м, вне созданных в установленном порядке товарных отделов.</w:t>
      </w:r>
    </w:p>
    <w:p w:rsidR="000A5C60" w:rsidRPr="000A5C60" w:rsidRDefault="000A5C60" w:rsidP="000A5C60">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С 1 января 2022 года вводится запрет на использование для хранения и продажи табачных изделий в магазинах и павильонах оборудования, размещаемого над контрольно-кассовыми узлами.</w:t>
      </w:r>
    </w:p>
    <w:p w:rsidR="000A5C60" w:rsidRPr="000A5C60" w:rsidRDefault="000A5C60" w:rsidP="000A5C60">
      <w:pPr>
        <w:spacing w:after="0" w:line="240" w:lineRule="auto"/>
        <w:ind w:firstLine="709"/>
        <w:jc w:val="both"/>
        <w:rPr>
          <w:rFonts w:ascii="Times New Roman" w:eastAsia="Times New Roman" w:hAnsi="Times New Roman" w:cs="Times New Roman"/>
          <w:sz w:val="28"/>
          <w:szCs w:val="28"/>
        </w:rPr>
      </w:pPr>
      <w:r w:rsidRPr="000A5C60">
        <w:rPr>
          <w:rFonts w:ascii="Times New Roman" w:eastAsia="Times New Roman" w:hAnsi="Times New Roman" w:cs="Times New Roman"/>
          <w:sz w:val="28"/>
          <w:szCs w:val="28"/>
        </w:rPr>
        <w:t xml:space="preserve">Эти и другие глобальные и региональные инструменты в поддержку отказа от табака будут задействованы в рамках кампании Всемирного дня без табака 2021 г., один из постулатов которой заключается в том, что эффективные услуги по отказу от курения способствуют улучшению здоровья, спасению жизней и экономии средств. Каждый человек имеет право дышать воздухом, свободным от табачного дыма. </w:t>
      </w:r>
    </w:p>
    <w:p w:rsidR="00B633E5" w:rsidRPr="000A5C60" w:rsidRDefault="00B633E5" w:rsidP="0039472B">
      <w:pPr>
        <w:spacing w:after="0" w:line="240" w:lineRule="auto"/>
        <w:jc w:val="center"/>
        <w:rPr>
          <w:rFonts w:ascii="Times New Roman" w:eastAsia="Times New Roman" w:hAnsi="Times New Roman" w:cs="Times New Roman"/>
          <w:sz w:val="28"/>
          <w:szCs w:val="28"/>
        </w:rPr>
      </w:pPr>
    </w:p>
    <w:sectPr w:rsidR="00B633E5" w:rsidRPr="000A5C60" w:rsidSect="00994C1D">
      <w:footerReference w:type="default" r:id="rId10"/>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TimesNew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494EF5">
        <w:pPr>
          <w:pStyle w:val="af2"/>
          <w:jc w:val="center"/>
        </w:pPr>
        <w:r>
          <w:fldChar w:fldCharType="begin"/>
        </w:r>
        <w:r w:rsidR="008C78B7">
          <w:instrText>PAGE   \* MERGEFORMAT</w:instrText>
        </w:r>
        <w:r>
          <w:fldChar w:fldCharType="separate"/>
        </w:r>
        <w:r w:rsidR="007C6043">
          <w:rPr>
            <w:noProof/>
          </w:rPr>
          <w:t>28</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8"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9"/>
  </w:num>
  <w:num w:numId="3">
    <w:abstractNumId w:val="10"/>
  </w:num>
  <w:num w:numId="4">
    <w:abstractNumId w:val="2"/>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0"/>
  </w:num>
  <w:num w:numId="12">
    <w:abstractNumId w:val="13"/>
  </w:num>
  <w:num w:numId="13">
    <w:abstractNumId w:val="8"/>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104A2"/>
    <w:rsid w:val="0002447D"/>
    <w:rsid w:val="00025341"/>
    <w:rsid w:val="00033BD9"/>
    <w:rsid w:val="00047502"/>
    <w:rsid w:val="000635AF"/>
    <w:rsid w:val="00072AFE"/>
    <w:rsid w:val="000838AF"/>
    <w:rsid w:val="00086E37"/>
    <w:rsid w:val="00093C25"/>
    <w:rsid w:val="00097164"/>
    <w:rsid w:val="000A5C60"/>
    <w:rsid w:val="000B26A9"/>
    <w:rsid w:val="000B74C5"/>
    <w:rsid w:val="000F755E"/>
    <w:rsid w:val="00100608"/>
    <w:rsid w:val="001144E9"/>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94B32"/>
    <w:rsid w:val="001A2048"/>
    <w:rsid w:val="001A75F3"/>
    <w:rsid w:val="001B03F3"/>
    <w:rsid w:val="001B4AA9"/>
    <w:rsid w:val="001C5809"/>
    <w:rsid w:val="001D2C5C"/>
    <w:rsid w:val="001D2DA2"/>
    <w:rsid w:val="001D6F28"/>
    <w:rsid w:val="001F0EAD"/>
    <w:rsid w:val="00222C43"/>
    <w:rsid w:val="002255C5"/>
    <w:rsid w:val="00232453"/>
    <w:rsid w:val="00261975"/>
    <w:rsid w:val="0027337C"/>
    <w:rsid w:val="00273590"/>
    <w:rsid w:val="00283CDE"/>
    <w:rsid w:val="00287F0F"/>
    <w:rsid w:val="002909CA"/>
    <w:rsid w:val="00292563"/>
    <w:rsid w:val="002A3D97"/>
    <w:rsid w:val="002A4C12"/>
    <w:rsid w:val="002A4E6A"/>
    <w:rsid w:val="002A5BC4"/>
    <w:rsid w:val="002D09C4"/>
    <w:rsid w:val="002D0B29"/>
    <w:rsid w:val="002D5D70"/>
    <w:rsid w:val="0030469D"/>
    <w:rsid w:val="00313EAE"/>
    <w:rsid w:val="00316635"/>
    <w:rsid w:val="00325627"/>
    <w:rsid w:val="00330375"/>
    <w:rsid w:val="00337496"/>
    <w:rsid w:val="00344DD2"/>
    <w:rsid w:val="0034667A"/>
    <w:rsid w:val="00357C46"/>
    <w:rsid w:val="003620D4"/>
    <w:rsid w:val="00363A46"/>
    <w:rsid w:val="00366850"/>
    <w:rsid w:val="00370089"/>
    <w:rsid w:val="003837DF"/>
    <w:rsid w:val="00391747"/>
    <w:rsid w:val="0039472B"/>
    <w:rsid w:val="003A2EC3"/>
    <w:rsid w:val="003B0875"/>
    <w:rsid w:val="003B35AA"/>
    <w:rsid w:val="003C25CE"/>
    <w:rsid w:val="003C5A3B"/>
    <w:rsid w:val="003D6D02"/>
    <w:rsid w:val="003F2F09"/>
    <w:rsid w:val="00412353"/>
    <w:rsid w:val="00453B2A"/>
    <w:rsid w:val="0046517A"/>
    <w:rsid w:val="004714B7"/>
    <w:rsid w:val="004828BF"/>
    <w:rsid w:val="00485BB1"/>
    <w:rsid w:val="00494EF5"/>
    <w:rsid w:val="004B1FA9"/>
    <w:rsid w:val="004B6236"/>
    <w:rsid w:val="004C0F97"/>
    <w:rsid w:val="004C2FAD"/>
    <w:rsid w:val="004C3F0D"/>
    <w:rsid w:val="004C5AEA"/>
    <w:rsid w:val="004D2041"/>
    <w:rsid w:val="004F028D"/>
    <w:rsid w:val="004F2AA8"/>
    <w:rsid w:val="004F4740"/>
    <w:rsid w:val="004F6A9E"/>
    <w:rsid w:val="00516CEF"/>
    <w:rsid w:val="00534243"/>
    <w:rsid w:val="0054038D"/>
    <w:rsid w:val="00544C82"/>
    <w:rsid w:val="00553947"/>
    <w:rsid w:val="00555DB9"/>
    <w:rsid w:val="00565925"/>
    <w:rsid w:val="00567F62"/>
    <w:rsid w:val="0058651B"/>
    <w:rsid w:val="005945D8"/>
    <w:rsid w:val="00597ACD"/>
    <w:rsid w:val="005A46FB"/>
    <w:rsid w:val="005B4FAA"/>
    <w:rsid w:val="005C1B24"/>
    <w:rsid w:val="005E075A"/>
    <w:rsid w:val="005F678C"/>
    <w:rsid w:val="006030D2"/>
    <w:rsid w:val="00603B6F"/>
    <w:rsid w:val="0060661E"/>
    <w:rsid w:val="00613616"/>
    <w:rsid w:val="0062226A"/>
    <w:rsid w:val="00624F66"/>
    <w:rsid w:val="00633C75"/>
    <w:rsid w:val="00637723"/>
    <w:rsid w:val="00646E93"/>
    <w:rsid w:val="00650779"/>
    <w:rsid w:val="006548EA"/>
    <w:rsid w:val="0065779A"/>
    <w:rsid w:val="0066098E"/>
    <w:rsid w:val="00662387"/>
    <w:rsid w:val="00667D46"/>
    <w:rsid w:val="006732C2"/>
    <w:rsid w:val="006732C5"/>
    <w:rsid w:val="006770D3"/>
    <w:rsid w:val="006C2151"/>
    <w:rsid w:val="006F288D"/>
    <w:rsid w:val="0070178E"/>
    <w:rsid w:val="00705E27"/>
    <w:rsid w:val="00714F2E"/>
    <w:rsid w:val="00717317"/>
    <w:rsid w:val="00717AF4"/>
    <w:rsid w:val="007231D8"/>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44F7"/>
    <w:rsid w:val="007C474B"/>
    <w:rsid w:val="007C6043"/>
    <w:rsid w:val="007D241D"/>
    <w:rsid w:val="007D3FC7"/>
    <w:rsid w:val="007D6BF6"/>
    <w:rsid w:val="007E6623"/>
    <w:rsid w:val="007F1202"/>
    <w:rsid w:val="007F2837"/>
    <w:rsid w:val="007F5894"/>
    <w:rsid w:val="00802E37"/>
    <w:rsid w:val="00810198"/>
    <w:rsid w:val="00810DEC"/>
    <w:rsid w:val="00813052"/>
    <w:rsid w:val="008134D8"/>
    <w:rsid w:val="00831B13"/>
    <w:rsid w:val="008356BE"/>
    <w:rsid w:val="0087097C"/>
    <w:rsid w:val="008746F0"/>
    <w:rsid w:val="00883F02"/>
    <w:rsid w:val="00894EE0"/>
    <w:rsid w:val="00894FE9"/>
    <w:rsid w:val="008A0E15"/>
    <w:rsid w:val="008A3251"/>
    <w:rsid w:val="008A626B"/>
    <w:rsid w:val="008B09AD"/>
    <w:rsid w:val="008B643A"/>
    <w:rsid w:val="008C0771"/>
    <w:rsid w:val="008C4553"/>
    <w:rsid w:val="008C78B7"/>
    <w:rsid w:val="008E7B3F"/>
    <w:rsid w:val="008F6E88"/>
    <w:rsid w:val="008F7FA1"/>
    <w:rsid w:val="00901ACF"/>
    <w:rsid w:val="00902052"/>
    <w:rsid w:val="00922070"/>
    <w:rsid w:val="00927427"/>
    <w:rsid w:val="009308B5"/>
    <w:rsid w:val="00930E18"/>
    <w:rsid w:val="00934DB7"/>
    <w:rsid w:val="009616D5"/>
    <w:rsid w:val="0096441B"/>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3980"/>
    <w:rsid w:val="00A75292"/>
    <w:rsid w:val="00A83908"/>
    <w:rsid w:val="00A87151"/>
    <w:rsid w:val="00A94239"/>
    <w:rsid w:val="00AA11B8"/>
    <w:rsid w:val="00AA3CE3"/>
    <w:rsid w:val="00AA43AE"/>
    <w:rsid w:val="00AB4385"/>
    <w:rsid w:val="00AE5E14"/>
    <w:rsid w:val="00AF4BAF"/>
    <w:rsid w:val="00AF6522"/>
    <w:rsid w:val="00B07BB9"/>
    <w:rsid w:val="00B10298"/>
    <w:rsid w:val="00B11564"/>
    <w:rsid w:val="00B240FB"/>
    <w:rsid w:val="00B41F24"/>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C02363"/>
    <w:rsid w:val="00C06854"/>
    <w:rsid w:val="00C07A85"/>
    <w:rsid w:val="00C15D00"/>
    <w:rsid w:val="00C32433"/>
    <w:rsid w:val="00C54686"/>
    <w:rsid w:val="00C572D5"/>
    <w:rsid w:val="00C617BE"/>
    <w:rsid w:val="00C61B75"/>
    <w:rsid w:val="00C77989"/>
    <w:rsid w:val="00C85147"/>
    <w:rsid w:val="00C912A1"/>
    <w:rsid w:val="00CA3B21"/>
    <w:rsid w:val="00CB5DE2"/>
    <w:rsid w:val="00CC0896"/>
    <w:rsid w:val="00CE487F"/>
    <w:rsid w:val="00CF5089"/>
    <w:rsid w:val="00D04CBA"/>
    <w:rsid w:val="00D276A6"/>
    <w:rsid w:val="00D47078"/>
    <w:rsid w:val="00D56354"/>
    <w:rsid w:val="00D60770"/>
    <w:rsid w:val="00D61B3F"/>
    <w:rsid w:val="00D655D9"/>
    <w:rsid w:val="00D81599"/>
    <w:rsid w:val="00DA127D"/>
    <w:rsid w:val="00DB0315"/>
    <w:rsid w:val="00DC24B6"/>
    <w:rsid w:val="00DC451C"/>
    <w:rsid w:val="00DC4E1A"/>
    <w:rsid w:val="00DC5B27"/>
    <w:rsid w:val="00DD4829"/>
    <w:rsid w:val="00DD492D"/>
    <w:rsid w:val="00DE2F68"/>
    <w:rsid w:val="00DE4F8B"/>
    <w:rsid w:val="00DF12E3"/>
    <w:rsid w:val="00DF5B87"/>
    <w:rsid w:val="00E03AE8"/>
    <w:rsid w:val="00E12D20"/>
    <w:rsid w:val="00E26049"/>
    <w:rsid w:val="00E401CB"/>
    <w:rsid w:val="00E41055"/>
    <w:rsid w:val="00E53FED"/>
    <w:rsid w:val="00E72771"/>
    <w:rsid w:val="00E81B75"/>
    <w:rsid w:val="00E91121"/>
    <w:rsid w:val="00EC048E"/>
    <w:rsid w:val="00ED3157"/>
    <w:rsid w:val="00EE38A9"/>
    <w:rsid w:val="00EF1DF5"/>
    <w:rsid w:val="00EF4B4E"/>
    <w:rsid w:val="00EF5957"/>
    <w:rsid w:val="00EF6AA9"/>
    <w:rsid w:val="00F0116E"/>
    <w:rsid w:val="00F4785B"/>
    <w:rsid w:val="00F609EC"/>
    <w:rsid w:val="00F915D4"/>
    <w:rsid w:val="00FA728D"/>
    <w:rsid w:val="00FD5937"/>
    <w:rsid w:val="00FE29FD"/>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1616"/>
  <w15:docId w15:val="{EF778EC7-6DE3-4420-BF01-F2D32891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1">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2">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3">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uiPriority w:val="59"/>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0%D1%80%D0%BA%D1%82_%D0%BC%D0%B8%D0%BE%D0%BA%D0%B0%D1%80%D0%B4%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vo.by/document/?guid=12551&amp;p0=Pd1900002&amp;p1=1&amp;p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CC17-4DEF-4BBA-8B35-ECFFF6D4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30</Pages>
  <Words>5940</Words>
  <Characters>33860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94</cp:revision>
  <cp:lastPrinted>2021-04-13T08:10:00Z</cp:lastPrinted>
  <dcterms:created xsi:type="dcterms:W3CDTF">2021-03-16T07:09:00Z</dcterms:created>
  <dcterms:modified xsi:type="dcterms:W3CDTF">2021-05-19T05:23:00Z</dcterms:modified>
</cp:coreProperties>
</file>