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AF" w:rsidRPr="001605AF" w:rsidRDefault="001605AF" w:rsidP="001605A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</w:pPr>
      <w:bookmarkStart w:id="0" w:name="_GoBack"/>
      <w:bookmarkEnd w:id="0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  <w:t xml:space="preserve">Как узнать, отнесен ли гражданин </w:t>
      </w:r>
      <w:proofErr w:type="gramStart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  <w:t>к</w:t>
      </w:r>
      <w:proofErr w:type="gramEnd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  <w:t xml:space="preserve"> не занятым в экономике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</w:t>
      </w:r>
      <w:proofErr w:type="gramStart"/>
      <w:r w:rsidRPr="001605AF">
        <w:rPr>
          <w:rFonts w:ascii="Arial" w:eastAsia="Times New Roman" w:hAnsi="Arial" w:cs="Arial"/>
          <w:color w:val="121212"/>
          <w:sz w:val="19"/>
          <w:szCs w:val="19"/>
        </w:rPr>
        <w:t>занятым</w:t>
      </w:r>
      <w:proofErr w:type="gramEnd"/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 в экономике.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>Воспользоваться данной услугой гражданин может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u w:val="single"/>
        </w:rPr>
        <w:t>только в отношении себя лично.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ЧТО НЕОБХОДИМО СДЕЛАТЬ?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Первый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>Получить электронную цифровую подпись (или ID-карту).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Для получения электронной цифровой подписи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 гражданин обращается в республиканский удостоверяющий центр </w:t>
      </w:r>
      <w:proofErr w:type="spellStart"/>
      <w:r w:rsidRPr="001605AF">
        <w:rPr>
          <w:rFonts w:ascii="Arial" w:eastAsia="Times New Roman" w:hAnsi="Arial" w:cs="Arial"/>
          <w:color w:val="121212"/>
          <w:sz w:val="19"/>
          <w:szCs w:val="19"/>
        </w:rPr>
        <w:t>ГосСУОК</w:t>
      </w:r>
      <w:proofErr w:type="spellEnd"/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 (подробная информация по ссылке </w:t>
      </w:r>
      <w:hyperlink r:id="rId5" w:history="1">
        <w:r w:rsidRPr="001605AF">
          <w:rPr>
            <w:rFonts w:ascii="Arial" w:eastAsia="Times New Roman" w:hAnsi="Arial" w:cs="Arial"/>
            <w:color w:val="28274B"/>
            <w:sz w:val="19"/>
            <w:u w:val="single"/>
          </w:rPr>
          <w:t>https://nces.by/pki/</w:t>
        </w:r>
      </w:hyperlink>
      <w:r w:rsidRPr="001605AF">
        <w:rPr>
          <w:rFonts w:ascii="Arial" w:eastAsia="Times New Roman" w:hAnsi="Arial" w:cs="Arial"/>
          <w:color w:val="121212"/>
          <w:sz w:val="19"/>
          <w:szCs w:val="19"/>
        </w:rPr>
        <w:t>) 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Второй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>Необходимо авторизоваться на Едином портале электронных услуг: осуществить вход в личный кабинет.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Третий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После входа в личный кабинет гражданину необходимо выбрать услугу «Предоставление сведений об отнесении гражданина к не </w:t>
      </w:r>
      <w:proofErr w:type="gramStart"/>
      <w:r w:rsidRPr="001605AF">
        <w:rPr>
          <w:rFonts w:ascii="Arial" w:eastAsia="Times New Roman" w:hAnsi="Arial" w:cs="Arial"/>
          <w:color w:val="121212"/>
          <w:sz w:val="19"/>
          <w:szCs w:val="19"/>
        </w:rPr>
        <w:t>занятым</w:t>
      </w:r>
      <w:proofErr w:type="gramEnd"/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 в экономике» и получить ответ. 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Дополнительно информируем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>Также для получения информации о том, содержатся ли сведения о гражданине в базе данных,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 можно обратиться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> в постоянно действующую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 комиссию 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>по координации работы по содействию занятости населения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по месту регистрации.  </w:t>
      </w:r>
    </w:p>
    <w:p w:rsidR="00C04FE6" w:rsidRDefault="00C04FE6"/>
    <w:sectPr w:rsidR="00C04FE6" w:rsidSect="00C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AF"/>
    <w:rsid w:val="001605AF"/>
    <w:rsid w:val="00C04FE6"/>
    <w:rsid w:val="00F7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es.by/p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Shumi-RU-0001</cp:lastModifiedBy>
  <cp:revision>2</cp:revision>
  <dcterms:created xsi:type="dcterms:W3CDTF">2025-11-21T07:25:00Z</dcterms:created>
  <dcterms:modified xsi:type="dcterms:W3CDTF">2025-11-21T07:25:00Z</dcterms:modified>
</cp:coreProperties>
</file>