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29038992"/>
        <w:docPartObj>
          <w:docPartGallery w:val="Cover Pages"/>
          <w:docPartUnique/>
        </w:docPartObj>
      </w:sdtPr>
      <w:sdtEndPr/>
      <w:sdtContent>
        <w:tbl>
          <w:tblPr>
            <w:tblpPr w:leftFromText="181" w:rightFromText="181" w:horzAnchor="page" w:tblpX="404" w:tblpYSpec="center"/>
            <w:tblW w:w="11013" w:type="dxa"/>
            <w:tblBorders>
              <w:top w:val="single" w:sz="18" w:space="0" w:color="00B050"/>
              <w:left w:val="single" w:sz="18" w:space="0" w:color="00B050"/>
              <w:bottom w:val="single" w:sz="18" w:space="0" w:color="00B050"/>
              <w:right w:val="single" w:sz="18" w:space="0" w:color="00B050"/>
              <w:insideH w:val="single" w:sz="18" w:space="0" w:color="00B050"/>
              <w:insideV w:val="single" w:sz="18" w:space="0" w:color="00B050"/>
            </w:tblBorders>
            <w:tblLayout w:type="fixed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1013"/>
          </w:tblGrid>
          <w:tr w:rsidR="00317F49" w:rsidRPr="0053183E" w:rsidTr="002F6263">
            <w:trPr>
              <w:trHeight w:val="14875"/>
            </w:trPr>
            <w:tc>
              <w:tcPr>
                <w:tcW w:w="11013" w:type="dxa"/>
                <w:shd w:val="clear" w:color="auto" w:fill="auto"/>
                <w:tcMar>
                  <w:top w:w="72" w:type="dxa"/>
                  <w:left w:w="144" w:type="dxa"/>
                  <w:bottom w:w="72" w:type="dxa"/>
                  <w:right w:w="144" w:type="dxa"/>
                </w:tcMar>
                <w:hideMark/>
              </w:tcPr>
              <w:p w:rsidR="00257578" w:rsidRPr="00310E7C" w:rsidRDefault="00257578" w:rsidP="002F6263">
                <w:pPr>
                  <w:spacing w:after="0" w:line="240" w:lineRule="auto"/>
                  <w:rPr>
                    <w:rFonts w:ascii="Times New Roman" w:hAnsi="Times New Roman" w:cs="Times New Roman"/>
                  </w:rPr>
                </w:pPr>
              </w:p>
              <w:p w:rsidR="005B58BA" w:rsidRPr="00310E7C" w:rsidRDefault="005B58BA" w:rsidP="005B58BA">
                <w:pPr>
                  <w:rPr>
                    <w:rFonts w:ascii="Times New Roman" w:hAnsi="Times New Roman" w:cs="Times New Roman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b/>
                    <w:sz w:val="40"/>
                    <w:szCs w:val="40"/>
                  </w:rPr>
                  <w:t>Принятие решения об изъятии, предоставлении земельных участков гражданам</w:t>
                </w:r>
                <w:r w:rsidRPr="00310E7C">
                  <w:rPr>
                    <w:rFonts w:ascii="Times New Roman" w:hAnsi="Times New Roman" w:cs="Times New Roman"/>
                    <w:sz w:val="40"/>
                    <w:szCs w:val="40"/>
                  </w:rPr>
                  <w:t xml:space="preserve"> (в соответствии с Указом Президента Республики Беларусь от 27 декабря </w:t>
                </w:r>
                <w:smartTag w:uri="urn:schemas-microsoft-com:office:smarttags" w:element="metricconverter">
                  <w:smartTagPr>
                    <w:attr w:name="ProductID" w:val="2007 г"/>
                  </w:smartTagPr>
                  <w:r w:rsidRPr="00310E7C">
                    <w:rPr>
                      <w:rFonts w:ascii="Times New Roman" w:hAnsi="Times New Roman" w:cs="Times New Roman"/>
                      <w:sz w:val="40"/>
                      <w:szCs w:val="40"/>
                    </w:rPr>
                    <w:t>2007 г</w:t>
                  </w:r>
                </w:smartTag>
                <w:r w:rsidRPr="00310E7C">
                  <w:rPr>
                    <w:rFonts w:ascii="Times New Roman" w:hAnsi="Times New Roman" w:cs="Times New Roman"/>
                    <w:sz w:val="40"/>
                    <w:szCs w:val="40"/>
                  </w:rPr>
                  <w:t>. № 667 «Об изъятии и предоставлении земельных участков»)</w:t>
                </w:r>
              </w:p>
              <w:p w:rsidR="005B58BA" w:rsidRPr="00310E7C" w:rsidRDefault="005B58BA" w:rsidP="005B58BA">
                <w:pPr>
                  <w:shd w:val="clear" w:color="auto" w:fill="FFFFFF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>Прием документов от граждан ведет:</w:t>
                </w:r>
              </w:p>
              <w:p w:rsidR="005B58BA" w:rsidRPr="00310E7C" w:rsidRDefault="005B58BA" w:rsidP="005B58BA">
                <w:pPr>
                  <w:shd w:val="clear" w:color="auto" w:fill="FFFFFF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>Служба «одно окно» райисполкома: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ind w:right="-143"/>
                  <w:jc w:val="center"/>
                  <w:rPr>
                    <w:rFonts w:ascii="Times New Roman" w:hAnsi="Times New Roman" w:cs="Times New Roman"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color w:val="000000"/>
                    <w:spacing w:val="-1"/>
                    <w:sz w:val="40"/>
                    <w:szCs w:val="40"/>
                  </w:rPr>
                  <w:t xml:space="preserve">Ведущий специалист сектора по работе с обращениями граждан и юридических лиц 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ind w:right="-143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  <w:proofErr w:type="spellStart"/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>Песецкая</w:t>
                </w:r>
                <w:proofErr w:type="spellEnd"/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 xml:space="preserve"> Татьяна Александровна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jc w:val="center"/>
                  <w:rPr>
                    <w:rFonts w:ascii="Times New Roman" w:hAnsi="Times New Roman" w:cs="Times New Roman"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color w:val="000000"/>
                    <w:spacing w:val="-1"/>
                    <w:sz w:val="40"/>
                    <w:szCs w:val="40"/>
                  </w:rPr>
                  <w:t>на время ее отсутствия - заведующий сектора</w:t>
                </w:r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 xml:space="preserve"> </w:t>
                </w:r>
                <w:r w:rsidRPr="00310E7C">
                  <w:rPr>
                    <w:rFonts w:ascii="Times New Roman" w:hAnsi="Times New Roman" w:cs="Times New Roman"/>
                    <w:color w:val="000000"/>
                    <w:spacing w:val="-1"/>
                    <w:sz w:val="40"/>
                    <w:szCs w:val="40"/>
                  </w:rPr>
                  <w:t>по работе с обращениями граждан и юридических лиц райисполкома</w:t>
                </w:r>
              </w:p>
              <w:p w:rsidR="005B58BA" w:rsidRPr="00310E7C" w:rsidRDefault="005B58BA" w:rsidP="005B58BA">
                <w:pPr>
                  <w:shd w:val="clear" w:color="auto" w:fill="FFFFFF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>Баранова Ольга Александровна</w:t>
                </w:r>
              </w:p>
              <w:p w:rsidR="005B58BA" w:rsidRPr="00310E7C" w:rsidRDefault="005B58BA" w:rsidP="005B58BA">
                <w:pPr>
                  <w:shd w:val="clear" w:color="auto" w:fill="FFFFFF"/>
                  <w:jc w:val="center"/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</w:pPr>
                <w:r w:rsidRPr="00310E7C">
                  <w:rPr>
                    <w:rFonts w:ascii="Times New Roman" w:hAnsi="Times New Roman" w:cs="Times New Roman"/>
                    <w:b/>
                    <w:color w:val="000000"/>
                    <w:spacing w:val="-1"/>
                    <w:sz w:val="40"/>
                    <w:szCs w:val="40"/>
                  </w:rPr>
                  <w:t>кабинет 115,  тел.8 (02130) 5 70 65, 142</w:t>
                </w:r>
              </w:p>
              <w:p w:rsidR="005B58BA" w:rsidRPr="00310E7C" w:rsidRDefault="005B58BA" w:rsidP="005B58BA">
                <w:pPr>
                  <w:pStyle w:val="table10"/>
                  <w:jc w:val="center"/>
                  <w:rPr>
                    <w:b/>
                    <w:sz w:val="40"/>
                    <w:szCs w:val="40"/>
                  </w:rPr>
                </w:pPr>
                <w:r w:rsidRPr="00310E7C">
                  <w:rPr>
                    <w:b/>
                    <w:sz w:val="40"/>
                    <w:szCs w:val="40"/>
                  </w:rPr>
                  <w:t>Режим приема заинтересованных лиц: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 w:rsidRPr="00310E7C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 xml:space="preserve">понедельник, среда, четверг, пятница: 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 w:rsidRPr="00310E7C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с 8.00 до 13.00; с 14.00 до 17.00</w:t>
                </w:r>
                <w:r w:rsidRPr="00310E7C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br/>
                  <w:t>вторник: с 8.00 до 13.00, с 14.00 до 20.00</w:t>
                </w:r>
              </w:p>
              <w:p w:rsidR="005B58BA" w:rsidRPr="00310E7C" w:rsidRDefault="005B58BA" w:rsidP="005B58BA">
                <w:pPr>
                  <w:shd w:val="clear" w:color="auto" w:fill="FFFFFF"/>
                  <w:spacing w:after="0"/>
                  <w:jc w:val="center"/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</w:pPr>
                <w:r w:rsidRPr="00310E7C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t>первая суббота месяца: с 9.00 до 12.00 (по предварительной записи)</w:t>
                </w:r>
                <w:r w:rsidRPr="00310E7C">
                  <w:rPr>
                    <w:rFonts w:ascii="Times New Roman" w:eastAsia="Times New Roman" w:hAnsi="Times New Roman" w:cs="Times New Roman"/>
                    <w:sz w:val="40"/>
                    <w:szCs w:val="40"/>
                    <w:lang w:eastAsia="ru-RU"/>
                  </w:rPr>
                  <w:br/>
                  <w:t>воскресенье: выходной день</w:t>
                </w:r>
              </w:p>
              <w:p w:rsidR="002F6263" w:rsidRDefault="002F6263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5B58BA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</w:pPr>
              </w:p>
              <w:p w:rsidR="00A12DEC" w:rsidRDefault="005B58BA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4"/>
                  </w:rPr>
                </w:pPr>
                <w:r>
                  <w:rPr>
                    <w:noProof/>
                    <w:lang w:eastAsia="ru-RU"/>
                  </w:rPr>
                  <w:lastRenderedPageBreak/>
                  <w:drawing>
                    <wp:anchor distT="0" distB="0" distL="114300" distR="114300" simplePos="0" relativeHeight="251658240" behindDoc="1" locked="0" layoutInCell="1" allowOverlap="1" wp14:anchorId="0BCC0B30" wp14:editId="2DD5DC6C">
                      <wp:simplePos x="0" y="0"/>
                      <wp:positionH relativeFrom="column">
                        <wp:posOffset>4493238</wp:posOffset>
                      </wp:positionH>
                      <wp:positionV relativeFrom="paragraph">
                        <wp:posOffset>372</wp:posOffset>
                      </wp:positionV>
                      <wp:extent cx="1704975" cy="1315085"/>
                      <wp:effectExtent l="0" t="0" r="9525" b="0"/>
                      <wp:wrapTight wrapText="bothSides">
                        <wp:wrapPolygon edited="0">
                          <wp:start x="0" y="0"/>
                          <wp:lineTo x="0" y="21277"/>
                          <wp:lineTo x="21479" y="21277"/>
                          <wp:lineTo x="21479" y="0"/>
                          <wp:lineTo x="0" y="0"/>
                        </wp:wrapPolygon>
                      </wp:wrapTight>
                      <wp:docPr id="37" name="Рисунок 3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1" name="1563350371_dsc06968[1].jpg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704975" cy="131508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  <w:r w:rsidR="00CB6262" w:rsidRPr="00CB6262"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8"/>
                    <w:u w:val="single"/>
                  </w:rPr>
                  <w:t>Образец заявления</w:t>
                </w:r>
                <w:r w:rsidR="002828ED" w:rsidRPr="00CB6262"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4"/>
                  </w:rPr>
                  <w:t xml:space="preserve"> </w:t>
                </w:r>
              </w:p>
              <w:p w:rsidR="00A12DEC" w:rsidRDefault="00A12DEC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000000" w:themeColor="text1"/>
                    <w:sz w:val="28"/>
                    <w:szCs w:val="24"/>
                  </w:rPr>
                </w:pPr>
              </w:p>
              <w:p w:rsidR="00257578" w:rsidRDefault="002828ED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</w:pPr>
                <w:r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>ДЛЯ ОФОРМЛЕНИЯ</w:t>
                </w:r>
                <w:r w:rsidR="00317F49" w:rsidRPr="00A27A44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 xml:space="preserve"> ДОКУМЕНТА, </w:t>
                </w:r>
              </w:p>
              <w:p w:rsidR="00257578" w:rsidRDefault="00317F49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</w:pPr>
                <w:r w:rsidRPr="00A27A44">
                  <w:rPr>
                    <w:rFonts w:ascii="Times New Roman" w:hAnsi="Times New Roman" w:cs="Times New Roman"/>
                    <w:b/>
                    <w:color w:val="C00000"/>
                    <w:sz w:val="24"/>
                    <w:szCs w:val="24"/>
                  </w:rPr>
                  <w:t>УДОСТОВЕРЯЮЩЕГО ПРАВО НА ЗЕМЕЛЬНЫЙ УЧАСТОК</w:t>
                </w:r>
                <w:r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  <w:t xml:space="preserve"> </w:t>
                </w:r>
              </w:p>
              <w:p w:rsidR="002F6263" w:rsidRDefault="002F6263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color w:val="C00000"/>
                    <w:sz w:val="24"/>
                    <w:szCs w:val="24"/>
                  </w:rPr>
                </w:pPr>
              </w:p>
              <w:p w:rsidR="00317F49" w:rsidRPr="005B58BA" w:rsidRDefault="00317F49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5B58B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гражданину, имеющему земельный участок в пользовании для строительства и обслуживания одноквартирного, блокированного жилого дома, обслуживания зарегистрированной организацией по государственной регистрации квартиры в блокированном жилом доме, отделенной от других квартир вертикальной стеной и расположенной непосредственно на земельном участке, либо получившему по наследству (или в результате купли-продажи, мены, дарения, иной сделки) такой дом или квартиру, расположенные на этом участке на территории </w:t>
                </w:r>
                <w:proofErr w:type="spellStart"/>
                <w:r w:rsidR="00ED5104" w:rsidRPr="005B58BA">
                  <w:rPr>
                    <w:rFonts w:ascii="Times New Roman" w:hAnsi="Times New Roman" w:cs="Times New Roman"/>
                    <w:sz w:val="28"/>
                    <w:szCs w:val="28"/>
                  </w:rPr>
                  <w:t>г.п.Шумилино</w:t>
                </w:r>
                <w:proofErr w:type="spellEnd"/>
                <w:r w:rsidRPr="005B58B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в соответствии с требованиями  Указа  Президента Республики Беларусь от 27.12.2007 №667 «Об изъятии и предоставлении земельных участков»</w:t>
                </w:r>
                <w:r w:rsidRPr="005B58BA">
                  <w:rPr>
                    <w:rFonts w:ascii="Times New Roman" w:eastAsia="Times New Roman" w:hAnsi="Times New Roman" w:cs="Times New Roman"/>
                    <w:b/>
                    <w:bCs/>
                    <w:caps/>
                    <w:color w:val="000000"/>
                    <w:sz w:val="28"/>
                    <w:szCs w:val="28"/>
                    <w:lang w:eastAsia="ru-RU"/>
                  </w:rPr>
                  <w:t xml:space="preserve"> (ГЛАВА 8 пункт 58)</w:t>
                </w:r>
                <w:r w:rsidRPr="005B58BA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. </w:t>
                </w:r>
              </w:p>
              <w:p w:rsidR="00317F49" w:rsidRPr="005B58BA" w:rsidRDefault="00317F49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  <w:u w:val="single"/>
                  </w:rPr>
                </w:pPr>
                <w:r w:rsidRPr="005B58BA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  <w:u w:val="single"/>
                  </w:rPr>
                  <w:t xml:space="preserve">при условии, что сведения о земельном участке внесены в земельно-кадастровую документацию </w:t>
                </w:r>
                <w:r w:rsidR="00ED5104" w:rsidRPr="005B58BA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  <w:u w:val="single"/>
                  </w:rPr>
                  <w:t xml:space="preserve">по </w:t>
                </w:r>
                <w:proofErr w:type="spellStart"/>
                <w:r w:rsidR="00ED5104" w:rsidRPr="005B58BA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  <w:u w:val="single"/>
                  </w:rPr>
                  <w:t>г.п.Шумилино</w:t>
                </w:r>
                <w:proofErr w:type="spellEnd"/>
                <w:r w:rsidR="00ED5104" w:rsidRPr="005B58BA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  <w:u w:val="single"/>
                  </w:rPr>
                  <w:t xml:space="preserve">  </w:t>
                </w:r>
                <w:r w:rsidRPr="005B58BA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  <w:u w:val="single"/>
                  </w:rPr>
                  <w:t xml:space="preserve">до 1 января </w:t>
                </w:r>
                <w:smartTag w:uri="urn:schemas-microsoft-com:office:smarttags" w:element="metricconverter">
                  <w:smartTagPr>
                    <w:attr w:name="ProductID" w:val="1999 г"/>
                  </w:smartTagPr>
                  <w:r w:rsidRPr="005B58BA">
                    <w:rPr>
                      <w:rFonts w:ascii="Times New Roman" w:hAnsi="Times New Roman" w:cs="Times New Roman"/>
                      <w:b/>
                      <w:i/>
                      <w:sz w:val="28"/>
                      <w:szCs w:val="28"/>
                      <w:u w:val="single"/>
                    </w:rPr>
                    <w:t>1999 г</w:t>
                  </w:r>
                </w:smartTag>
                <w:r w:rsidRPr="005B58BA">
                  <w:rPr>
                    <w:rFonts w:ascii="Times New Roman" w:hAnsi="Times New Roman" w:cs="Times New Roman"/>
                    <w:b/>
                    <w:i/>
                    <w:sz w:val="28"/>
                    <w:szCs w:val="28"/>
                    <w:u w:val="single"/>
                  </w:rPr>
                  <w:t xml:space="preserve">.  </w:t>
                </w:r>
              </w:p>
              <w:p w:rsidR="00CB6262" w:rsidRDefault="00CB6262" w:rsidP="002F6263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color w:val="002060"/>
                    <w:sz w:val="28"/>
                    <w:szCs w:val="28"/>
                  </w:rPr>
                </w:pPr>
              </w:p>
              <w:p w:rsidR="00CB6262" w:rsidRPr="00B664A5" w:rsidRDefault="00CB6262" w:rsidP="002F6263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Председателю </w:t>
                </w:r>
                <w:proofErr w:type="spellStart"/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>Шумилинского</w:t>
                </w:r>
                <w:proofErr w:type="spellEnd"/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районного  исполнительного комитета </w:t>
                </w:r>
              </w:p>
              <w:p w:rsidR="00CB6262" w:rsidRPr="00B664A5" w:rsidRDefault="00CB6262" w:rsidP="002F6263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CB6262" w:rsidRPr="00B664A5" w:rsidRDefault="00CB6262" w:rsidP="002F6263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>Заявитель:</w:t>
                </w:r>
              </w:p>
              <w:p w:rsidR="00CB6262" w:rsidRPr="00B664A5" w:rsidRDefault="00CB6262" w:rsidP="002F6263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>гражданин Республики Беларусь</w:t>
                </w:r>
              </w:p>
              <w:p w:rsidR="00CB6262" w:rsidRDefault="00CB6262" w:rsidP="002F6263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proofErr w:type="gramStart"/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>Иванов  Пётр</w:t>
                </w:r>
                <w:proofErr w:type="gramEnd"/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 Васильевич</w:t>
                </w:r>
              </w:p>
              <w:p w:rsidR="001241D1" w:rsidRPr="00B664A5" w:rsidRDefault="001241D1" w:rsidP="001241D1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>Проживающий по адресу:</w:t>
                </w:r>
              </w:p>
              <w:p w:rsidR="001241D1" w:rsidRPr="00B664A5" w:rsidRDefault="001241D1" w:rsidP="001241D1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proofErr w:type="spellStart"/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>г.Витебск</w:t>
                </w:r>
                <w:proofErr w:type="spellEnd"/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, </w:t>
                </w:r>
                <w:proofErr w:type="spellStart"/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>ул.Фрунзе</w:t>
                </w:r>
                <w:proofErr w:type="spellEnd"/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>, 2, кв.15</w:t>
                </w:r>
              </w:p>
              <w:p w:rsidR="001241D1" w:rsidRDefault="00CB6262" w:rsidP="002F6263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>Паспорт:</w:t>
                </w:r>
                <w:r w:rsidR="001241D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ВМ 1122333, </w:t>
                </w:r>
              </w:p>
              <w:p w:rsidR="00CB6262" w:rsidRPr="00B664A5" w:rsidRDefault="001241D1" w:rsidP="002F6263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proofErr w:type="spellStart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л.н</w:t>
                </w:r>
                <w:proofErr w:type="spellEnd"/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>. 3250268Е001РВ3</w:t>
                </w:r>
              </w:p>
              <w:p w:rsidR="00CB6262" w:rsidRPr="00B664A5" w:rsidRDefault="00CB6262" w:rsidP="002F6263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>Выдан</w:t>
                </w:r>
                <w:r w:rsidR="001241D1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</w:p>
              <w:p w:rsidR="00CB6262" w:rsidRPr="00B664A5" w:rsidRDefault="00CB6262" w:rsidP="002F6263">
                <w:pPr>
                  <w:spacing w:after="0" w:line="240" w:lineRule="auto"/>
                  <w:ind w:left="4678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proofErr w:type="spellStart"/>
                <w:proofErr w:type="gramStart"/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>конт</w:t>
                </w:r>
                <w:proofErr w:type="spellEnd"/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.</w:t>
                </w:r>
                <w:proofErr w:type="gramEnd"/>
                <w:r w:rsidRPr="00B664A5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тел.</w:t>
                </w:r>
              </w:p>
              <w:p w:rsidR="00CB6262" w:rsidRPr="00B664A5" w:rsidRDefault="00CB6262" w:rsidP="002F6263">
                <w:pPr>
                  <w:spacing w:after="0" w:line="240" w:lineRule="auto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CB6262" w:rsidRPr="002E6C3C" w:rsidRDefault="00CB6262" w:rsidP="002F6263">
                <w:pPr>
                  <w:spacing w:after="0" w:line="240" w:lineRule="auto"/>
                  <w:jc w:val="center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>заявление.</w:t>
                </w:r>
              </w:p>
              <w:p w:rsidR="00CB6262" w:rsidRPr="002E6C3C" w:rsidRDefault="00CB6262" w:rsidP="002F6263">
                <w:pPr>
                  <w:shd w:val="clear" w:color="auto" w:fill="FFFFFF"/>
                  <w:spacing w:after="0" w:line="240" w:lineRule="auto"/>
                  <w:ind w:firstLine="567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Прошу </w:t>
                </w:r>
                <w:r w:rsidRPr="002E6C3C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оформить и выдать </w:t>
                </w:r>
                <w:proofErr w:type="spellStart"/>
                <w:r w:rsidRPr="002E6C3C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>правоудостоверяющие</w:t>
                </w:r>
                <w:proofErr w:type="spellEnd"/>
                <w:r w:rsidRPr="002E6C3C">
                  <w:rPr>
                    <w:rFonts w:ascii="Times New Roman" w:eastAsia="Times New Roman" w:hAnsi="Times New Roman" w:cs="Times New Roman"/>
                    <w:sz w:val="28"/>
                    <w:szCs w:val="28"/>
                    <w:lang w:eastAsia="ru-RU"/>
                  </w:rPr>
                  <w:t xml:space="preserve"> документы на земельный участок </w:t>
                </w:r>
                <w:r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>примерной площадью 0,25</w:t>
                </w:r>
                <w:r w:rsidR="007558E7"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r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га, находящийся у меня в пользовании и используемый для строительства и обслуживания одноквартирного жилого дома, перешедшего мне в собственность (или принадлежащий мне на праве собственности), расположенный по адресу: </w:t>
                </w:r>
                <w:proofErr w:type="spellStart"/>
                <w:r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>г.п.Шумилино</w:t>
                </w:r>
                <w:proofErr w:type="spellEnd"/>
                <w:r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>,</w:t>
                </w:r>
                <w:r w:rsidR="007558E7"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</w:t>
                </w:r>
                <w:proofErr w:type="spellStart"/>
                <w:r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>ул.Акуционка</w:t>
                </w:r>
                <w:proofErr w:type="spellEnd"/>
                <w:r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>, дом 61</w:t>
                </w:r>
              </w:p>
              <w:p w:rsidR="00CB6262" w:rsidRPr="002E6C3C" w:rsidRDefault="00CB6262" w:rsidP="002F6263">
                <w:pPr>
                  <w:shd w:val="clear" w:color="auto" w:fill="FFFFFF"/>
                  <w:spacing w:after="0" w:line="240" w:lineRule="auto"/>
                  <w:ind w:firstLine="567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>Земельный участок прошу предоставить в пожизненное наследуемое владение.</w:t>
                </w:r>
              </w:p>
              <w:p w:rsidR="00CB6262" w:rsidRPr="002E6C3C" w:rsidRDefault="00CB6262" w:rsidP="002F6263">
                <w:pPr>
                  <w:spacing w:after="0" w:line="240" w:lineRule="auto"/>
                  <w:ind w:firstLine="567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 w:rsidRPr="002E6C3C">
                  <w:rPr>
                    <w:rFonts w:ascii="Times New Roman" w:hAnsi="Times New Roman" w:cs="Times New Roman"/>
                    <w:sz w:val="28"/>
                    <w:szCs w:val="28"/>
                  </w:rPr>
                  <w:t>Других земельных участков не имею.</w:t>
                </w:r>
              </w:p>
              <w:p w:rsidR="00CB6262" w:rsidRPr="002E6C3C" w:rsidRDefault="00CB6262" w:rsidP="002F6263">
                <w:pPr>
                  <w:spacing w:after="0" w:line="240" w:lineRule="auto"/>
                  <w:ind w:firstLine="567"/>
                  <w:jc w:val="both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</w:p>
              <w:p w:rsidR="00CB6262" w:rsidRPr="00B664A5" w:rsidRDefault="00CB6262" w:rsidP="002F6263">
                <w:pPr>
                  <w:spacing w:after="0" w:line="240" w:lineRule="auto"/>
                  <w:ind w:firstLine="567"/>
                  <w:jc w:val="both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 w:rsidRPr="00B664A5">
                  <w:rPr>
                    <w:rFonts w:ascii="Times New Roman" w:hAnsi="Times New Roman" w:cs="Times New Roman"/>
                    <w:sz w:val="30"/>
                    <w:szCs w:val="30"/>
                  </w:rPr>
                  <w:t>______________           ______________              _____________</w:t>
                </w:r>
              </w:p>
              <w:p w:rsidR="00CB6262" w:rsidRPr="00B664A5" w:rsidRDefault="007558E7" w:rsidP="002F6263">
                <w:pPr>
                  <w:spacing w:after="0" w:line="240" w:lineRule="auto"/>
                  <w:ind w:firstLine="567"/>
                  <w:jc w:val="both"/>
                  <w:rPr>
                    <w:rFonts w:ascii="Times New Roman" w:hAnsi="Times New Roman" w:cs="Times New Roman"/>
                    <w:sz w:val="30"/>
                    <w:szCs w:val="30"/>
                  </w:rPr>
                </w:pPr>
                <w:r>
                  <w:rPr>
                    <w:rFonts w:ascii="Times New Roman" w:hAnsi="Times New Roman" w:cs="Times New Roman"/>
                    <w:sz w:val="30"/>
                    <w:szCs w:val="30"/>
                  </w:rPr>
                  <w:t xml:space="preserve">              </w:t>
                </w:r>
                <w:r w:rsidR="00CB6262" w:rsidRPr="00B664A5">
                  <w:rPr>
                    <w:rFonts w:ascii="Times New Roman" w:hAnsi="Times New Roman" w:cs="Times New Roman"/>
                    <w:sz w:val="30"/>
                    <w:szCs w:val="30"/>
                  </w:rPr>
                  <w:t>(</w:t>
                </w:r>
                <w:proofErr w:type="gramStart"/>
                <w:r w:rsidR="00CB6262" w:rsidRPr="002F6263">
                  <w:rPr>
                    <w:rFonts w:ascii="Times New Roman" w:hAnsi="Times New Roman" w:cs="Times New Roman"/>
                  </w:rPr>
                  <w:t xml:space="preserve">дата)   </w:t>
                </w:r>
                <w:proofErr w:type="gramEnd"/>
                <w:r w:rsidR="00CB6262" w:rsidRPr="002F6263">
                  <w:rPr>
                    <w:rFonts w:ascii="Times New Roman" w:hAnsi="Times New Roman" w:cs="Times New Roman"/>
                  </w:rPr>
                  <w:t xml:space="preserve">                                 (подпись)                  </w:t>
                </w:r>
                <w:r>
                  <w:rPr>
                    <w:rFonts w:ascii="Times New Roman" w:hAnsi="Times New Roman" w:cs="Times New Roman"/>
                  </w:rPr>
                  <w:t xml:space="preserve">             </w:t>
                </w:r>
                <w:r w:rsidR="00CB6262" w:rsidRPr="002F6263">
                  <w:rPr>
                    <w:rFonts w:ascii="Times New Roman" w:hAnsi="Times New Roman" w:cs="Times New Roman"/>
                  </w:rPr>
                  <w:t xml:space="preserve"> (Фамилия И.О.)</w:t>
                </w:r>
              </w:p>
              <w:p w:rsidR="00CB6262" w:rsidRDefault="00CB6262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  <w:u w:val="single"/>
                  </w:rPr>
                </w:pPr>
              </w:p>
              <w:p w:rsidR="00CB6262" w:rsidRDefault="00CB6262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  <w:u w:val="single"/>
                  </w:rPr>
                </w:pPr>
              </w:p>
              <w:p w:rsidR="00CB6262" w:rsidRPr="00ED5104" w:rsidRDefault="00CB6262" w:rsidP="002F6263">
                <w:pPr>
                  <w:spacing w:after="0" w:line="240" w:lineRule="auto"/>
                  <w:ind w:left="261"/>
                  <w:rPr>
                    <w:rFonts w:ascii="Times New Roman" w:hAnsi="Times New Roman" w:cs="Times New Roman"/>
                    <w:b/>
                    <w:i/>
                    <w:sz w:val="24"/>
                    <w:szCs w:val="24"/>
                    <w:u w:val="single"/>
                  </w:rPr>
                </w:pPr>
              </w:p>
            </w:tc>
          </w:tr>
        </w:tbl>
        <w:p w:rsidR="005B58BA" w:rsidRDefault="005B58BA"/>
        <w:p w:rsidR="002F6263" w:rsidRDefault="002E6C3C"/>
      </w:sdtContent>
    </w:sdt>
    <w:p w:rsidR="0046470D" w:rsidRDefault="00D17907">
      <w:r>
        <w:lastRenderedPageBreak/>
        <w:t xml:space="preserve"> </w:t>
      </w:r>
    </w:p>
    <w:tbl>
      <w:tblPr>
        <w:tblW w:w="10749" w:type="dxa"/>
        <w:tblInd w:w="-849" w:type="dxa"/>
        <w:tblBorders>
          <w:top w:val="single" w:sz="18" w:space="0" w:color="6600CC"/>
          <w:left w:val="single" w:sz="18" w:space="0" w:color="6600CC"/>
          <w:bottom w:val="single" w:sz="18" w:space="0" w:color="6600CC"/>
          <w:right w:val="single" w:sz="18" w:space="0" w:color="6600CC"/>
          <w:insideH w:val="single" w:sz="18" w:space="0" w:color="6600CC"/>
          <w:insideV w:val="single" w:sz="18" w:space="0" w:color="6600CC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9"/>
      </w:tblGrid>
      <w:tr w:rsidR="00EA2E8F" w:rsidRPr="0053183E" w:rsidTr="00775900">
        <w:trPr>
          <w:trHeight w:val="1157"/>
        </w:trPr>
        <w:tc>
          <w:tcPr>
            <w:tcW w:w="10749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12DEC" w:rsidRDefault="00A12DEC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1" locked="0" layoutInCell="1" allowOverlap="1" wp14:anchorId="04D88F5C" wp14:editId="03005F6B">
                  <wp:simplePos x="0" y="0"/>
                  <wp:positionH relativeFrom="margin">
                    <wp:posOffset>4475393</wp:posOffset>
                  </wp:positionH>
                  <wp:positionV relativeFrom="paragraph">
                    <wp:posOffset>109</wp:posOffset>
                  </wp:positionV>
                  <wp:extent cx="1891665" cy="1553210"/>
                  <wp:effectExtent l="0" t="0" r="0" b="8890"/>
                  <wp:wrapTight wrapText="bothSides">
                    <wp:wrapPolygon edited="0">
                      <wp:start x="0" y="0"/>
                      <wp:lineTo x="0" y="21459"/>
                      <wp:lineTo x="21317" y="21459"/>
                      <wp:lineTo x="21317" y="0"/>
                      <wp:lineTo x="0" y="0"/>
                    </wp:wrapPolygon>
                  </wp:wrapTight>
                  <wp:docPr id="49" name="Рисунок 49" descr="Картинки по запросу &quot;Картинка Ведение личного подсобного хозяйства в Беларуси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Картинки по запросу &quot;Картинка Ведение личного подсобного хозяйства в Беларуси&quot;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043" t="11762" r="10731"/>
                          <a:stretch/>
                        </pic:blipFill>
                        <pic:spPr bwMode="auto">
                          <a:xfrm>
                            <a:off x="0" y="0"/>
                            <a:ext cx="1891665" cy="1553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B6262" w:rsidRPr="00CB62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Образец заявления</w:t>
            </w:r>
            <w:r w:rsidR="00CB6262" w:rsidRPr="00CB62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 </w:t>
            </w:r>
          </w:p>
          <w:p w:rsidR="00A12DEC" w:rsidRDefault="00A12DEC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  <w:p w:rsidR="00A12DEC" w:rsidRDefault="00CB626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B664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О П</w:t>
            </w:r>
            <w:r w:rsidR="001046D0" w:rsidRPr="00B664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РЕДОСТАВЛЕНИ</w:t>
            </w:r>
            <w:r w:rsidRPr="00B664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И</w:t>
            </w:r>
            <w:r w:rsidR="001046D0" w:rsidRPr="00B664A5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 ЗЕМЕЛЬНОГО УЧАСТКА</w:t>
            </w:r>
          </w:p>
          <w:p w:rsidR="00A12DEC" w:rsidRDefault="00A12DEC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  <w:p w:rsidR="00EA2E8F" w:rsidRPr="005B58BA" w:rsidRDefault="001046D0" w:rsidP="005B58BA">
            <w:pPr>
              <w:shd w:val="clear" w:color="auto" w:fill="FFFFFF"/>
              <w:spacing w:after="0" w:line="240" w:lineRule="auto"/>
              <w:ind w:hanging="18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</w:t>
            </w:r>
            <w:r w:rsidR="0053183E" w:rsidRPr="000B454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="00873E6D" w:rsidRPr="005B58BA">
              <w:rPr>
                <w:rFonts w:ascii="Times New Roman" w:hAnsi="Times New Roman" w:cs="Times New Roman"/>
                <w:sz w:val="28"/>
                <w:szCs w:val="28"/>
              </w:rPr>
              <w:t>гражданину</w:t>
            </w:r>
            <w:r w:rsidR="00080775" w:rsidRPr="005B5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B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для строительства и обслуживания одноквартирного</w:t>
            </w:r>
            <w:r w:rsidR="002A133D" w:rsidRPr="005B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(</w:t>
            </w:r>
            <w:r w:rsidRPr="005B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блокированного</w:t>
            </w:r>
            <w:r w:rsidR="002A133D" w:rsidRPr="005B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</w:t>
            </w:r>
            <w:r w:rsidRPr="005B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жилого дома</w:t>
            </w:r>
            <w:r w:rsidR="002A133D" w:rsidRPr="005B58BA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из перечня свободных (незанятых) земельных участков</w:t>
            </w:r>
            <w:r w:rsidRPr="005B5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 w:rsidR="002A133D" w:rsidRPr="005B5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для</w:t>
            </w:r>
            <w:r w:rsidRPr="005B58B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строительства (установки) временных индивидуальных гаражей, обслуживания принадлежащего ему на праве собственности или ином законном основании капитального строения (здания, сооружения), </w:t>
            </w:r>
            <w:r w:rsidR="00080775" w:rsidRPr="005B58BA">
              <w:rPr>
                <w:rFonts w:ascii="Times New Roman" w:hAnsi="Times New Roman" w:cs="Times New Roman"/>
                <w:sz w:val="28"/>
                <w:szCs w:val="28"/>
              </w:rPr>
              <w:t>расположенны</w:t>
            </w:r>
            <w:r w:rsidRPr="005B58BA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080775" w:rsidRPr="005B58BA">
              <w:rPr>
                <w:rFonts w:ascii="Times New Roman" w:hAnsi="Times New Roman" w:cs="Times New Roman"/>
                <w:sz w:val="28"/>
                <w:szCs w:val="28"/>
              </w:rPr>
              <w:t xml:space="preserve"> на территории </w:t>
            </w:r>
            <w:proofErr w:type="spellStart"/>
            <w:r w:rsidR="00EA6F18" w:rsidRPr="005B58BA">
              <w:rPr>
                <w:rFonts w:ascii="Times New Roman" w:hAnsi="Times New Roman" w:cs="Times New Roman"/>
                <w:sz w:val="28"/>
                <w:szCs w:val="28"/>
              </w:rPr>
              <w:t>Шумилинского</w:t>
            </w:r>
            <w:proofErr w:type="spellEnd"/>
            <w:r w:rsidR="00080775" w:rsidRPr="005B58BA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Pr="005B58B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CB0D49" w:rsidRPr="005B58BA">
              <w:rPr>
                <w:rFonts w:ascii="Times New Roman" w:hAnsi="Times New Roman" w:cs="Times New Roman"/>
                <w:sz w:val="28"/>
                <w:szCs w:val="28"/>
              </w:rPr>
              <w:t>в соответствии с требованиями  Указа Президента Республики Беларусь от 27.12.2007 №667 «Об изъятии и предоставлении земельных участков»</w:t>
            </w:r>
            <w:r w:rsidR="006A1939" w:rsidRPr="005B58B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818F1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6A1939" w:rsidRPr="005B58B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ГЛАВА 4 </w:t>
            </w:r>
            <w:r w:rsidR="006A1939" w:rsidRPr="005B58BA">
              <w:rPr>
                <w:rFonts w:ascii="Times New Roman" w:hAnsi="Times New Roman" w:cs="Times New Roman"/>
                <w:b/>
                <w:sz w:val="28"/>
                <w:szCs w:val="28"/>
              </w:rPr>
              <w:t>пункты</w:t>
            </w:r>
            <w:r w:rsidR="006A1939" w:rsidRPr="005B58BA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 xml:space="preserve"> 32-34</w:t>
            </w:r>
            <w:r w:rsidR="006A1939" w:rsidRPr="005B58BA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="002E6C3C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bookmarkStart w:id="0" w:name="_GoBack"/>
            <w:bookmarkEnd w:id="0"/>
          </w:p>
          <w:p w:rsidR="00CB6262" w:rsidRDefault="00CB626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262" w:rsidRDefault="00CB626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Шумилинского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районного  исполнительного</w:t>
            </w:r>
            <w:proofErr w:type="gram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гражданин Республики Беларусь</w:t>
            </w:r>
          </w:p>
          <w:p w:rsidR="001241D1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Иванов  Пётр</w:t>
            </w:r>
            <w:proofErr w:type="gram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 Васильевич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г.Витебск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ул.Фрунзе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, 2, кв.15</w:t>
            </w:r>
          </w:p>
          <w:p w:rsidR="001241D1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 1122333, 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3250268Е001РВ3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</w:p>
          <w:p w:rsidR="00CB6262" w:rsidRPr="002A7C8E" w:rsidRDefault="00CB6262" w:rsidP="00CB62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262" w:rsidRPr="002E6C3C" w:rsidRDefault="00CB6262" w:rsidP="00CB62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заявление.</w:t>
            </w:r>
          </w:p>
          <w:p w:rsidR="00CB6262" w:rsidRPr="002E6C3C" w:rsidRDefault="00CB6262" w:rsidP="00CB62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Прошу предоставить мне из перечня свободных (незанятых) земельных участков, земельный участок площадью 0,15</w:t>
            </w:r>
            <w:r w:rsidR="00D818F1"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га, расположенный по адресу: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г.п.Шумилино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ул.Добеевская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818F1"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56, для строительства и обслуживания одноквартирного жилого дома в частную собственность (аренду сроком на 99 лет) с внесением платы за землю по кадастровой стоимости.</w:t>
            </w:r>
          </w:p>
          <w:p w:rsidR="00CB6262" w:rsidRPr="002E6C3C" w:rsidRDefault="00CB6262" w:rsidP="00CB62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На учете нуждающихся в улучшении жилищных условий не состою.</w:t>
            </w:r>
          </w:p>
          <w:p w:rsidR="00CB6262" w:rsidRPr="002E6C3C" w:rsidRDefault="00CB6262" w:rsidP="00CB62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Имею в пожизненном наследуемом владении земельный участок площадью 0,07</w:t>
            </w:r>
            <w:r w:rsid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га для обслуживания жилого дома в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аг.Никитиха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ул.Витебская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, д.67.</w:t>
            </w:r>
          </w:p>
          <w:p w:rsidR="00D818F1" w:rsidRDefault="00D818F1" w:rsidP="00CB62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D818F1" w:rsidRDefault="00D818F1" w:rsidP="00CB62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</w:p>
          <w:p w:rsidR="00CB6262" w:rsidRPr="00CB6262" w:rsidRDefault="00CB6262" w:rsidP="00CB62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______________           ______________              _____________</w:t>
            </w:r>
          </w:p>
          <w:p w:rsidR="00CB6262" w:rsidRPr="00CF54EF" w:rsidRDefault="00CB6262" w:rsidP="00CB626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(дата)                                    (подпись)                   (Фамилия И.О.)</w:t>
            </w:r>
          </w:p>
          <w:p w:rsidR="00CB6262" w:rsidRDefault="00CB626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262" w:rsidRDefault="00CB626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B6262" w:rsidRDefault="00CB626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6B2B52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6C3C" w:rsidRDefault="002E6C3C" w:rsidP="006B2B52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2E6C3C" w:rsidRDefault="002E6C3C" w:rsidP="006B2B52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Председателю </w:t>
            </w: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Шумилинского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районного  исполнительного</w:t>
            </w:r>
            <w:proofErr w:type="gram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гражданин Республики Беларусь</w:t>
            </w:r>
          </w:p>
          <w:p w:rsidR="001241D1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Иванов  Пётр</w:t>
            </w:r>
            <w:proofErr w:type="gram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 Васильевич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г.Витебск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ул.Фрунзе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, 2, кв.15</w:t>
            </w:r>
          </w:p>
          <w:p w:rsidR="001241D1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 1122333, 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3250268Е001РВ3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</w:p>
          <w:p w:rsidR="006B2B52" w:rsidRPr="002A7C8E" w:rsidRDefault="006B2B52" w:rsidP="006B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B52" w:rsidRPr="002E6C3C" w:rsidRDefault="006B2B52" w:rsidP="006B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заявление.</w:t>
            </w:r>
          </w:p>
          <w:p w:rsidR="006B2B52" w:rsidRPr="002E6C3C" w:rsidRDefault="006B2B52" w:rsidP="006B2B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Прошу предоставить земельный участок площадью 0,15</w:t>
            </w:r>
            <w:r w:rsidR="00881BED"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га, расположенный по адресу: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г.п.Шумилино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ул.Добеевская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70, в частную собственность с внесением платы за землю по кадастровой стоимости</w:t>
            </w:r>
            <w:r w:rsidR="002E6C3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или аренду сроком на 50 лет) для строительства и обслуживания капитального строения, принадлежащего мне на праве собственности.</w:t>
            </w:r>
          </w:p>
          <w:p w:rsidR="006B2B52" w:rsidRPr="002E6C3C" w:rsidRDefault="006B2B52" w:rsidP="006B2B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Других земельных участков не имею.</w:t>
            </w:r>
          </w:p>
          <w:p w:rsidR="00881BED" w:rsidRDefault="00881BED" w:rsidP="006B2B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B52" w:rsidRPr="00CB6262" w:rsidRDefault="006B2B52" w:rsidP="006B2B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______________           ______________              _____________</w:t>
            </w:r>
          </w:p>
          <w:p w:rsidR="006B2B52" w:rsidRPr="00CF54EF" w:rsidRDefault="006B2B52" w:rsidP="006B2B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(дата)                                    (подпись)                   (Фамилия И.О.)</w:t>
            </w:r>
          </w:p>
          <w:p w:rsidR="006B2B52" w:rsidRDefault="006B2B52" w:rsidP="006B2B52">
            <w:pPr>
              <w:framePr w:hSpace="180" w:wrap="around" w:vAnchor="text" w:hAnchor="page" w:x="1" w:y="-721"/>
              <w:spacing w:after="0" w:line="240" w:lineRule="auto"/>
              <w:ind w:left="261"/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</w:pPr>
          </w:p>
          <w:p w:rsidR="006B2B52" w:rsidRDefault="006B2B52" w:rsidP="006B2B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B52" w:rsidRPr="005B58BA" w:rsidRDefault="006B2B52" w:rsidP="006B2B52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 w:rsidRPr="005B58BA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**К заявлению гражданина о предоставлении земельного участка для обслуживания капитального строения (здания, сооружения), незавершенного законсервированного капитального строения, зарегистрированной организацией по государственной регистрации квартиры в блокированном жилом доме (при соблюдении условий, установленных законодательством), доли в праве на данные объекты или для содержания и обслуживания недвижимого имущества совместного домовладения прилагаются документы, подтверждающие их принадлежность на законном основании, или документы, подтверждающие возникновение в капитальном строении (здании, сооружении) совместного домовладения.</w:t>
            </w:r>
          </w:p>
          <w:p w:rsidR="006B2B52" w:rsidRPr="005B58BA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B52" w:rsidRPr="005B58BA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F6263" w:rsidRDefault="002F6263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Председателю </w:t>
            </w: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Шумилинского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районного  исполнительного</w:t>
            </w:r>
            <w:proofErr w:type="gram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гражданин Республики Беларусь</w:t>
            </w:r>
          </w:p>
          <w:p w:rsidR="001241D1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Иванов  Пётр</w:t>
            </w:r>
            <w:proofErr w:type="gram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 Васильевич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г.Витебск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ул.Фрунзе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, 2, кв.15</w:t>
            </w:r>
          </w:p>
          <w:p w:rsidR="001241D1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 1122333, 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3250268Е001РВ3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тел.</w:t>
            </w:r>
          </w:p>
          <w:p w:rsidR="006B2B52" w:rsidRPr="002A7C8E" w:rsidRDefault="006B2B52" w:rsidP="006B2B5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6B2B52" w:rsidRPr="002E6C3C" w:rsidRDefault="006B2B52" w:rsidP="006B2B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заявление.</w:t>
            </w:r>
          </w:p>
          <w:p w:rsidR="006B2B52" w:rsidRPr="002E6C3C" w:rsidRDefault="006B2B52" w:rsidP="006B2B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Прошу предоставить мне из перечня свободных (незанятых) земельных участков, земельный участок площадью 0,15</w:t>
            </w:r>
            <w:r w:rsid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га, расположенный по адресу: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г.п.Шумилино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ул.Добеевская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56, для строительства и обслуживания одноквартирного жилого дома в </w:t>
            </w:r>
            <w:r w:rsidRPr="002E6C3C">
              <w:rPr>
                <w:rFonts w:ascii="Times New Roman" w:hAnsi="Times New Roman" w:cs="Times New Roman"/>
                <w:b/>
                <w:sz w:val="28"/>
                <w:szCs w:val="28"/>
              </w:rPr>
              <w:t>пожизненное наследуемое владение, как состоящему на учете нуждающихся в улучшении жилищных условий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Шумилинском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 районном </w:t>
            </w:r>
            <w:proofErr w:type="gram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исполнительном  комитете</w:t>
            </w:r>
            <w:proofErr w:type="gram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2B52" w:rsidRPr="002E6C3C" w:rsidRDefault="006B2B52" w:rsidP="006B2B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Имею во временном пользовании земельный участок площадью 0,10</w:t>
            </w:r>
            <w:r w:rsid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га</w:t>
            </w:r>
            <w:r w:rsidR="005B58BA"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для огородничества в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г.п.Шумилино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2B52" w:rsidRPr="007C3962" w:rsidRDefault="002E6C3C" w:rsidP="006B2B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B2B52" w:rsidRPr="002A7C8E">
              <w:rPr>
                <w:rFonts w:ascii="Times New Roman" w:hAnsi="Times New Roman" w:cs="Times New Roman"/>
                <w:sz w:val="20"/>
                <w:szCs w:val="20"/>
              </w:rPr>
              <w:t xml:space="preserve">указать </w:t>
            </w:r>
            <w:r w:rsidR="006B2B52" w:rsidRPr="002A7C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всех земельных участков, находящихся в пользовании, пожизненном наследуемом владении, частной собственности гражданина либо арендуемых</w:t>
            </w:r>
            <w:r w:rsidR="006B2B52" w:rsidRPr="007C396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6B2B52" w:rsidRPr="00E7012D" w:rsidRDefault="006B2B52" w:rsidP="006B2B5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BED" w:rsidRPr="00CB6262" w:rsidRDefault="00881BED" w:rsidP="00881B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______________           ______________              _____________</w:t>
            </w:r>
          </w:p>
          <w:p w:rsidR="00881BED" w:rsidRPr="00CF54EF" w:rsidRDefault="00881BED" w:rsidP="00881BED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дата)   </w:t>
            </w:r>
            <w:proofErr w:type="gramEnd"/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(подпись)                   (Фамилия И.О.)</w:t>
            </w:r>
          </w:p>
          <w:p w:rsidR="006B2B52" w:rsidRDefault="006B2B52" w:rsidP="006B2B5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B52" w:rsidRDefault="006B2B52" w:rsidP="006B2B5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B52" w:rsidRPr="006B2B52" w:rsidRDefault="006B2B52" w:rsidP="006B2B5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Если земельный участок для строительства и (или) обслуживания одноквартирного, блокированного жилого дома испрашивается лицом, состоящим на учете нуждающихся в улучшении жилищных условий, соответствующий местный исполнительный комитет, принявший заявление </w:t>
            </w:r>
            <w:r w:rsidRPr="006B2B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гражданина о предоставлении земельного участка, в течение 3 рабочих дней со дня поступления заявления гражданина запрашивает у соответствующих организаций следующие документы:</w:t>
            </w:r>
          </w:p>
          <w:p w:rsidR="006B2B52" w:rsidRPr="006B2B52" w:rsidRDefault="006B2B52" w:rsidP="006B2B5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2B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справку организации, осуществляющей эксплуатацию жилищного фонда, организации, предоставившей жилое помещение, о занимаемом в данном населенном пункте жилом помещении и составе семьи;</w:t>
            </w:r>
          </w:p>
          <w:p w:rsidR="006B2B52" w:rsidRPr="006B2B52" w:rsidRDefault="006B2B52" w:rsidP="006B2B5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B2B52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справки организации по государственной регистрации о правах на объекты недвижимого имущества либо об отсутствии прав на объекты недвижимого имущества в отношении гражданина, а также членов его семьи, совместно с ним состоящих на учете нуждающихся в улучшении жилищных условий.</w:t>
            </w:r>
          </w:p>
          <w:p w:rsidR="006B2B52" w:rsidRPr="006B2B52" w:rsidRDefault="006B2B52" w:rsidP="006B2B5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B2B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Соответствующие организации представляют документы, указанные в части третьей настоящего пункта, в срок до 5 рабочих дней со дня поступления запроса от местного исполнительного комитета.</w:t>
            </w:r>
          </w:p>
          <w:p w:rsidR="006B2B52" w:rsidRP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B52" w:rsidRDefault="006B2B52" w:rsidP="00CB6262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664A5" w:rsidRDefault="00A12DEC" w:rsidP="00A12DEC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14A7E21F" wp14:editId="079A72F7">
                  <wp:simplePos x="0" y="0"/>
                  <wp:positionH relativeFrom="column">
                    <wp:posOffset>4380865</wp:posOffset>
                  </wp:positionH>
                  <wp:positionV relativeFrom="paragraph">
                    <wp:posOffset>10160</wp:posOffset>
                  </wp:positionV>
                  <wp:extent cx="1986280" cy="1716405"/>
                  <wp:effectExtent l="0" t="0" r="0" b="0"/>
                  <wp:wrapTight wrapText="bothSides">
                    <wp:wrapPolygon edited="0">
                      <wp:start x="0" y="0"/>
                      <wp:lineTo x="0" y="21336"/>
                      <wp:lineTo x="21338" y="21336"/>
                      <wp:lineTo x="21338" y="0"/>
                      <wp:lineTo x="0" y="0"/>
                    </wp:wrapPolygon>
                  </wp:wrapTight>
                  <wp:docPr id="50" name="Рисунок 50" descr="Картинки по запросу Картинки огорода возле дом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Картинки по запросу Картинки огорода возле дом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6280" cy="171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12DEC" w:rsidRDefault="00B664A5" w:rsidP="00B664A5">
            <w:pPr>
              <w:ind w:left="244" w:right="285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CB62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Образец заявления</w:t>
            </w:r>
            <w:r w:rsidRPr="00CB6262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  </w:t>
            </w:r>
          </w:p>
          <w:p w:rsidR="00A12DEC" w:rsidRDefault="00B664A5" w:rsidP="00B664A5">
            <w:pPr>
              <w:ind w:left="244" w:right="285"/>
              <w:jc w:val="both"/>
              <w:rPr>
                <w:rFonts w:ascii="Times New Roman" w:hAnsi="Times New Roman" w:cs="Times New Roman"/>
                <w:b/>
                <w:color w:val="C00000"/>
              </w:rPr>
            </w:pPr>
            <w:r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B664A5">
              <w:rPr>
                <w:rFonts w:ascii="Times New Roman" w:hAnsi="Times New Roman" w:cs="Times New Roman"/>
                <w:b/>
                <w:color w:val="C00000"/>
              </w:rPr>
              <w:t>ПО ПРЕДОСТАВЛЕНИЮ ЗЕМЕЛЬНОГО</w:t>
            </w:r>
          </w:p>
          <w:p w:rsidR="00A12DEC" w:rsidRDefault="00B664A5" w:rsidP="00B664A5">
            <w:pPr>
              <w:ind w:left="244" w:right="285"/>
              <w:jc w:val="both"/>
              <w:rPr>
                <w:rFonts w:ascii="Times New Roman" w:hAnsi="Times New Roman" w:cs="Times New Roman"/>
                <w:color w:val="002060"/>
              </w:rPr>
            </w:pPr>
            <w:r w:rsidRPr="00B664A5">
              <w:rPr>
                <w:rFonts w:ascii="Times New Roman" w:hAnsi="Times New Roman" w:cs="Times New Roman"/>
                <w:b/>
                <w:color w:val="C00000"/>
              </w:rPr>
              <w:t xml:space="preserve"> УЧАСТКА ВО ВРЕМЕННОЕ ПОЛЬЗОВАНИЕ </w:t>
            </w:r>
            <w:r w:rsidRPr="002A133D">
              <w:rPr>
                <w:rFonts w:ascii="Times New Roman" w:hAnsi="Times New Roman" w:cs="Times New Roman"/>
                <w:color w:val="002060"/>
              </w:rPr>
              <w:t xml:space="preserve"> </w:t>
            </w:r>
          </w:p>
          <w:p w:rsidR="00B664A5" w:rsidRDefault="00B664A5" w:rsidP="00B664A5">
            <w:pPr>
              <w:ind w:left="244" w:right="28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A133D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гражданину для огородничества (в целях выращивания овощей, картофеля, ягодных и иных сельскохозяйственных культур), сенокошения, выпаса сельскохозяйственных животных на территории </w:t>
            </w:r>
            <w:proofErr w:type="spellStart"/>
            <w:r w:rsidRPr="002A133D">
              <w:rPr>
                <w:rFonts w:ascii="Times New Roman" w:hAnsi="Times New Roman" w:cs="Times New Roman"/>
                <w:sz w:val="28"/>
                <w:szCs w:val="28"/>
              </w:rPr>
              <w:t>Шумилинского</w:t>
            </w:r>
            <w:proofErr w:type="spellEnd"/>
            <w:r w:rsidRPr="002A133D">
              <w:rPr>
                <w:rFonts w:ascii="Times New Roman" w:hAnsi="Times New Roman" w:cs="Times New Roman"/>
                <w:sz w:val="28"/>
                <w:szCs w:val="28"/>
              </w:rPr>
              <w:t xml:space="preserve"> района, в соответствии с требованиями Указа Президента Республики Беларусь от 27.12.2007 №667 «Об изъятии и пред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оставлении земельных участков»                                              </w:t>
            </w:r>
            <w:r w:rsidRPr="00C22BCD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C22BC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lang w:eastAsia="ru-RU"/>
              </w:rPr>
              <w:t>ГЛАВА 4</w:t>
            </w:r>
            <w:r w:rsidRPr="00C22BCD">
              <w:rPr>
                <w:rFonts w:ascii="Times New Roman" w:eastAsia="Times New Roman" w:hAnsi="Times New Roman" w:cs="Times New Roman"/>
                <w:b/>
                <w:bCs/>
                <w:caps/>
                <w:color w:val="000000"/>
                <w:sz w:val="28"/>
                <w:szCs w:val="28"/>
                <w:vertAlign w:val="superscript"/>
                <w:lang w:eastAsia="ru-RU"/>
              </w:rPr>
              <w:t>1</w:t>
            </w:r>
            <w:r w:rsidRPr="00C22B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пункты </w:t>
            </w:r>
            <w:r w:rsidRPr="00C22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  <w:r w:rsidRPr="00C22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1-</w:t>
            </w:r>
            <w:r w:rsidRPr="00C22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34</w:t>
            </w:r>
            <w:r w:rsidRPr="00C22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vertAlign w:val="superscript"/>
                <w:lang w:eastAsia="ru-RU"/>
              </w:rPr>
              <w:t>5</w:t>
            </w:r>
            <w:r w:rsidRPr="00C22B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).</w:t>
            </w:r>
          </w:p>
          <w:p w:rsidR="00A12DEC" w:rsidRDefault="00A12DEC" w:rsidP="00B664A5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Председателю </w:t>
            </w: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Шумилинского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районного  исполнительного</w:t>
            </w:r>
            <w:proofErr w:type="gram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комитета 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Заявитель: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гражданин Республики Беларусь</w:t>
            </w:r>
          </w:p>
          <w:p w:rsidR="001241D1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Иванов  Пётр</w:t>
            </w:r>
            <w:proofErr w:type="gram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  Васильевич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Проживающий по адресу: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г.Витебск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ул.Фрунзе</w:t>
            </w:r>
            <w:proofErr w:type="spellEnd"/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, 2, кв.15</w:t>
            </w:r>
          </w:p>
          <w:p w:rsidR="001241D1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Паспорт: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ВМ 1122333, 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3250268Е001РВ3</w:t>
            </w:r>
          </w:p>
          <w:p w:rsidR="001241D1" w:rsidRPr="00B664A5" w:rsidRDefault="001241D1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664A5">
              <w:rPr>
                <w:rFonts w:ascii="Times New Roman" w:hAnsi="Times New Roman" w:cs="Times New Roman"/>
                <w:sz w:val="28"/>
                <w:szCs w:val="28"/>
              </w:rPr>
              <w:t>Выдан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241D1" w:rsidRPr="00B664A5" w:rsidRDefault="002E6C3C" w:rsidP="001241D1">
            <w:pPr>
              <w:spacing w:after="0" w:line="240" w:lineRule="auto"/>
              <w:ind w:left="467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конт</w:t>
            </w:r>
            <w:proofErr w:type="spellEnd"/>
            <w:r w:rsidR="001241D1" w:rsidRPr="00B664A5">
              <w:rPr>
                <w:rFonts w:ascii="Times New Roman" w:hAnsi="Times New Roman" w:cs="Times New Roman"/>
                <w:sz w:val="28"/>
                <w:szCs w:val="28"/>
              </w:rPr>
              <w:t>. тел.</w:t>
            </w:r>
          </w:p>
          <w:p w:rsidR="00B664A5" w:rsidRPr="00384ABF" w:rsidRDefault="00B664A5" w:rsidP="00B664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B664A5" w:rsidRPr="002E6C3C" w:rsidRDefault="00B664A5" w:rsidP="00B664A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заявление.</w:t>
            </w:r>
          </w:p>
          <w:p w:rsidR="00B664A5" w:rsidRPr="002E6C3C" w:rsidRDefault="00B664A5" w:rsidP="00B664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Прошу предоставить мне из земель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г.п.Шумилино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 земельный участок площадью 0,05га, расположенный по адресу: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г.п.Шумилино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ул.Сико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, У-61, во временное пользов</w:t>
            </w:r>
            <w:r w:rsidR="005B58BA"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ание для огородничества сроком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на 5 лет.</w:t>
            </w:r>
          </w:p>
          <w:p w:rsidR="00B664A5" w:rsidRPr="002E6C3C" w:rsidRDefault="00B664A5" w:rsidP="00B664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Имею в пожизненном наследуемом владении земельный участок площадью 0,15 га</w:t>
            </w:r>
            <w:r w:rsidR="005B58BA"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для обслуживания жилого дома в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г.п.Шумилино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5502"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ул.</w:t>
            </w:r>
            <w:r w:rsidR="00EE5502" w:rsidRPr="002E6C3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уговая</w:t>
            </w:r>
            <w:proofErr w:type="spellEnd"/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E5502" w:rsidRPr="002E6C3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6C3C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2E6C3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664A5" w:rsidRPr="006B2B52" w:rsidRDefault="00EE5502" w:rsidP="00B664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B664A5" w:rsidRPr="006B2B52">
              <w:rPr>
                <w:rFonts w:ascii="Times New Roman" w:hAnsi="Times New Roman" w:cs="Times New Roman"/>
                <w:sz w:val="20"/>
                <w:szCs w:val="20"/>
              </w:rPr>
              <w:t>указать наличие земельных участков)</w:t>
            </w:r>
          </w:p>
          <w:p w:rsidR="00B664A5" w:rsidRPr="00384ABF" w:rsidRDefault="00B664A5" w:rsidP="00B664A5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EE5502" w:rsidRPr="00CB6262" w:rsidRDefault="00EE5502" w:rsidP="00EE55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______________           ______________              _____________</w:t>
            </w:r>
          </w:p>
          <w:p w:rsidR="00EE5502" w:rsidRPr="00CF54EF" w:rsidRDefault="00EE5502" w:rsidP="00EE5502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color w:val="002060"/>
                <w:sz w:val="30"/>
                <w:szCs w:val="30"/>
              </w:rPr>
            </w:pPr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>(</w:t>
            </w:r>
            <w:proofErr w:type="gramStart"/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дата)   </w:t>
            </w:r>
            <w:proofErr w:type="gramEnd"/>
            <w:r w:rsidRPr="00CB6262">
              <w:rPr>
                <w:rFonts w:ascii="Times New Roman" w:hAnsi="Times New Roman" w:cs="Times New Roman"/>
                <w:color w:val="002060"/>
                <w:sz w:val="24"/>
                <w:szCs w:val="24"/>
              </w:rPr>
              <w:t xml:space="preserve">                                 (подпись)                   (Фамилия И.О.)</w:t>
            </w:r>
          </w:p>
          <w:p w:rsidR="00A12DEC" w:rsidRDefault="00A12DEC" w:rsidP="00B66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C" w:rsidRDefault="00A12DEC" w:rsidP="00B66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C" w:rsidRDefault="00A12DEC" w:rsidP="00B66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C" w:rsidRDefault="00A12DEC" w:rsidP="00B66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12DEC" w:rsidRDefault="00A12DEC" w:rsidP="00B664A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A5" w:rsidRDefault="00B664A5" w:rsidP="00EE5502">
            <w:pPr>
              <w:ind w:firstLine="5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33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 *В соответствии с требованиями статьи 42 Кодекса Республики Беларусь о земле земельные участки предоставляются во временное пользование по решению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местных</w:t>
            </w:r>
            <w:r w:rsidRPr="002A133D">
              <w:rPr>
                <w:rFonts w:ascii="Times New Roman" w:hAnsi="Times New Roman" w:cs="Times New Roman"/>
                <w:sz w:val="28"/>
                <w:szCs w:val="28"/>
              </w:rPr>
              <w:t xml:space="preserve"> исполнительных комитетов для огородничества в целях выращивания овощей, картофеля, ягодных и иных сельскохозяйственных культур гражданам: </w:t>
            </w:r>
          </w:p>
          <w:p w:rsidR="00B664A5" w:rsidRPr="002A133D" w:rsidRDefault="00B664A5" w:rsidP="00EE5502">
            <w:pPr>
              <w:ind w:firstLine="5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33D">
              <w:rPr>
                <w:rFonts w:ascii="Times New Roman" w:hAnsi="Times New Roman" w:cs="Times New Roman"/>
                <w:sz w:val="28"/>
                <w:szCs w:val="28"/>
              </w:rPr>
              <w:t>в населенных пунктах, в которых они зарегистрированы по месту жительства, если в данных населенных пунктах у этих граждан отсутствуют земельные участки, предоставленные им (находящиеся у них)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дачного строительства;</w:t>
            </w:r>
          </w:p>
          <w:p w:rsidR="00B664A5" w:rsidRDefault="00B664A5" w:rsidP="00EE5502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33D">
              <w:rPr>
                <w:rFonts w:ascii="Times New Roman" w:hAnsi="Times New Roman" w:cs="Times New Roman"/>
                <w:sz w:val="28"/>
                <w:szCs w:val="28"/>
              </w:rPr>
              <w:t>в населенных пунктах, в которых расположены предоставленные им (находящиеся у них) до 1 января 1999 года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индивидуального садоводства, а также гражданам, к которым в установленном законодательством порядке перешли права на расположенные на таких земельных участках объекты недвижимого имущества;</w:t>
            </w:r>
          </w:p>
          <w:p w:rsidR="00B664A5" w:rsidRPr="002A133D" w:rsidRDefault="00B664A5" w:rsidP="00EE5502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A5" w:rsidRDefault="00B664A5" w:rsidP="00EE5502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33D">
              <w:rPr>
                <w:rFonts w:ascii="Times New Roman" w:hAnsi="Times New Roman" w:cs="Times New Roman"/>
                <w:sz w:val="28"/>
                <w:szCs w:val="28"/>
              </w:rPr>
              <w:t>в населенных пунктах, в которых расположены предоставленные им (находящиеся у них) после 1 января 1999 года в меньших размерах, чем установлено статьей 36 настоящего Кодекса, земельные участки для ведения личного подсобного хозяйства, строительства и (или) обслуживания жилого дома, обслуживания зарегистрированной организацией по государственной регистрации квартиры в блокированном жилом доме, для дачного строительства, а также гражданам, к которым в установленном законодательством порядке перешли права на расположенные на таких земельных участках объекты недвижимого имущества.</w:t>
            </w:r>
          </w:p>
          <w:p w:rsidR="00B664A5" w:rsidRPr="002A133D" w:rsidRDefault="00B664A5" w:rsidP="00EE5502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A5" w:rsidRDefault="00B664A5" w:rsidP="00EE5502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133D">
              <w:rPr>
                <w:rFonts w:ascii="Times New Roman" w:hAnsi="Times New Roman" w:cs="Times New Roman"/>
                <w:sz w:val="28"/>
                <w:szCs w:val="28"/>
              </w:rPr>
              <w:t>Гражданам, имеющим в собственности сельскохозяйственных животных, предоставляются во временное пользование земельные участки для сенокошения и выпаса сельскохозяйственных животных в населенном пункте, в котором зарегистрированы по месту жительства, либо на территории района, в котором находится данный населенный пункт.</w:t>
            </w:r>
          </w:p>
          <w:p w:rsidR="00B664A5" w:rsidRPr="002A133D" w:rsidRDefault="00B664A5" w:rsidP="00EE5502">
            <w:pPr>
              <w:spacing w:after="0" w:line="240" w:lineRule="auto"/>
              <w:ind w:firstLine="53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4A5" w:rsidRDefault="00B664A5" w:rsidP="00EE5502">
            <w:pPr>
              <w:spacing w:after="0" w:line="240" w:lineRule="auto"/>
              <w:ind w:firstLine="536"/>
              <w:jc w:val="both"/>
            </w:pPr>
            <w:r w:rsidRPr="002A133D">
              <w:rPr>
                <w:rFonts w:ascii="Times New Roman" w:hAnsi="Times New Roman" w:cs="Times New Roman"/>
                <w:sz w:val="28"/>
                <w:szCs w:val="28"/>
              </w:rPr>
              <w:t>Размеры предоставляемых земельных участков для целей  устанавливаются в зависимости от местных условий и особенностей, а также волеизъявления лиц, которым предоставляются земельные участки.** Занятие земельного участка - освоение земельного участка в соответствии с целевым назначением и условиями его предоставления: производство сельскохозяйственной продукции, основанное на использовании земельного участка, по производству, переработке и реализации произведенной ими сельскохозяйственной продукции.</w:t>
            </w:r>
            <w:r w:rsidRPr="003704A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704AA">
              <w:rPr>
                <w:sz w:val="24"/>
                <w:szCs w:val="24"/>
                <w:lang w:eastAsia="ru-RU"/>
              </w:rPr>
              <w:t> </w:t>
            </w:r>
            <w:r w:rsidRPr="003704AA">
              <w:rPr>
                <w:sz w:val="24"/>
                <w:szCs w:val="24"/>
              </w:rPr>
              <w:br/>
            </w:r>
          </w:p>
          <w:p w:rsidR="00B664A5" w:rsidRPr="00384ABF" w:rsidRDefault="00B664A5" w:rsidP="00B664A5">
            <w:pPr>
              <w:spacing w:after="0" w:line="240" w:lineRule="auto"/>
              <w:ind w:left="5529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B6262" w:rsidRPr="005B58BA" w:rsidRDefault="00B664A5" w:rsidP="00EE5502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5B58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Заявления</w:t>
            </w:r>
            <w:r w:rsidR="00A12DEC" w:rsidRPr="005B58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граждан</w:t>
            </w:r>
            <w:r w:rsidRPr="005B58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направля</w:t>
            </w:r>
            <w:r w:rsidR="00A12DEC" w:rsidRPr="005B58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ю</w:t>
            </w:r>
            <w:r w:rsidRPr="005B58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тся в отдел землеустройства </w:t>
            </w:r>
            <w:proofErr w:type="spellStart"/>
            <w:r w:rsidRPr="005B58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Шумилинского</w:t>
            </w:r>
            <w:proofErr w:type="spellEnd"/>
            <w:r w:rsidRPr="005B58B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  райисполкома для дальнейшего рассмотрения</w:t>
            </w:r>
          </w:p>
        </w:tc>
      </w:tr>
    </w:tbl>
    <w:p w:rsidR="007C3962" w:rsidRDefault="007C3962" w:rsidP="00A12DEC">
      <w:pPr>
        <w:spacing w:after="0" w:line="240" w:lineRule="auto"/>
        <w:ind w:left="5529"/>
        <w:jc w:val="both"/>
        <w:rPr>
          <w:rFonts w:ascii="Times New Roman" w:hAnsi="Times New Roman" w:cs="Times New Roman"/>
          <w:sz w:val="28"/>
          <w:szCs w:val="28"/>
        </w:rPr>
      </w:pPr>
    </w:p>
    <w:sectPr w:rsidR="007C3962" w:rsidSect="00775900">
      <w:headerReference w:type="default" r:id="rId12"/>
      <w:pgSz w:w="11906" w:h="16838"/>
      <w:pgMar w:top="426" w:right="850" w:bottom="0" w:left="1701" w:header="454" w:footer="397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A87" w:rsidRDefault="00574A87" w:rsidP="0046470D">
      <w:pPr>
        <w:spacing w:after="0" w:line="240" w:lineRule="auto"/>
      </w:pPr>
      <w:r>
        <w:separator/>
      </w:r>
    </w:p>
  </w:endnote>
  <w:endnote w:type="continuationSeparator" w:id="0">
    <w:p w:rsidR="00574A87" w:rsidRDefault="00574A87" w:rsidP="004647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A87" w:rsidRDefault="00574A87" w:rsidP="0046470D">
      <w:pPr>
        <w:spacing w:after="0" w:line="240" w:lineRule="auto"/>
      </w:pPr>
      <w:r>
        <w:separator/>
      </w:r>
    </w:p>
  </w:footnote>
  <w:footnote w:type="continuationSeparator" w:id="0">
    <w:p w:rsidR="00574A87" w:rsidRDefault="00574A87" w:rsidP="004647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1073" w:rsidRDefault="00D41073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E20615"/>
    <w:multiLevelType w:val="hybridMultilevel"/>
    <w:tmpl w:val="0982F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2746"/>
    <w:rsid w:val="00024620"/>
    <w:rsid w:val="00080775"/>
    <w:rsid w:val="00081A50"/>
    <w:rsid w:val="000B3CBA"/>
    <w:rsid w:val="000B454A"/>
    <w:rsid w:val="001046D0"/>
    <w:rsid w:val="00113626"/>
    <w:rsid w:val="0012239A"/>
    <w:rsid w:val="001241D1"/>
    <w:rsid w:val="001335BF"/>
    <w:rsid w:val="001611CE"/>
    <w:rsid w:val="00163599"/>
    <w:rsid w:val="00183A9B"/>
    <w:rsid w:val="001A1C9C"/>
    <w:rsid w:val="001A3526"/>
    <w:rsid w:val="001B2A09"/>
    <w:rsid w:val="00200281"/>
    <w:rsid w:val="00220F27"/>
    <w:rsid w:val="00257578"/>
    <w:rsid w:val="002648A4"/>
    <w:rsid w:val="002828ED"/>
    <w:rsid w:val="002837F3"/>
    <w:rsid w:val="0029545A"/>
    <w:rsid w:val="002A133D"/>
    <w:rsid w:val="002A6FB9"/>
    <w:rsid w:val="002A7C8E"/>
    <w:rsid w:val="002D0BD6"/>
    <w:rsid w:val="002E3642"/>
    <w:rsid w:val="002E6C3C"/>
    <w:rsid w:val="002F6263"/>
    <w:rsid w:val="00300EC0"/>
    <w:rsid w:val="003026D5"/>
    <w:rsid w:val="00310E7C"/>
    <w:rsid w:val="00317DDB"/>
    <w:rsid w:val="00317F49"/>
    <w:rsid w:val="00337FDB"/>
    <w:rsid w:val="00384ABF"/>
    <w:rsid w:val="003E7DBB"/>
    <w:rsid w:val="0041317C"/>
    <w:rsid w:val="004357CC"/>
    <w:rsid w:val="00446F36"/>
    <w:rsid w:val="00456DAB"/>
    <w:rsid w:val="00461B26"/>
    <w:rsid w:val="00462841"/>
    <w:rsid w:val="0046470D"/>
    <w:rsid w:val="004722C8"/>
    <w:rsid w:val="004748F8"/>
    <w:rsid w:val="00475003"/>
    <w:rsid w:val="00493EFB"/>
    <w:rsid w:val="004B379C"/>
    <w:rsid w:val="004B4364"/>
    <w:rsid w:val="004E75EB"/>
    <w:rsid w:val="005076CE"/>
    <w:rsid w:val="00523CBB"/>
    <w:rsid w:val="00523CDB"/>
    <w:rsid w:val="0053183E"/>
    <w:rsid w:val="005406CA"/>
    <w:rsid w:val="005446FE"/>
    <w:rsid w:val="00565749"/>
    <w:rsid w:val="00574A87"/>
    <w:rsid w:val="00587D5F"/>
    <w:rsid w:val="0059560E"/>
    <w:rsid w:val="005A35B4"/>
    <w:rsid w:val="005B58BA"/>
    <w:rsid w:val="005D174B"/>
    <w:rsid w:val="005F0CCF"/>
    <w:rsid w:val="005F2680"/>
    <w:rsid w:val="0060151C"/>
    <w:rsid w:val="006039BD"/>
    <w:rsid w:val="00624FAC"/>
    <w:rsid w:val="00651CDA"/>
    <w:rsid w:val="006617DA"/>
    <w:rsid w:val="006A1939"/>
    <w:rsid w:val="006B2B52"/>
    <w:rsid w:val="006C149E"/>
    <w:rsid w:val="006C1598"/>
    <w:rsid w:val="006E4EFE"/>
    <w:rsid w:val="006F641C"/>
    <w:rsid w:val="00704A93"/>
    <w:rsid w:val="00705ADD"/>
    <w:rsid w:val="007334C7"/>
    <w:rsid w:val="007558E7"/>
    <w:rsid w:val="00760730"/>
    <w:rsid w:val="00761995"/>
    <w:rsid w:val="00775900"/>
    <w:rsid w:val="007917F8"/>
    <w:rsid w:val="007A76F6"/>
    <w:rsid w:val="007C3962"/>
    <w:rsid w:val="007E4CDC"/>
    <w:rsid w:val="007F0A32"/>
    <w:rsid w:val="0081074D"/>
    <w:rsid w:val="008408C6"/>
    <w:rsid w:val="00844E11"/>
    <w:rsid w:val="00856D39"/>
    <w:rsid w:val="00873E6D"/>
    <w:rsid w:val="00881BED"/>
    <w:rsid w:val="008913A2"/>
    <w:rsid w:val="00894D59"/>
    <w:rsid w:val="008B3510"/>
    <w:rsid w:val="008B3AAB"/>
    <w:rsid w:val="008E732E"/>
    <w:rsid w:val="008F081C"/>
    <w:rsid w:val="00923D25"/>
    <w:rsid w:val="00927CDB"/>
    <w:rsid w:val="00973B2F"/>
    <w:rsid w:val="0097620B"/>
    <w:rsid w:val="00997135"/>
    <w:rsid w:val="009A39FA"/>
    <w:rsid w:val="009D14D1"/>
    <w:rsid w:val="009F7FE3"/>
    <w:rsid w:val="00A12DEC"/>
    <w:rsid w:val="00A61DA7"/>
    <w:rsid w:val="00A67C05"/>
    <w:rsid w:val="00A743AE"/>
    <w:rsid w:val="00A8335B"/>
    <w:rsid w:val="00AE3D53"/>
    <w:rsid w:val="00B00D03"/>
    <w:rsid w:val="00B025E4"/>
    <w:rsid w:val="00B03BAB"/>
    <w:rsid w:val="00B067DE"/>
    <w:rsid w:val="00B22746"/>
    <w:rsid w:val="00B33B67"/>
    <w:rsid w:val="00B664A5"/>
    <w:rsid w:val="00B66F37"/>
    <w:rsid w:val="00B948CF"/>
    <w:rsid w:val="00BF0FD4"/>
    <w:rsid w:val="00C22BCD"/>
    <w:rsid w:val="00C22E43"/>
    <w:rsid w:val="00C330E4"/>
    <w:rsid w:val="00C94FB7"/>
    <w:rsid w:val="00CB0D49"/>
    <w:rsid w:val="00CB6262"/>
    <w:rsid w:val="00CE76D9"/>
    <w:rsid w:val="00CF4297"/>
    <w:rsid w:val="00CF54EF"/>
    <w:rsid w:val="00D1341D"/>
    <w:rsid w:val="00D17907"/>
    <w:rsid w:val="00D31AE9"/>
    <w:rsid w:val="00D34234"/>
    <w:rsid w:val="00D357B7"/>
    <w:rsid w:val="00D41073"/>
    <w:rsid w:val="00D818F1"/>
    <w:rsid w:val="00DB3C32"/>
    <w:rsid w:val="00DB7150"/>
    <w:rsid w:val="00E01953"/>
    <w:rsid w:val="00E65B8F"/>
    <w:rsid w:val="00E672CC"/>
    <w:rsid w:val="00E7012D"/>
    <w:rsid w:val="00E73106"/>
    <w:rsid w:val="00E87066"/>
    <w:rsid w:val="00EA2E8F"/>
    <w:rsid w:val="00EA6F18"/>
    <w:rsid w:val="00EB7336"/>
    <w:rsid w:val="00EC42CA"/>
    <w:rsid w:val="00ED5104"/>
    <w:rsid w:val="00EE1882"/>
    <w:rsid w:val="00EE5502"/>
    <w:rsid w:val="00F0215B"/>
    <w:rsid w:val="00F15BBF"/>
    <w:rsid w:val="00F22449"/>
    <w:rsid w:val="00F26F8D"/>
    <w:rsid w:val="00F31823"/>
    <w:rsid w:val="00F42A2A"/>
    <w:rsid w:val="00F6184F"/>
    <w:rsid w:val="00F76DCA"/>
    <w:rsid w:val="00FA324B"/>
    <w:rsid w:val="00FD64C6"/>
    <w:rsid w:val="00FE3486"/>
    <w:rsid w:val="00FE4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145"/>
    <o:shapelayout v:ext="edit">
      <o:idmap v:ext="edit" data="1"/>
    </o:shapelayout>
  </w:shapeDefaults>
  <w:decimalSymbol w:val=","/>
  <w:listSeparator w:val=";"/>
  <w14:docId w14:val="312314B9"/>
  <w15:docId w15:val="{E6D7BF66-F64B-41E3-A31B-81A1B1EB3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E43"/>
  </w:style>
  <w:style w:type="paragraph" w:styleId="2">
    <w:name w:val="heading 2"/>
    <w:basedOn w:val="a"/>
    <w:next w:val="a"/>
    <w:link w:val="20"/>
    <w:semiHidden/>
    <w:unhideWhenUsed/>
    <w:qFormat/>
    <w:rsid w:val="00E7012D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7012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22746"/>
    <w:rPr>
      <w:rFonts w:ascii="Tahoma" w:hAnsi="Tahoma" w:cs="Tahoma"/>
      <w:sz w:val="16"/>
      <w:szCs w:val="16"/>
    </w:rPr>
  </w:style>
  <w:style w:type="paragraph" w:customStyle="1" w:styleId="chapter">
    <w:name w:val="chapter"/>
    <w:basedOn w:val="a"/>
    <w:rsid w:val="00D3423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59560E"/>
    <w:pPr>
      <w:spacing w:after="0" w:line="240" w:lineRule="auto"/>
    </w:pPr>
    <w:rPr>
      <w:rFonts w:eastAsiaTheme="minorEastAsia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59560E"/>
    <w:rPr>
      <w:rFonts w:eastAsiaTheme="minorEastAsia"/>
      <w:lang w:eastAsia="ru-RU"/>
    </w:rPr>
  </w:style>
  <w:style w:type="paragraph" w:styleId="a7">
    <w:name w:val="header"/>
    <w:basedOn w:val="a"/>
    <w:link w:val="a8"/>
    <w:uiPriority w:val="99"/>
    <w:unhideWhenUsed/>
    <w:rsid w:val="0046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6470D"/>
  </w:style>
  <w:style w:type="paragraph" w:styleId="a9">
    <w:name w:val="footer"/>
    <w:basedOn w:val="a"/>
    <w:link w:val="aa"/>
    <w:uiPriority w:val="99"/>
    <w:unhideWhenUsed/>
    <w:rsid w:val="004647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6470D"/>
  </w:style>
  <w:style w:type="character" w:styleId="ab">
    <w:name w:val="page number"/>
    <w:basedOn w:val="a0"/>
    <w:uiPriority w:val="99"/>
    <w:unhideWhenUsed/>
    <w:rsid w:val="0046470D"/>
  </w:style>
  <w:style w:type="paragraph" w:styleId="ac">
    <w:name w:val="Body Text Indent"/>
    <w:basedOn w:val="a"/>
    <w:link w:val="ad"/>
    <w:unhideWhenUsed/>
    <w:rsid w:val="00923D25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923D25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e">
    <w:name w:val="Table Grid"/>
    <w:basedOn w:val="a1"/>
    <w:rsid w:val="00923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uiPriority w:val="99"/>
    <w:semiHidden/>
    <w:unhideWhenUsed/>
    <w:rsid w:val="00E7012D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7012D"/>
  </w:style>
  <w:style w:type="character" w:customStyle="1" w:styleId="20">
    <w:name w:val="Заголовок 2 Знак"/>
    <w:basedOn w:val="a0"/>
    <w:link w:val="2"/>
    <w:semiHidden/>
    <w:rsid w:val="00E7012D"/>
    <w:rPr>
      <w:rFonts w:ascii="Calibri Light" w:eastAsia="Times New Roman" w:hAnsi="Calibri Light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7012D"/>
    <w:rPr>
      <w:rFonts w:ascii="Calibri Light" w:eastAsia="Times New Roman" w:hAnsi="Calibri Light" w:cs="Times New Roman"/>
      <w:b/>
      <w:bCs/>
      <w:sz w:val="26"/>
      <w:szCs w:val="26"/>
      <w:lang w:eastAsia="ru-RU"/>
    </w:rPr>
  </w:style>
  <w:style w:type="paragraph" w:styleId="af1">
    <w:name w:val="List Paragraph"/>
    <w:basedOn w:val="a"/>
    <w:uiPriority w:val="34"/>
    <w:qFormat/>
    <w:rsid w:val="005A35B4"/>
    <w:pPr>
      <w:ind w:left="720"/>
      <w:contextualSpacing/>
    </w:pPr>
  </w:style>
  <w:style w:type="paragraph" w:customStyle="1" w:styleId="table10">
    <w:name w:val="table10"/>
    <w:basedOn w:val="a"/>
    <w:rsid w:val="005B58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13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2020-03-04T00:00:00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64B8664-AB25-4ADA-BD16-41549CB15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1758</Words>
  <Characters>10023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</vt:lpstr>
    </vt:vector>
  </TitlesOfParts>
  <Company>Grizli777</Company>
  <LinksUpToDate>false</LinksUpToDate>
  <CharactersWithSpaces>11758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</dc:title>
  <dc:subject>по предоставлению  земельных участков гражданам</dc:subject>
  <dc:creator>Шумилино 2020</dc:creator>
  <cp:lastModifiedBy>Пользователь</cp:lastModifiedBy>
  <cp:revision>15</cp:revision>
  <cp:lastPrinted>2021-11-25T10:23:00Z</cp:lastPrinted>
  <dcterms:created xsi:type="dcterms:W3CDTF">2021-11-25T09:41:00Z</dcterms:created>
  <dcterms:modified xsi:type="dcterms:W3CDTF">2021-11-25T11:38:00Z</dcterms:modified>
</cp:coreProperties>
</file>