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595" w:rsidRDefault="00E71595" w:rsidP="00E71595">
      <w:pPr>
        <w:jc w:val="center"/>
        <w:rPr>
          <w:b/>
          <w:lang w:val="ru-RU"/>
        </w:rPr>
      </w:pPr>
      <w:r w:rsidRPr="00E71595">
        <w:rPr>
          <w:b/>
        </w:rPr>
        <w:t>C</w:t>
      </w:r>
      <w:r w:rsidRPr="00E71595">
        <w:rPr>
          <w:b/>
          <w:lang w:val="ru-RU"/>
        </w:rPr>
        <w:t>ведения о доходах физических лиц за 2025 год</w:t>
      </w:r>
    </w:p>
    <w:p w:rsidR="00E71595" w:rsidRPr="00E71595" w:rsidRDefault="00E71595" w:rsidP="00E71595">
      <w:pPr>
        <w:jc w:val="center"/>
        <w:rPr>
          <w:b/>
          <w:lang w:val="ru-RU"/>
        </w:rPr>
      </w:pPr>
    </w:p>
    <w:p w:rsidR="00E71595" w:rsidRPr="00E71595" w:rsidRDefault="00E71595" w:rsidP="00E71595">
      <w:pPr>
        <w:ind w:firstLine="720"/>
        <w:jc w:val="both"/>
        <w:rPr>
          <w:lang w:val="ru-RU"/>
        </w:rPr>
      </w:pPr>
      <w:proofErr w:type="gramStart"/>
      <w:r w:rsidRPr="00E71595">
        <w:rPr>
          <w:lang w:val="ru-RU"/>
        </w:rPr>
        <w:t>Инспекция  Министерства</w:t>
      </w:r>
      <w:proofErr w:type="gramEnd"/>
      <w:r w:rsidRPr="00E71595">
        <w:rPr>
          <w:lang w:val="ru-RU"/>
        </w:rPr>
        <w:t xml:space="preserve">  по  налогам  и  сборам  Республики  Беларусь  по Витебскому району информирует о том, что в с</w:t>
      </w:r>
      <w:r>
        <w:rPr>
          <w:lang w:val="ru-RU"/>
        </w:rPr>
        <w:t xml:space="preserve">оответствии с пунктом 6 статьи </w:t>
      </w:r>
      <w:r w:rsidRPr="00E71595">
        <w:rPr>
          <w:lang w:val="ru-RU"/>
        </w:rPr>
        <w:t>85 Налогового  кодекса  Республики  Беларусь  государственные  органы,</w:t>
      </w:r>
    </w:p>
    <w:p w:rsidR="00E71595" w:rsidRPr="00E71595" w:rsidRDefault="00E71595" w:rsidP="00E71595">
      <w:pPr>
        <w:jc w:val="both"/>
        <w:rPr>
          <w:lang w:val="ru-RU"/>
        </w:rPr>
      </w:pPr>
      <w:proofErr w:type="gramStart"/>
      <w:r w:rsidRPr="00E71595">
        <w:rPr>
          <w:lang w:val="ru-RU"/>
        </w:rPr>
        <w:t>белорусские  организации</w:t>
      </w:r>
      <w:proofErr w:type="gramEnd"/>
      <w:r w:rsidRPr="00E71595">
        <w:rPr>
          <w:lang w:val="ru-RU"/>
        </w:rPr>
        <w:t>,  белорусские  индивидуальные  предприниматели</w:t>
      </w:r>
    </w:p>
    <w:p w:rsidR="00E71595" w:rsidRDefault="00E71595" w:rsidP="00E71595">
      <w:pPr>
        <w:jc w:val="both"/>
        <w:rPr>
          <w:lang w:val="ru-RU"/>
        </w:rPr>
      </w:pPr>
      <w:proofErr w:type="gramStart"/>
      <w:r w:rsidRPr="00E71595">
        <w:rPr>
          <w:lang w:val="ru-RU"/>
        </w:rPr>
        <w:t>обязаны  в</w:t>
      </w:r>
      <w:proofErr w:type="gramEnd"/>
      <w:r w:rsidRPr="00E71595">
        <w:rPr>
          <w:lang w:val="ru-RU"/>
        </w:rPr>
        <w:t xml:space="preserve">    срок  не  позднее  1  апреля  2026  пре</w:t>
      </w:r>
      <w:r>
        <w:rPr>
          <w:lang w:val="ru-RU"/>
        </w:rPr>
        <w:t xml:space="preserve">дставить  сведения  о  доходах </w:t>
      </w:r>
      <w:r w:rsidRPr="00E71595">
        <w:rPr>
          <w:lang w:val="ru-RU"/>
        </w:rPr>
        <w:t xml:space="preserve">физических  лиц  за  2025  год.  </w:t>
      </w:r>
      <w:proofErr w:type="gramStart"/>
      <w:r w:rsidRPr="00E71595">
        <w:rPr>
          <w:lang w:val="ru-RU"/>
        </w:rPr>
        <w:t>Сведения  предст</w:t>
      </w:r>
      <w:r>
        <w:rPr>
          <w:lang w:val="ru-RU"/>
        </w:rPr>
        <w:t>авляются</w:t>
      </w:r>
      <w:proofErr w:type="gramEnd"/>
      <w:r>
        <w:rPr>
          <w:lang w:val="ru-RU"/>
        </w:rPr>
        <w:t xml:space="preserve">  в  отношении доходов </w:t>
      </w:r>
      <w:r w:rsidRPr="00E71595">
        <w:rPr>
          <w:lang w:val="ru-RU"/>
        </w:rPr>
        <w:t>каждого  физического  лица,  признаваем</w:t>
      </w:r>
      <w:r>
        <w:rPr>
          <w:lang w:val="ru-RU"/>
        </w:rPr>
        <w:t xml:space="preserve">ых  объектами  налогообложения </w:t>
      </w:r>
      <w:r w:rsidRPr="00E71595">
        <w:rPr>
          <w:lang w:val="ru-RU"/>
        </w:rPr>
        <w:t>подоходным налогом, облагаемых по различн</w:t>
      </w:r>
      <w:r>
        <w:rPr>
          <w:lang w:val="ru-RU"/>
        </w:rPr>
        <w:t xml:space="preserve">ым ставкам подоходного налога, </w:t>
      </w:r>
      <w:r w:rsidRPr="00E71595">
        <w:rPr>
          <w:lang w:val="ru-RU"/>
        </w:rPr>
        <w:t>включая  сведения  о  льготах  и  суммах  подоходного  налога.</w:t>
      </w:r>
    </w:p>
    <w:p w:rsidR="00E71595" w:rsidRPr="00E71595" w:rsidRDefault="00E71595" w:rsidP="00E71595">
      <w:pPr>
        <w:ind w:firstLine="720"/>
        <w:jc w:val="both"/>
        <w:rPr>
          <w:lang w:val="ru-RU"/>
        </w:rPr>
      </w:pPr>
      <w:r>
        <w:rPr>
          <w:lang w:val="ru-RU"/>
        </w:rPr>
        <w:t xml:space="preserve">Порядок </w:t>
      </w:r>
      <w:r w:rsidRPr="00E71595">
        <w:rPr>
          <w:lang w:val="ru-RU"/>
        </w:rPr>
        <w:t>представления сведений о доходах физических лиц установлен постановлением Совета Министров Республики Беларусь от 07.</w:t>
      </w:r>
      <w:r>
        <w:rPr>
          <w:lang w:val="ru-RU"/>
        </w:rPr>
        <w:t xml:space="preserve">04.2021 № 201 «О представлении </w:t>
      </w:r>
      <w:r w:rsidRPr="00E71595">
        <w:rPr>
          <w:lang w:val="ru-RU"/>
        </w:rPr>
        <w:t>сведений о доходах физических лиц».</w:t>
      </w:r>
    </w:p>
    <w:p w:rsidR="00E71595" w:rsidRPr="00E71595" w:rsidRDefault="00E71595" w:rsidP="00E71595">
      <w:pPr>
        <w:ind w:firstLine="720"/>
        <w:jc w:val="both"/>
        <w:rPr>
          <w:lang w:val="ru-RU"/>
        </w:rPr>
      </w:pPr>
      <w:proofErr w:type="gramStart"/>
      <w:r w:rsidRPr="00E71595">
        <w:rPr>
          <w:lang w:val="ru-RU"/>
        </w:rPr>
        <w:t>Сведения  о</w:t>
      </w:r>
      <w:proofErr w:type="gramEnd"/>
      <w:r w:rsidRPr="00E71595">
        <w:rPr>
          <w:lang w:val="ru-RU"/>
        </w:rPr>
        <w:t xml:space="preserve">  доходах  физических  лиц  за  2025  г.  </w:t>
      </w:r>
      <w:proofErr w:type="gramStart"/>
      <w:r w:rsidRPr="00E71595">
        <w:rPr>
          <w:lang w:val="ru-RU"/>
        </w:rPr>
        <w:t>налоговыми  агентами</w:t>
      </w:r>
      <w:proofErr w:type="gramEnd"/>
    </w:p>
    <w:p w:rsidR="00E71595" w:rsidRPr="00E71595" w:rsidRDefault="00E71595" w:rsidP="00E71595">
      <w:pPr>
        <w:jc w:val="both"/>
        <w:rPr>
          <w:lang w:val="ru-RU"/>
        </w:rPr>
      </w:pPr>
      <w:r w:rsidRPr="00E71595">
        <w:rPr>
          <w:lang w:val="ru-RU"/>
        </w:rPr>
        <w:t xml:space="preserve">представляются в электронном виде на портал </w:t>
      </w:r>
      <w:r>
        <w:rPr>
          <w:lang w:val="ru-RU"/>
        </w:rPr>
        <w:t xml:space="preserve">МНС в налоговый орган по месту </w:t>
      </w:r>
      <w:r w:rsidRPr="00E71595">
        <w:rPr>
          <w:lang w:val="ru-RU"/>
        </w:rPr>
        <w:t>постановки на учет налогового агента одним из следующих способов:</w:t>
      </w:r>
    </w:p>
    <w:p w:rsidR="00E71595" w:rsidRPr="00E71595" w:rsidRDefault="00E71595" w:rsidP="00E71595">
      <w:pPr>
        <w:ind w:firstLine="720"/>
        <w:jc w:val="both"/>
        <w:rPr>
          <w:lang w:val="ru-RU"/>
        </w:rPr>
      </w:pPr>
      <w:r w:rsidRPr="00E71595">
        <w:rPr>
          <w:lang w:val="ru-RU"/>
        </w:rPr>
        <w:t xml:space="preserve">1 способ: налоговые агенты, использующие для учета доходов физических </w:t>
      </w:r>
      <w:proofErr w:type="gramStart"/>
      <w:r w:rsidRPr="00E71595">
        <w:rPr>
          <w:lang w:val="ru-RU"/>
        </w:rPr>
        <w:t>лиц  бухгалтерские</w:t>
      </w:r>
      <w:proofErr w:type="gramEnd"/>
      <w:r w:rsidRPr="00E71595">
        <w:rPr>
          <w:lang w:val="ru-RU"/>
        </w:rPr>
        <w:t xml:space="preserve">  программы,  при  дор</w:t>
      </w:r>
      <w:r>
        <w:rPr>
          <w:lang w:val="ru-RU"/>
        </w:rPr>
        <w:t xml:space="preserve">аботке  таких  программ  могут </w:t>
      </w:r>
      <w:r w:rsidRPr="00E71595">
        <w:rPr>
          <w:lang w:val="ru-RU"/>
        </w:rPr>
        <w:t>формировать и представлять сведения о доход</w:t>
      </w:r>
      <w:r>
        <w:rPr>
          <w:lang w:val="ru-RU"/>
        </w:rPr>
        <w:t xml:space="preserve">ах при помощи таких программ и </w:t>
      </w:r>
      <w:r w:rsidRPr="00E71595">
        <w:rPr>
          <w:lang w:val="ru-RU"/>
        </w:rPr>
        <w:t>веб-сервиса,  позволяющего  отправлять  за</w:t>
      </w:r>
      <w:r>
        <w:rPr>
          <w:lang w:val="ru-RU"/>
        </w:rPr>
        <w:t xml:space="preserve">полненные  и  подписанные  ЭЦП </w:t>
      </w:r>
      <w:r w:rsidRPr="00E71595">
        <w:rPr>
          <w:lang w:val="ru-RU"/>
        </w:rPr>
        <w:t>сведения на портал МНС.</w:t>
      </w:r>
    </w:p>
    <w:p w:rsidR="00E71595" w:rsidRPr="00E71595" w:rsidRDefault="00E71595" w:rsidP="00E71595">
      <w:pPr>
        <w:ind w:firstLine="720"/>
        <w:jc w:val="both"/>
        <w:rPr>
          <w:lang w:val="ru-RU"/>
        </w:rPr>
      </w:pPr>
      <w:proofErr w:type="gramStart"/>
      <w:r w:rsidRPr="00E71595">
        <w:rPr>
          <w:lang w:val="ru-RU"/>
        </w:rPr>
        <w:t>2  способ</w:t>
      </w:r>
      <w:proofErr w:type="gramEnd"/>
      <w:r w:rsidRPr="00E71595">
        <w:rPr>
          <w:lang w:val="ru-RU"/>
        </w:rPr>
        <w:t>:  формирование  и  направление  сведений  о  доходах  физических лиц через Личный кабинет плательщика раздел "Ка</w:t>
      </w:r>
      <w:r>
        <w:rPr>
          <w:lang w:val="ru-RU"/>
        </w:rPr>
        <w:t xml:space="preserve">бинет налогового агента", вход </w:t>
      </w:r>
      <w:r w:rsidRPr="00E71595">
        <w:rPr>
          <w:lang w:val="ru-RU"/>
        </w:rPr>
        <w:t>в который осуществляется путем использования ЭЦП.</w:t>
      </w:r>
    </w:p>
    <w:p w:rsidR="00E71595" w:rsidRPr="00E71595" w:rsidRDefault="00E71595" w:rsidP="00E71595">
      <w:pPr>
        <w:ind w:firstLine="720"/>
        <w:jc w:val="both"/>
        <w:rPr>
          <w:lang w:val="ru-RU"/>
        </w:rPr>
      </w:pPr>
      <w:proofErr w:type="gramStart"/>
      <w:r w:rsidRPr="00E71595">
        <w:rPr>
          <w:lang w:val="ru-RU"/>
        </w:rPr>
        <w:t>3  способ</w:t>
      </w:r>
      <w:proofErr w:type="gramEnd"/>
      <w:r w:rsidRPr="00E71595">
        <w:rPr>
          <w:lang w:val="ru-RU"/>
        </w:rPr>
        <w:t>:  формирование  и  направление  сведений  о  доходах  физических лиц при помощи АРМ «Плательщик». В АРМ «</w:t>
      </w:r>
      <w:r>
        <w:rPr>
          <w:lang w:val="ru-RU"/>
        </w:rPr>
        <w:t xml:space="preserve">Плательщик» сведения о доходах </w:t>
      </w:r>
      <w:r w:rsidRPr="00E71595">
        <w:rPr>
          <w:lang w:val="ru-RU"/>
        </w:rPr>
        <w:t>можно будет подписать ЭЦП и отправить на портал МНС.</w:t>
      </w:r>
    </w:p>
    <w:p w:rsidR="00E71595" w:rsidRPr="00E71595" w:rsidRDefault="00E71595" w:rsidP="00E71595">
      <w:pPr>
        <w:ind w:firstLine="720"/>
        <w:jc w:val="both"/>
        <w:rPr>
          <w:lang w:val="ru-RU"/>
        </w:rPr>
      </w:pPr>
      <w:proofErr w:type="gramStart"/>
      <w:r w:rsidRPr="00E71595">
        <w:rPr>
          <w:lang w:val="ru-RU"/>
        </w:rPr>
        <w:t>4  способ</w:t>
      </w:r>
      <w:proofErr w:type="gramEnd"/>
      <w:r w:rsidRPr="00E71595">
        <w:rPr>
          <w:lang w:val="ru-RU"/>
        </w:rPr>
        <w:t>:  для  некоммерческих  организаций,  не  осуществляющих</w:t>
      </w:r>
    </w:p>
    <w:p w:rsidR="00E71595" w:rsidRPr="00E71595" w:rsidRDefault="00E71595" w:rsidP="00E71595">
      <w:pPr>
        <w:jc w:val="both"/>
        <w:rPr>
          <w:lang w:val="ru-RU"/>
        </w:rPr>
      </w:pPr>
      <w:proofErr w:type="gramStart"/>
      <w:r w:rsidRPr="00E71595">
        <w:rPr>
          <w:lang w:val="ru-RU"/>
        </w:rPr>
        <w:t>предпринимательскую  деятельность</w:t>
      </w:r>
      <w:proofErr w:type="gramEnd"/>
      <w:r w:rsidRPr="00E71595">
        <w:rPr>
          <w:lang w:val="ru-RU"/>
        </w:rPr>
        <w:t xml:space="preserve">  и  не  имеющих  ЭЦП,  для  организаций,</w:t>
      </w:r>
    </w:p>
    <w:p w:rsidR="00E71595" w:rsidRDefault="00E71595" w:rsidP="00E71595">
      <w:pPr>
        <w:jc w:val="both"/>
        <w:rPr>
          <w:lang w:val="ru-RU"/>
        </w:rPr>
      </w:pPr>
      <w:r w:rsidRPr="00E71595">
        <w:rPr>
          <w:lang w:val="ru-RU"/>
        </w:rPr>
        <w:t>индивидуальных предпринимателей, в отношении</w:t>
      </w:r>
      <w:r>
        <w:rPr>
          <w:lang w:val="ru-RU"/>
        </w:rPr>
        <w:t xml:space="preserve"> которых применяются процедуры </w:t>
      </w:r>
      <w:r w:rsidRPr="00E71595">
        <w:rPr>
          <w:lang w:val="ru-RU"/>
        </w:rPr>
        <w:t>в деле о несостоятельности или банкротстве, за ис</w:t>
      </w:r>
      <w:r>
        <w:rPr>
          <w:lang w:val="ru-RU"/>
        </w:rPr>
        <w:t xml:space="preserve">ключением санации, или которые </w:t>
      </w:r>
      <w:proofErr w:type="gramStart"/>
      <w:r w:rsidRPr="00E71595">
        <w:rPr>
          <w:lang w:val="ru-RU"/>
        </w:rPr>
        <w:t>находятся  в</w:t>
      </w:r>
      <w:proofErr w:type="gramEnd"/>
      <w:r w:rsidRPr="00E71595">
        <w:rPr>
          <w:lang w:val="ru-RU"/>
        </w:rPr>
        <w:t xml:space="preserve">  процессе  ликвидации  (прекращ</w:t>
      </w:r>
      <w:r>
        <w:rPr>
          <w:lang w:val="ru-RU"/>
        </w:rPr>
        <w:t>ения  деятельности).</w:t>
      </w:r>
    </w:p>
    <w:p w:rsidR="00E71595" w:rsidRPr="00E71595" w:rsidRDefault="00E71595" w:rsidP="00E71595">
      <w:pPr>
        <w:ind w:firstLine="720"/>
        <w:jc w:val="both"/>
        <w:rPr>
          <w:lang w:val="ru-RU"/>
        </w:rPr>
      </w:pPr>
      <w:r>
        <w:rPr>
          <w:lang w:val="ru-RU"/>
        </w:rPr>
        <w:t xml:space="preserve">Сведения </w:t>
      </w:r>
      <w:r w:rsidRPr="00E71595">
        <w:rPr>
          <w:lang w:val="ru-RU"/>
        </w:rPr>
        <w:t xml:space="preserve">формируются при помощи АРМ «Плательщик» и в формате </w:t>
      </w:r>
      <w:proofErr w:type="spellStart"/>
      <w:r>
        <w:t>json</w:t>
      </w:r>
      <w:proofErr w:type="spellEnd"/>
      <w:r w:rsidRPr="00E71595">
        <w:rPr>
          <w:lang w:val="ru-RU"/>
        </w:rPr>
        <w:t xml:space="preserve"> представляются </w:t>
      </w:r>
      <w:r w:rsidR="00B87C2F">
        <w:rPr>
          <w:lang w:val="ru-RU"/>
        </w:rPr>
        <w:t xml:space="preserve">на </w:t>
      </w:r>
      <w:bookmarkStart w:id="0" w:name="_GoBack"/>
      <w:bookmarkEnd w:id="0"/>
      <w:r>
        <w:t>USB</w:t>
      </w:r>
      <w:r w:rsidRPr="00E71595">
        <w:rPr>
          <w:lang w:val="ru-RU"/>
        </w:rPr>
        <w:t>-</w:t>
      </w:r>
      <w:proofErr w:type="spellStart"/>
      <w:r w:rsidRPr="00E71595">
        <w:rPr>
          <w:lang w:val="ru-RU"/>
        </w:rPr>
        <w:t>флеш</w:t>
      </w:r>
      <w:proofErr w:type="spellEnd"/>
      <w:r w:rsidRPr="00E71595">
        <w:rPr>
          <w:lang w:val="ru-RU"/>
        </w:rPr>
        <w:t>-накопителе  в  налоговый  орган  п</w:t>
      </w:r>
      <w:r>
        <w:rPr>
          <w:lang w:val="ru-RU"/>
        </w:rPr>
        <w:t xml:space="preserve">о  месту  постановки  на  учет </w:t>
      </w:r>
      <w:r w:rsidRPr="00E71595">
        <w:rPr>
          <w:lang w:val="ru-RU"/>
        </w:rPr>
        <w:t>налогового агента.</w:t>
      </w:r>
    </w:p>
    <w:p w:rsidR="00617F3D" w:rsidRPr="00E71595" w:rsidRDefault="00E71595" w:rsidP="00E71595">
      <w:pPr>
        <w:ind w:firstLine="720"/>
        <w:jc w:val="both"/>
        <w:rPr>
          <w:lang w:val="ru-RU"/>
        </w:rPr>
      </w:pPr>
      <w:proofErr w:type="gramStart"/>
      <w:r w:rsidRPr="00E71595">
        <w:rPr>
          <w:lang w:val="ru-RU"/>
        </w:rPr>
        <w:t>Обращаем  внимание</w:t>
      </w:r>
      <w:proofErr w:type="gramEnd"/>
      <w:r w:rsidRPr="00E71595">
        <w:rPr>
          <w:lang w:val="ru-RU"/>
        </w:rPr>
        <w:t>,  что  с  01.01.2026  в  личном  кабинете  плательщика реализована возможность подписать сведения мо</w:t>
      </w:r>
      <w:r>
        <w:rPr>
          <w:lang w:val="ru-RU"/>
        </w:rPr>
        <w:t xml:space="preserve">бильной ЭЦП. Такая возможность </w:t>
      </w:r>
      <w:proofErr w:type="gramStart"/>
      <w:r w:rsidRPr="00E71595">
        <w:rPr>
          <w:lang w:val="ru-RU"/>
        </w:rPr>
        <w:t>будет  наиболее</w:t>
      </w:r>
      <w:proofErr w:type="gramEnd"/>
      <w:r w:rsidRPr="00E71595">
        <w:rPr>
          <w:lang w:val="ru-RU"/>
        </w:rPr>
        <w:t xml:space="preserve">  актуальна  для  ИП,  которые  имеют  только  мобильную  ЭЦП, выступали  в  прошлом  году  налоговыми  агентами  и  должны  сдать  сведения  о доходах за 2025 г.</w:t>
      </w:r>
    </w:p>
    <w:sectPr w:rsidR="00617F3D" w:rsidRPr="00E7159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DC"/>
    <w:rsid w:val="00617F3D"/>
    <w:rsid w:val="00B87C2F"/>
    <w:rsid w:val="00DE1CDC"/>
    <w:rsid w:val="00E7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3F8B7"/>
  <w15:chartTrackingRefBased/>
  <w15:docId w15:val="{3A826E55-3612-471B-8E8B-A0F98A19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2026-01-30T07:44:00Z</dcterms:created>
  <dcterms:modified xsi:type="dcterms:W3CDTF">2026-01-30T07:54:00Z</dcterms:modified>
</cp:coreProperties>
</file>