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44" w:rsidRPr="00695844" w:rsidRDefault="00695844" w:rsidP="0069584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b/>
          <w:sz w:val="24"/>
          <w:szCs w:val="24"/>
          <w:lang w:eastAsia="ru-RU"/>
        </w:rPr>
      </w:pPr>
      <w:proofErr w:type="spellStart"/>
      <w:r w:rsidRPr="00695844">
        <w:rPr>
          <w:rFonts w:eastAsia="Times New Roman" w:cs="Arial"/>
          <w:b/>
          <w:sz w:val="24"/>
          <w:szCs w:val="24"/>
          <w:lang w:eastAsia="ru-RU"/>
        </w:rPr>
        <w:t>Адміністрацыйная</w:t>
      </w:r>
      <w:proofErr w:type="spellEnd"/>
      <w:r w:rsidRPr="00695844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b/>
          <w:sz w:val="24"/>
          <w:szCs w:val="24"/>
          <w:lang w:eastAsia="ru-RU"/>
        </w:rPr>
        <w:t>працэдура</w:t>
      </w:r>
      <w:proofErr w:type="spellEnd"/>
      <w:r w:rsidRPr="00695844">
        <w:rPr>
          <w:rFonts w:eastAsia="Times New Roman" w:cs="Arial"/>
          <w:b/>
          <w:sz w:val="24"/>
          <w:szCs w:val="24"/>
          <w:lang w:eastAsia="ru-RU"/>
        </w:rPr>
        <w:t xml:space="preserve"> № 5.5.</w:t>
      </w:r>
    </w:p>
    <w:p w:rsidR="00695844" w:rsidRPr="00695844" w:rsidRDefault="00695844" w:rsidP="0069584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b/>
          <w:sz w:val="24"/>
          <w:szCs w:val="24"/>
          <w:lang w:eastAsia="ru-RU"/>
        </w:rPr>
      </w:pPr>
      <w:proofErr w:type="spellStart"/>
      <w:r w:rsidRPr="00695844">
        <w:rPr>
          <w:rFonts w:eastAsia="Times New Roman" w:cs="Arial"/>
          <w:b/>
          <w:sz w:val="24"/>
          <w:szCs w:val="24"/>
          <w:lang w:eastAsia="ru-RU"/>
        </w:rPr>
        <w:t>Рэгістрацыя</w:t>
      </w:r>
      <w:proofErr w:type="spellEnd"/>
      <w:r w:rsidRPr="00695844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b/>
          <w:sz w:val="24"/>
          <w:szCs w:val="24"/>
          <w:lang w:eastAsia="ru-RU"/>
        </w:rPr>
        <w:t>смерці</w:t>
      </w:r>
      <w:proofErr w:type="spellEnd"/>
    </w:p>
    <w:p w:rsidR="00695844" w:rsidRPr="00695844" w:rsidRDefault="00695844" w:rsidP="0069584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Дзяржаўны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орган, у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які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грамадзянін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павінен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звярнуцца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: орган загса па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апошнім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месцы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жыхарства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, па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месцы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наступлення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смерці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, па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месцы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выяўлення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нябожчыка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, па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месцы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пахавання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нябожчыка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або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па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месцы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знаходжання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арганізацыі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, якая выдала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ўрачэбнае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пасведчанне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аб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смерці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(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мёртванараджэнні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)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або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па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месцы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знаходжання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суда,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які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вынес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рашэнне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аб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устанаўленні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факта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смерці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або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абвяшчэнн</w:t>
      </w:r>
      <w:proofErr w:type="spellEnd"/>
      <w:r w:rsidR="00172AEA">
        <w:rPr>
          <w:rFonts w:eastAsia="Times New Roman" w:cs="Arial"/>
          <w:sz w:val="24"/>
          <w:szCs w:val="24"/>
          <w:lang w:val="be-BY" w:eastAsia="ru-RU"/>
        </w:rPr>
        <w:t>і</w:t>
      </w:r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грамадзяніна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нябожчыкам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>.</w:t>
      </w:r>
    </w:p>
    <w:p w:rsidR="00695844" w:rsidRPr="00695844" w:rsidRDefault="00695844" w:rsidP="00695844">
      <w:pPr>
        <w:shd w:val="clear" w:color="auto" w:fill="FFFFFF"/>
        <w:spacing w:before="100" w:beforeAutospacing="1" w:after="0" w:line="240" w:lineRule="auto"/>
        <w:rPr>
          <w:rFonts w:eastAsia="Times New Roman" w:cs="Arial"/>
          <w:sz w:val="24"/>
          <w:szCs w:val="24"/>
          <w:lang w:eastAsia="ru-RU"/>
        </w:rPr>
      </w:pP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Дакументы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і (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або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)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звесткі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,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якія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прадстаўляюцца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грамадзянінам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для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ажыццяўлення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адміністрацыйнай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працэдуры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 xml:space="preserve">: </w:t>
      </w:r>
    </w:p>
    <w:p w:rsidR="00695844" w:rsidRPr="00695844" w:rsidRDefault="00695844" w:rsidP="00695844">
      <w:pPr>
        <w:shd w:val="clear" w:color="auto" w:fill="FFFFFF"/>
        <w:spacing w:after="0" w:line="240" w:lineRule="auto"/>
        <w:ind w:firstLine="708"/>
        <w:rPr>
          <w:rFonts w:eastAsia="Times New Roman" w:cs="Arial"/>
          <w:sz w:val="24"/>
          <w:szCs w:val="24"/>
          <w:lang w:eastAsia="ru-RU"/>
        </w:rPr>
      </w:pPr>
      <w:r w:rsidRPr="00695844">
        <w:rPr>
          <w:rFonts w:eastAsia="Times New Roman" w:cs="Arial"/>
          <w:sz w:val="24"/>
          <w:szCs w:val="24"/>
          <w:lang w:eastAsia="ru-RU"/>
        </w:rPr>
        <w:t>•</w:t>
      </w:r>
      <w:r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695844">
        <w:rPr>
          <w:rFonts w:eastAsia="Times New Roman" w:cs="Arial"/>
          <w:sz w:val="24"/>
          <w:szCs w:val="24"/>
          <w:lang w:eastAsia="ru-RU"/>
        </w:rPr>
        <w:t>заява</w:t>
      </w:r>
      <w:proofErr w:type="spellEnd"/>
      <w:r w:rsidRPr="00695844">
        <w:rPr>
          <w:rFonts w:eastAsia="Times New Roman" w:cs="Arial"/>
          <w:sz w:val="24"/>
          <w:szCs w:val="24"/>
          <w:lang w:eastAsia="ru-RU"/>
        </w:rPr>
        <w:t>;</w:t>
      </w:r>
    </w:p>
    <w:p w:rsidR="00DA6BA5" w:rsidRPr="00DA6BA5" w:rsidRDefault="00DA6BA5" w:rsidP="00DA6BA5">
      <w:pPr>
        <w:shd w:val="clear" w:color="auto" w:fill="FFFFFF"/>
        <w:spacing w:after="0" w:line="240" w:lineRule="auto"/>
        <w:ind w:left="708"/>
        <w:rPr>
          <w:rFonts w:eastAsia="Times New Roman" w:cs="Arial"/>
          <w:sz w:val="24"/>
          <w:szCs w:val="24"/>
          <w:lang w:val="be-BY"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•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пашпарты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або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іншыя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дакументы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,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якія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сведчаць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асобу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нябожчыка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(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пры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іх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наяўнасці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) і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заяўніка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(за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выключэннем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замежных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грамадзян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і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асоб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без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грамадзянства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,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якія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хадайнічаюць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аб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ru-RU"/>
        </w:rPr>
        <w:t>нада</w:t>
      </w:r>
      <w:r w:rsidRPr="00DA6BA5">
        <w:rPr>
          <w:rFonts w:eastAsia="Times New Roman" w:cs="Arial"/>
          <w:sz w:val="24"/>
          <w:szCs w:val="24"/>
          <w:lang w:eastAsia="ru-RU"/>
        </w:rPr>
        <w:t>нні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статусу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бежанца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,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дадатковай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абароны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або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сховішча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ў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Рэспубліцы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Беларусь, і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замежных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грамадзян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і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асоб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без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грамадзянства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,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якім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дадзена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дадатковая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абарона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ў </w:t>
      </w:r>
      <w:proofErr w:type="spellStart"/>
      <w:r w:rsidRPr="00DA6BA5">
        <w:rPr>
          <w:rFonts w:eastAsia="Times New Roman" w:cs="Arial"/>
          <w:sz w:val="24"/>
          <w:szCs w:val="24"/>
          <w:lang w:eastAsia="ru-RU"/>
        </w:rPr>
        <w:t>Рэспубліцы</w:t>
      </w:r>
      <w:proofErr w:type="spellEnd"/>
      <w:r w:rsidRPr="00DA6BA5">
        <w:rPr>
          <w:rFonts w:eastAsia="Times New Roman" w:cs="Arial"/>
          <w:sz w:val="24"/>
          <w:szCs w:val="24"/>
          <w:lang w:eastAsia="ru-RU"/>
        </w:rPr>
        <w:t xml:space="preserve"> Беларусь)</w:t>
      </w:r>
      <w:r>
        <w:rPr>
          <w:rFonts w:eastAsia="Times New Roman" w:cs="Arial"/>
          <w:sz w:val="24"/>
          <w:szCs w:val="24"/>
          <w:lang w:val="be-BY" w:eastAsia="ru-RU"/>
        </w:rPr>
        <w:t>;</w:t>
      </w:r>
    </w:p>
    <w:p w:rsidR="00DA6BA5" w:rsidRDefault="00DA6BA5" w:rsidP="00DA6BA5">
      <w:pPr>
        <w:shd w:val="clear" w:color="auto" w:fill="FFFFFF"/>
        <w:spacing w:after="0" w:line="240" w:lineRule="auto"/>
        <w:ind w:left="708"/>
        <w:rPr>
          <w:rFonts w:eastAsia="Times New Roman" w:cs="Arial"/>
          <w:sz w:val="24"/>
          <w:szCs w:val="24"/>
          <w:lang w:val="be-BY" w:eastAsia="ru-RU"/>
        </w:rPr>
      </w:pPr>
      <w:r w:rsidRPr="00134AB4">
        <w:rPr>
          <w:rFonts w:eastAsia="Times New Roman" w:cs="Arial"/>
          <w:sz w:val="24"/>
          <w:szCs w:val="24"/>
          <w:lang w:val="be-BY" w:eastAsia="ru-RU"/>
        </w:rPr>
        <w:t>• пасведчанн</w:t>
      </w:r>
      <w:r>
        <w:rPr>
          <w:rFonts w:eastAsia="Times New Roman" w:cs="Arial"/>
          <w:sz w:val="24"/>
          <w:szCs w:val="24"/>
          <w:lang w:val="be-BY" w:eastAsia="ru-RU"/>
        </w:rPr>
        <w:t>і</w:t>
      </w:r>
      <w:r w:rsidRPr="00134AB4">
        <w:rPr>
          <w:rFonts w:eastAsia="Times New Roman" w:cs="Arial"/>
          <w:sz w:val="24"/>
          <w:szCs w:val="24"/>
          <w:lang w:val="be-BY" w:eastAsia="ru-RU"/>
        </w:rPr>
        <w:t xml:space="preserve"> нябожчыка (пры іх наяўнасці) і заяўніка аб рэгістрацыі хадайніцтва аб </w:t>
      </w:r>
      <w:r>
        <w:rPr>
          <w:rFonts w:eastAsia="Times New Roman" w:cs="Arial"/>
          <w:sz w:val="24"/>
          <w:szCs w:val="24"/>
          <w:lang w:val="be-BY" w:eastAsia="ru-RU"/>
        </w:rPr>
        <w:t>над</w:t>
      </w:r>
      <w:r w:rsidRPr="00134AB4">
        <w:rPr>
          <w:rFonts w:eastAsia="Times New Roman" w:cs="Arial"/>
          <w:sz w:val="24"/>
          <w:szCs w:val="24"/>
          <w:lang w:val="be-BY" w:eastAsia="ru-RU"/>
        </w:rPr>
        <w:t xml:space="preserve">анні статусу бежанца, дадатковай абароны або сховішча ў Рэспубліцы Беларусь – для замежных грамадзян і асоб без грамадзянства, якія хадайнічаюць аб </w:t>
      </w:r>
      <w:r>
        <w:rPr>
          <w:rFonts w:eastAsia="Times New Roman" w:cs="Arial"/>
          <w:sz w:val="24"/>
          <w:szCs w:val="24"/>
          <w:lang w:val="be-BY" w:eastAsia="ru-RU"/>
        </w:rPr>
        <w:t>нада</w:t>
      </w:r>
      <w:r w:rsidRPr="00134AB4">
        <w:rPr>
          <w:rFonts w:eastAsia="Times New Roman" w:cs="Arial"/>
          <w:sz w:val="24"/>
          <w:szCs w:val="24"/>
          <w:lang w:val="be-BY" w:eastAsia="ru-RU"/>
        </w:rPr>
        <w:t>нні статусу бежанца, дадатковай абароны або сховішча ў Рэспубліцы Беларусь</w:t>
      </w:r>
      <w:r>
        <w:rPr>
          <w:rFonts w:eastAsia="Times New Roman" w:cs="Arial"/>
          <w:sz w:val="24"/>
          <w:szCs w:val="24"/>
          <w:lang w:val="be-BY" w:eastAsia="ru-RU"/>
        </w:rPr>
        <w:t>;</w:t>
      </w:r>
    </w:p>
    <w:p w:rsidR="00695844" w:rsidRPr="00134AB4" w:rsidRDefault="00695844" w:rsidP="00DA6BA5">
      <w:pPr>
        <w:shd w:val="clear" w:color="auto" w:fill="FFFFFF"/>
        <w:spacing w:after="0" w:line="240" w:lineRule="auto"/>
        <w:ind w:left="708"/>
        <w:rPr>
          <w:rFonts w:eastAsia="Times New Roman" w:cs="Arial"/>
          <w:sz w:val="24"/>
          <w:szCs w:val="24"/>
          <w:lang w:val="be-BY" w:eastAsia="ru-RU"/>
        </w:rPr>
      </w:pPr>
      <w:r w:rsidRPr="00134AB4">
        <w:rPr>
          <w:rFonts w:eastAsia="Times New Roman" w:cs="Arial"/>
          <w:sz w:val="24"/>
          <w:szCs w:val="24"/>
          <w:lang w:val="be-BY" w:eastAsia="ru-RU"/>
        </w:rPr>
        <w:t>•</w:t>
      </w:r>
      <w:r w:rsidR="005B613D">
        <w:rPr>
          <w:rFonts w:eastAsia="Times New Roman" w:cs="Arial"/>
          <w:sz w:val="24"/>
          <w:szCs w:val="24"/>
          <w:lang w:val="be-BY" w:eastAsia="ru-RU"/>
        </w:rPr>
        <w:t xml:space="preserve"> </w:t>
      </w:r>
      <w:r w:rsidRPr="00134AB4">
        <w:rPr>
          <w:rFonts w:eastAsia="Times New Roman" w:cs="Arial"/>
          <w:sz w:val="24"/>
          <w:szCs w:val="24"/>
          <w:lang w:val="be-BY" w:eastAsia="ru-RU"/>
        </w:rPr>
        <w:t>урачэбнае пасведчанне аб смерці (мёртванараджэнні) або копія рашэння суда аб устанаўленні факта смерці або абвяшчэнні грамадзяніна нябожчыкам;</w:t>
      </w:r>
    </w:p>
    <w:p w:rsidR="00695844" w:rsidRPr="00134AB4" w:rsidRDefault="00695844" w:rsidP="005B613D">
      <w:pPr>
        <w:shd w:val="clear" w:color="auto" w:fill="FFFFFF"/>
        <w:spacing w:after="0" w:line="240" w:lineRule="auto"/>
        <w:ind w:left="708"/>
        <w:rPr>
          <w:rFonts w:eastAsia="Times New Roman" w:cs="Arial"/>
          <w:sz w:val="24"/>
          <w:szCs w:val="24"/>
          <w:lang w:val="be-BY" w:eastAsia="ru-RU"/>
        </w:rPr>
      </w:pPr>
      <w:r w:rsidRPr="00134AB4">
        <w:rPr>
          <w:rFonts w:eastAsia="Times New Roman" w:cs="Arial"/>
          <w:sz w:val="24"/>
          <w:szCs w:val="24"/>
          <w:lang w:val="be-BY" w:eastAsia="ru-RU"/>
        </w:rPr>
        <w:t>•</w:t>
      </w:r>
      <w:r w:rsidR="005B613D">
        <w:rPr>
          <w:rFonts w:eastAsia="Times New Roman" w:cs="Arial"/>
          <w:sz w:val="24"/>
          <w:szCs w:val="24"/>
          <w:lang w:val="be-BY" w:eastAsia="ru-RU"/>
        </w:rPr>
        <w:t xml:space="preserve"> </w:t>
      </w:r>
      <w:r w:rsidRPr="00134AB4">
        <w:rPr>
          <w:rFonts w:eastAsia="Times New Roman" w:cs="Arial"/>
          <w:sz w:val="24"/>
          <w:szCs w:val="24"/>
          <w:lang w:val="be-BY" w:eastAsia="ru-RU"/>
        </w:rPr>
        <w:t>дакумент спецыялізаванай арганізацыі, якая ажыццявіла пахаванне нябожчыка, – у выпадку рэгістрацыі смерці па месцы пахавання нябожчыка;</w:t>
      </w:r>
    </w:p>
    <w:p w:rsidR="00695844" w:rsidRPr="00134AB4" w:rsidRDefault="00695844" w:rsidP="005B613D">
      <w:pPr>
        <w:shd w:val="clear" w:color="auto" w:fill="FFFFFF"/>
        <w:spacing w:after="100" w:afterAutospacing="1" w:line="240" w:lineRule="auto"/>
        <w:ind w:firstLine="708"/>
        <w:rPr>
          <w:rFonts w:eastAsia="Times New Roman" w:cs="Arial"/>
          <w:sz w:val="24"/>
          <w:szCs w:val="24"/>
          <w:lang w:val="be-BY" w:eastAsia="ru-RU"/>
        </w:rPr>
      </w:pPr>
      <w:r w:rsidRPr="00134AB4">
        <w:rPr>
          <w:rFonts w:eastAsia="Times New Roman" w:cs="Arial"/>
          <w:sz w:val="24"/>
          <w:szCs w:val="24"/>
          <w:lang w:val="be-BY" w:eastAsia="ru-RU"/>
        </w:rPr>
        <w:t>•</w:t>
      </w:r>
      <w:r w:rsidR="005B613D">
        <w:rPr>
          <w:rFonts w:eastAsia="Times New Roman" w:cs="Arial"/>
          <w:sz w:val="24"/>
          <w:szCs w:val="24"/>
          <w:lang w:val="be-BY" w:eastAsia="ru-RU"/>
        </w:rPr>
        <w:t xml:space="preserve"> </w:t>
      </w:r>
      <w:r w:rsidRPr="00134AB4">
        <w:rPr>
          <w:rFonts w:eastAsia="Times New Roman" w:cs="Arial"/>
          <w:sz w:val="24"/>
          <w:szCs w:val="24"/>
          <w:lang w:val="be-BY" w:eastAsia="ru-RU"/>
        </w:rPr>
        <w:t xml:space="preserve">ваенны білет нябожчыка – у выпадку рэгістрацыі смерці ваеннаслужачых. </w:t>
      </w:r>
    </w:p>
    <w:p w:rsidR="00134AB4" w:rsidRPr="00137E28" w:rsidRDefault="00134AB4" w:rsidP="00134AB4">
      <w:pPr>
        <w:spacing w:after="0" w:line="240" w:lineRule="auto"/>
        <w:jc w:val="both"/>
        <w:rPr>
          <w:rFonts w:cs="Calibri"/>
          <w:sz w:val="24"/>
          <w:szCs w:val="24"/>
          <w:lang w:val="be-BY"/>
        </w:rPr>
      </w:pPr>
      <w:r w:rsidRPr="00137E28">
        <w:rPr>
          <w:rFonts w:cs="Calibri"/>
          <w:sz w:val="24"/>
          <w:szCs w:val="24"/>
          <w:lang w:val="be-BY"/>
        </w:rPr>
        <w:t>Дакументы і (або) звесткі, якія запрошваюцца адказным выканаўцам для ажыццяўлення адміністрацыйнай працэдуры:</w:t>
      </w:r>
    </w:p>
    <w:p w:rsidR="00134AB4" w:rsidRPr="00137E28" w:rsidRDefault="00134AB4" w:rsidP="00134AB4">
      <w:pPr>
        <w:tabs>
          <w:tab w:val="left" w:pos="960"/>
        </w:tabs>
        <w:spacing w:after="0" w:line="240" w:lineRule="auto"/>
        <w:jc w:val="both"/>
        <w:rPr>
          <w:rFonts w:cs="Calibri"/>
          <w:sz w:val="24"/>
          <w:szCs w:val="24"/>
          <w:lang w:val="be-BY"/>
        </w:rPr>
      </w:pPr>
      <w:r w:rsidRPr="00137E28">
        <w:rPr>
          <w:rFonts w:cs="Calibri"/>
          <w:sz w:val="24"/>
          <w:szCs w:val="24"/>
          <w:lang w:val="be-BY"/>
        </w:rPr>
        <w:tab/>
        <w:t>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</w:r>
    </w:p>
    <w:p w:rsidR="00134AB4" w:rsidRPr="00137E28" w:rsidRDefault="00134AB4" w:rsidP="00134AB4">
      <w:pPr>
        <w:tabs>
          <w:tab w:val="left" w:pos="960"/>
        </w:tabs>
        <w:spacing w:after="0" w:line="240" w:lineRule="auto"/>
        <w:jc w:val="both"/>
        <w:rPr>
          <w:rFonts w:cs="Calibri"/>
          <w:sz w:val="24"/>
          <w:szCs w:val="24"/>
          <w:lang w:val="be-BY"/>
        </w:rPr>
      </w:pPr>
      <w:r w:rsidRPr="00137E28">
        <w:rPr>
          <w:rFonts w:cs="Calibri"/>
          <w:sz w:val="24"/>
          <w:szCs w:val="24"/>
          <w:lang w:val="be-BY"/>
        </w:rPr>
        <w:tab/>
        <w:t>паведамленне Камітэта дзяржаўнай бяспекі ў выпадку рэгістрацыі смерці асоб, рэпрэсаваных па рашэннях несудовых і судовых органаў, – з Камітэта дзяржаўнай бяспекі;</w:t>
      </w:r>
    </w:p>
    <w:p w:rsidR="00134AB4" w:rsidRPr="00137E28" w:rsidRDefault="00134AB4" w:rsidP="00134AB4">
      <w:pPr>
        <w:tabs>
          <w:tab w:val="left" w:pos="960"/>
        </w:tabs>
        <w:spacing w:after="0" w:line="240" w:lineRule="auto"/>
        <w:jc w:val="both"/>
        <w:rPr>
          <w:rFonts w:cs="Calibri"/>
          <w:sz w:val="24"/>
          <w:szCs w:val="24"/>
          <w:lang w:val="be-BY"/>
        </w:rPr>
      </w:pPr>
      <w:r w:rsidRPr="00137E28">
        <w:rPr>
          <w:rFonts w:cs="Calibri"/>
          <w:sz w:val="24"/>
          <w:szCs w:val="24"/>
          <w:lang w:val="be-BY"/>
        </w:rPr>
        <w:tab/>
        <w:t>звесткі аб памерлай асобе (персанальныя дадзеныя) у выпадку адсутнасці дакумента, які сведчыць асобу грамадзяніна Рэспублікі Беларусь, а таксама замежнага грамадзяніна або асобы без грамадзянства, які пастаянна пражывае ў Рэспубліцы Беларусь, – з дзяржаўнай інфармацыйнай сістэмы «Рэгістр насельніцтва», за выключэннем рэгістрацыі смерці замежнымі установамі;</w:t>
      </w:r>
    </w:p>
    <w:p w:rsidR="00134AB4" w:rsidRPr="00134AB4" w:rsidRDefault="00134AB4" w:rsidP="00134AB4">
      <w:pPr>
        <w:tabs>
          <w:tab w:val="left" w:pos="960"/>
        </w:tabs>
        <w:spacing w:after="0" w:line="240" w:lineRule="auto"/>
        <w:jc w:val="both"/>
        <w:rPr>
          <w:rFonts w:cs="Calibri"/>
          <w:sz w:val="24"/>
          <w:szCs w:val="24"/>
          <w:lang w:val="be-BY"/>
        </w:rPr>
      </w:pPr>
      <w:r w:rsidRPr="00137E28">
        <w:rPr>
          <w:rFonts w:cs="Calibri"/>
          <w:sz w:val="24"/>
          <w:szCs w:val="24"/>
          <w:lang w:val="be-BY"/>
        </w:rPr>
        <w:t xml:space="preserve"> </w:t>
      </w:r>
      <w:r w:rsidRPr="00137E28">
        <w:rPr>
          <w:rFonts w:cs="Calibri"/>
          <w:sz w:val="24"/>
          <w:szCs w:val="24"/>
          <w:lang w:val="be-BY"/>
        </w:rPr>
        <w:tab/>
        <w:t>іншыя звесткі і (або) дакументы, якія могуць быць атрыманы ад другіх дзяржаўных органаў, іншых арганізацый.</w:t>
      </w:r>
      <w:bookmarkStart w:id="0" w:name="_GoBack"/>
      <w:bookmarkEnd w:id="0"/>
    </w:p>
    <w:p w:rsidR="00695844" w:rsidRPr="00134AB4" w:rsidRDefault="00695844" w:rsidP="0069584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be-BY" w:eastAsia="ru-RU"/>
        </w:rPr>
      </w:pPr>
      <w:r w:rsidRPr="00134AB4">
        <w:rPr>
          <w:rFonts w:eastAsia="Times New Roman" w:cs="Arial"/>
          <w:sz w:val="24"/>
          <w:szCs w:val="24"/>
          <w:lang w:val="be-BY" w:eastAsia="ru-RU"/>
        </w:rPr>
        <w:t>Памер платы, якая збіраецца пры ажыццяўлен</w:t>
      </w:r>
      <w:r w:rsidR="00253032" w:rsidRPr="00134AB4">
        <w:rPr>
          <w:rFonts w:eastAsia="Times New Roman" w:cs="Arial"/>
          <w:sz w:val="24"/>
          <w:szCs w:val="24"/>
          <w:lang w:val="be-BY" w:eastAsia="ru-RU"/>
        </w:rPr>
        <w:t xml:space="preserve">ні адміністрацыйнай працэдуры - </w:t>
      </w:r>
      <w:r w:rsidRPr="00134AB4">
        <w:rPr>
          <w:rFonts w:eastAsia="Times New Roman" w:cs="Arial"/>
          <w:sz w:val="24"/>
          <w:szCs w:val="24"/>
          <w:lang w:val="be-BY" w:eastAsia="ru-RU"/>
        </w:rPr>
        <w:t>бясплатна.</w:t>
      </w:r>
    </w:p>
    <w:p w:rsidR="00695844" w:rsidRPr="00134AB4" w:rsidRDefault="00695844" w:rsidP="00A02D9B">
      <w:pPr>
        <w:shd w:val="clear" w:color="auto" w:fill="FFFFFF"/>
        <w:spacing w:before="100" w:beforeAutospacing="1" w:after="0" w:line="240" w:lineRule="auto"/>
        <w:rPr>
          <w:rFonts w:eastAsia="Times New Roman" w:cs="Arial"/>
          <w:sz w:val="24"/>
          <w:szCs w:val="24"/>
          <w:lang w:val="be-BY" w:eastAsia="ru-RU"/>
        </w:rPr>
      </w:pPr>
      <w:r w:rsidRPr="00134AB4">
        <w:rPr>
          <w:rFonts w:eastAsia="Times New Roman" w:cs="Arial"/>
          <w:sz w:val="24"/>
          <w:szCs w:val="24"/>
          <w:lang w:val="be-BY" w:eastAsia="ru-RU"/>
        </w:rPr>
        <w:t>Максімальны тэрмін ажыццяўл</w:t>
      </w:r>
      <w:r w:rsidR="00A02D9B" w:rsidRPr="00134AB4">
        <w:rPr>
          <w:rFonts w:eastAsia="Times New Roman" w:cs="Arial"/>
          <w:sz w:val="24"/>
          <w:szCs w:val="24"/>
          <w:lang w:val="be-BY" w:eastAsia="ru-RU"/>
        </w:rPr>
        <w:t xml:space="preserve">ення адміністрацыйнай працэдуры – </w:t>
      </w:r>
      <w:r w:rsidRPr="00134AB4">
        <w:rPr>
          <w:rFonts w:eastAsia="Times New Roman" w:cs="Arial"/>
          <w:sz w:val="24"/>
          <w:szCs w:val="24"/>
          <w:lang w:val="be-BY" w:eastAsia="ru-RU"/>
        </w:rPr>
        <w:t>у дзень падачы заявы, а ў выпадку запыту дакументаў і (або) звестак ад другіх дзяржаўных органаў, іншых арганізацый – 1 месяц.</w:t>
      </w:r>
    </w:p>
    <w:p w:rsidR="00695844" w:rsidRPr="00134AB4" w:rsidRDefault="00695844" w:rsidP="0069584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be-BY" w:eastAsia="ru-RU"/>
        </w:rPr>
      </w:pPr>
      <w:r w:rsidRPr="00134AB4">
        <w:rPr>
          <w:rFonts w:eastAsia="Times New Roman" w:cs="Arial"/>
          <w:sz w:val="24"/>
          <w:szCs w:val="24"/>
          <w:lang w:val="be-BY" w:eastAsia="ru-RU"/>
        </w:rPr>
        <w:t>Тэрмін дзеяння дакумента (пасведчанн</w:t>
      </w:r>
      <w:r w:rsidR="00A02D9B">
        <w:rPr>
          <w:rFonts w:eastAsia="Times New Roman" w:cs="Arial"/>
          <w:sz w:val="24"/>
          <w:szCs w:val="24"/>
          <w:lang w:val="be-BY" w:eastAsia="ru-RU"/>
        </w:rPr>
        <w:t>я</w:t>
      </w:r>
      <w:r w:rsidRPr="00134AB4">
        <w:rPr>
          <w:rFonts w:eastAsia="Times New Roman" w:cs="Arial"/>
          <w:sz w:val="24"/>
          <w:szCs w:val="24"/>
          <w:lang w:val="be-BY" w:eastAsia="ru-RU"/>
        </w:rPr>
        <w:t xml:space="preserve"> аб смерці), </w:t>
      </w:r>
      <w:r w:rsidR="00253032">
        <w:rPr>
          <w:rFonts w:eastAsia="Times New Roman" w:cs="Arial"/>
          <w:sz w:val="24"/>
          <w:szCs w:val="24"/>
          <w:lang w:val="be-BY" w:eastAsia="ru-RU"/>
        </w:rPr>
        <w:t xml:space="preserve">які </w:t>
      </w:r>
      <w:r w:rsidRPr="00134AB4">
        <w:rPr>
          <w:rFonts w:eastAsia="Times New Roman" w:cs="Arial"/>
          <w:sz w:val="24"/>
          <w:szCs w:val="24"/>
          <w:lang w:val="be-BY" w:eastAsia="ru-RU"/>
        </w:rPr>
        <w:t>выдавае</w:t>
      </w:r>
      <w:r w:rsidR="00253032">
        <w:rPr>
          <w:rFonts w:eastAsia="Times New Roman" w:cs="Arial"/>
          <w:sz w:val="24"/>
          <w:szCs w:val="24"/>
          <w:lang w:val="be-BY" w:eastAsia="ru-RU"/>
        </w:rPr>
        <w:t>цц</w:t>
      </w:r>
      <w:r w:rsidRPr="00134AB4">
        <w:rPr>
          <w:rFonts w:eastAsia="Times New Roman" w:cs="Arial"/>
          <w:sz w:val="24"/>
          <w:szCs w:val="24"/>
          <w:lang w:val="be-BY" w:eastAsia="ru-RU"/>
        </w:rPr>
        <w:t>а пры ажыццяўленні адміністрацыйнай працэдуры - бестэрмінова.</w:t>
      </w:r>
    </w:p>
    <w:p w:rsidR="00695844" w:rsidRPr="00134AB4" w:rsidRDefault="00695844" w:rsidP="0069584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be-BY" w:eastAsia="ru-RU"/>
        </w:rPr>
      </w:pPr>
      <w:r w:rsidRPr="00134AB4">
        <w:rPr>
          <w:rFonts w:eastAsia="Times New Roman" w:cs="Arial"/>
          <w:sz w:val="24"/>
          <w:szCs w:val="24"/>
          <w:lang w:val="be-BY" w:eastAsia="ru-RU"/>
        </w:rPr>
        <w:t xml:space="preserve">Заява аб рэгістрацыі смерці </w:t>
      </w:r>
      <w:r w:rsidR="00253032">
        <w:rPr>
          <w:rFonts w:eastAsia="Times New Roman" w:cs="Arial"/>
          <w:sz w:val="24"/>
          <w:szCs w:val="24"/>
          <w:lang w:val="be-BY" w:eastAsia="ru-RU"/>
        </w:rPr>
        <w:t>пвінна быць</w:t>
      </w:r>
      <w:r w:rsidRPr="00134AB4">
        <w:rPr>
          <w:rFonts w:eastAsia="Times New Roman" w:cs="Arial"/>
          <w:sz w:val="24"/>
          <w:szCs w:val="24"/>
          <w:lang w:val="be-BY" w:eastAsia="ru-RU"/>
        </w:rPr>
        <w:t xml:space="preserve"> зроблена не пазней сямі дзён з моманту наступлення смерці або выяўлення нябожчыка. </w:t>
      </w:r>
    </w:p>
    <w:p w:rsidR="00695844" w:rsidRPr="00134AB4" w:rsidRDefault="00695844" w:rsidP="0069584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be-BY" w:eastAsia="ru-RU"/>
        </w:rPr>
      </w:pPr>
      <w:r w:rsidRPr="00134AB4">
        <w:rPr>
          <w:rFonts w:eastAsia="Times New Roman" w:cs="Arial"/>
          <w:sz w:val="24"/>
          <w:szCs w:val="24"/>
          <w:lang w:val="be-BY" w:eastAsia="ru-RU"/>
        </w:rPr>
        <w:t>Заява аб рэгістрацыі смерці можа</w:t>
      </w:r>
      <w:r w:rsidR="00E5702C">
        <w:rPr>
          <w:rFonts w:eastAsia="Times New Roman" w:cs="Arial"/>
          <w:sz w:val="24"/>
          <w:szCs w:val="24"/>
          <w:lang w:val="be-BY" w:eastAsia="ru-RU"/>
        </w:rPr>
        <w:t xml:space="preserve"> быць </w:t>
      </w:r>
      <w:r w:rsidRPr="00134AB4">
        <w:rPr>
          <w:rFonts w:eastAsia="Times New Roman" w:cs="Arial"/>
          <w:sz w:val="24"/>
          <w:szCs w:val="24"/>
          <w:lang w:val="be-BY" w:eastAsia="ru-RU"/>
        </w:rPr>
        <w:t>зроблена ў орган, які рэгіструе акты грамадзянскага стану, сваякамі, работнікамі арганізацыі, якая ажыццяўляе эксплуатацыю жыллёвага фонда, адміністрацыяй арганізацыі аховы здароўя, другой арганізацы</w:t>
      </w:r>
      <w:r w:rsidR="00E5702C">
        <w:rPr>
          <w:rFonts w:eastAsia="Times New Roman" w:cs="Arial"/>
          <w:sz w:val="24"/>
          <w:szCs w:val="24"/>
          <w:lang w:val="be-BY" w:eastAsia="ru-RU"/>
        </w:rPr>
        <w:t>яй</w:t>
      </w:r>
      <w:r w:rsidRPr="00134AB4">
        <w:rPr>
          <w:rFonts w:eastAsia="Times New Roman" w:cs="Arial"/>
          <w:sz w:val="24"/>
          <w:szCs w:val="24"/>
          <w:lang w:val="be-BY" w:eastAsia="ru-RU"/>
        </w:rPr>
        <w:t xml:space="preserve"> па месцы наступлення смерці або па месцы выяўлення нябожчыка або другой асобай. </w:t>
      </w:r>
    </w:p>
    <w:p w:rsidR="00695844" w:rsidRPr="00134AB4" w:rsidRDefault="00695844" w:rsidP="0069584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be-BY" w:eastAsia="ru-RU"/>
        </w:rPr>
      </w:pPr>
      <w:r w:rsidRPr="00134AB4">
        <w:rPr>
          <w:rFonts w:eastAsia="Times New Roman" w:cs="Arial"/>
          <w:sz w:val="24"/>
          <w:szCs w:val="24"/>
          <w:lang w:val="be-BY" w:eastAsia="ru-RU"/>
        </w:rPr>
        <w:t>Дакументы, выдадзеныя кампетэнтнымі органамі замежных дзяржаў, акрамя дакументаў, якія сведчаць асоб</w:t>
      </w:r>
      <w:r w:rsidR="00E5702C">
        <w:rPr>
          <w:rFonts w:eastAsia="Times New Roman" w:cs="Arial"/>
          <w:sz w:val="24"/>
          <w:szCs w:val="24"/>
          <w:lang w:val="be-BY" w:eastAsia="ru-RU"/>
        </w:rPr>
        <w:t>у</w:t>
      </w:r>
      <w:r w:rsidRPr="00134AB4">
        <w:rPr>
          <w:rFonts w:eastAsia="Times New Roman" w:cs="Arial"/>
          <w:sz w:val="24"/>
          <w:szCs w:val="24"/>
          <w:lang w:val="be-BY" w:eastAsia="ru-RU"/>
        </w:rPr>
        <w:t xml:space="preserve"> грамадзяніна, прымаюцца пры наяўнасці іх легалізацыі або прастаўлення ап</w:t>
      </w:r>
      <w:r w:rsidR="00E5702C">
        <w:rPr>
          <w:rFonts w:eastAsia="Times New Roman" w:cs="Arial"/>
          <w:sz w:val="24"/>
          <w:szCs w:val="24"/>
          <w:lang w:val="be-BY" w:eastAsia="ru-RU"/>
        </w:rPr>
        <w:t>а</w:t>
      </w:r>
      <w:r w:rsidRPr="00134AB4">
        <w:rPr>
          <w:rFonts w:eastAsia="Times New Roman" w:cs="Arial"/>
          <w:sz w:val="24"/>
          <w:szCs w:val="24"/>
          <w:lang w:val="be-BY" w:eastAsia="ru-RU"/>
        </w:rPr>
        <w:t xml:space="preserve">стыля, калі іншае не прадугледжана заканадаўствам аб адміністрацыйных працэдурах, а таксама міжнароднымі дагаворамі Рэспублікі Беларусь. </w:t>
      </w:r>
      <w:r w:rsidRPr="00134AB4">
        <w:rPr>
          <w:rFonts w:eastAsia="Times New Roman" w:cs="Arial"/>
          <w:sz w:val="24"/>
          <w:szCs w:val="24"/>
          <w:lang w:val="be-BY" w:eastAsia="ru-RU"/>
        </w:rPr>
        <w:lastRenderedPageBreak/>
        <w:t>Дакументы, складзеныя на замежнай мове, павінны суправаджацца пера</w:t>
      </w:r>
      <w:r w:rsidR="00E5702C">
        <w:rPr>
          <w:rFonts w:eastAsia="Times New Roman" w:cs="Arial"/>
          <w:sz w:val="24"/>
          <w:szCs w:val="24"/>
          <w:lang w:val="be-BY" w:eastAsia="ru-RU"/>
        </w:rPr>
        <w:t>клад</w:t>
      </w:r>
      <w:r w:rsidRPr="00134AB4">
        <w:rPr>
          <w:rFonts w:eastAsia="Times New Roman" w:cs="Arial"/>
          <w:sz w:val="24"/>
          <w:szCs w:val="24"/>
          <w:lang w:val="be-BY" w:eastAsia="ru-RU"/>
        </w:rPr>
        <w:t>ам на беларускую або рускую мову, засведчаным натарыяльна, калі іншае не прадугледжана сапраўдным Законам і іншымі актамі заканадаўства аб адміністрацыйных працэдурах.</w:t>
      </w:r>
    </w:p>
    <w:p w:rsidR="00695844" w:rsidRPr="00134AB4" w:rsidRDefault="00695844" w:rsidP="00A02D9B">
      <w:pPr>
        <w:shd w:val="clear" w:color="auto" w:fill="FFFFFF"/>
        <w:spacing w:before="100" w:beforeAutospacing="1" w:after="0" w:line="240" w:lineRule="auto"/>
        <w:rPr>
          <w:rFonts w:eastAsia="Times New Roman" w:cs="Arial"/>
          <w:sz w:val="24"/>
          <w:szCs w:val="24"/>
          <w:lang w:val="be-BY" w:eastAsia="ru-RU"/>
        </w:rPr>
      </w:pPr>
      <w:r w:rsidRPr="00134AB4">
        <w:rPr>
          <w:rFonts w:eastAsia="Times New Roman" w:cs="Arial"/>
          <w:sz w:val="24"/>
          <w:szCs w:val="24"/>
          <w:lang w:val="be-BY" w:eastAsia="ru-RU"/>
        </w:rPr>
        <w:t>У выпадку запыту органам загса дакументаў і (або) звестак, складзеных на замежнай мове, неабходных для ажыццяўлення адміністрацыйнай працэдуры, іх пер</w:t>
      </w:r>
      <w:r w:rsidR="00087A52">
        <w:rPr>
          <w:rFonts w:eastAsia="Times New Roman" w:cs="Arial"/>
          <w:sz w:val="24"/>
          <w:szCs w:val="24"/>
          <w:lang w:val="be-BY" w:eastAsia="ru-RU"/>
        </w:rPr>
        <w:t>кла</w:t>
      </w:r>
      <w:r w:rsidRPr="00134AB4">
        <w:rPr>
          <w:rFonts w:eastAsia="Times New Roman" w:cs="Arial"/>
          <w:sz w:val="24"/>
          <w:szCs w:val="24"/>
          <w:lang w:val="be-BY" w:eastAsia="ru-RU"/>
        </w:rPr>
        <w:t>д на а</w:t>
      </w:r>
      <w:r w:rsidR="00087A52" w:rsidRPr="00134AB4">
        <w:rPr>
          <w:rFonts w:eastAsia="Times New Roman" w:cs="Arial"/>
          <w:sz w:val="24"/>
          <w:szCs w:val="24"/>
          <w:lang w:val="be-BY" w:eastAsia="ru-RU"/>
        </w:rPr>
        <w:t>дну</w:t>
      </w:r>
      <w:r w:rsidRPr="00134AB4">
        <w:rPr>
          <w:rFonts w:eastAsia="Times New Roman" w:cs="Arial"/>
          <w:sz w:val="24"/>
          <w:szCs w:val="24"/>
          <w:lang w:val="be-BY" w:eastAsia="ru-RU"/>
        </w:rPr>
        <w:t xml:space="preserve"> з дзяржаўных моў Рэспублікі Беларусь і яго натарыяльнае сведчанне забяспечваюцца зацікаўленай асобай.</w:t>
      </w:r>
    </w:p>
    <w:p w:rsidR="00C34844" w:rsidRPr="00134AB4" w:rsidRDefault="00695844" w:rsidP="00A02D9B">
      <w:pPr>
        <w:shd w:val="clear" w:color="auto" w:fill="FFFFFF"/>
        <w:spacing w:after="100" w:afterAutospacing="1" w:line="240" w:lineRule="auto"/>
        <w:rPr>
          <w:rFonts w:eastAsia="Times New Roman" w:cs="Arial"/>
          <w:sz w:val="24"/>
          <w:szCs w:val="24"/>
          <w:lang w:val="be-BY" w:eastAsia="ru-RU"/>
        </w:rPr>
      </w:pPr>
      <w:r w:rsidRPr="00134AB4">
        <w:rPr>
          <w:rFonts w:eastAsia="Times New Roman" w:cs="Arial"/>
          <w:sz w:val="24"/>
          <w:szCs w:val="24"/>
          <w:lang w:val="be-BY" w:eastAsia="ru-RU"/>
        </w:rPr>
        <w:t>Па пісьмовай заяве зацікаўленай асобы орган загса дае дакументы і (або) звесткі (копіі запісаў актаў грамадзянскага стану, паведамленн</w:t>
      </w:r>
      <w:r w:rsidR="00087A52">
        <w:rPr>
          <w:rFonts w:eastAsia="Times New Roman" w:cs="Arial"/>
          <w:sz w:val="24"/>
          <w:szCs w:val="24"/>
          <w:lang w:val="be-BY" w:eastAsia="ru-RU"/>
        </w:rPr>
        <w:t>і</w:t>
      </w:r>
      <w:r w:rsidRPr="00134AB4">
        <w:rPr>
          <w:rFonts w:eastAsia="Times New Roman" w:cs="Arial"/>
          <w:sz w:val="24"/>
          <w:szCs w:val="24"/>
          <w:lang w:val="be-BY" w:eastAsia="ru-RU"/>
        </w:rPr>
        <w:t xml:space="preserve"> аб адсутнасці запісу акта грамадзянскага стану, паведамленні, выпіскі, інфармацыйныя лісты і другое)</w:t>
      </w:r>
      <w:r w:rsidR="00087A52">
        <w:rPr>
          <w:rFonts w:eastAsia="Times New Roman" w:cs="Arial"/>
          <w:sz w:val="24"/>
          <w:szCs w:val="24"/>
          <w:lang w:val="be-BY" w:eastAsia="ru-RU"/>
        </w:rPr>
        <w:t xml:space="preserve">, </w:t>
      </w:r>
      <w:r w:rsidR="00087A52" w:rsidRPr="00134AB4">
        <w:rPr>
          <w:rFonts w:eastAsia="Times New Roman" w:cs="Arial"/>
          <w:sz w:val="24"/>
          <w:szCs w:val="24"/>
          <w:lang w:val="be-BY" w:eastAsia="ru-RU"/>
        </w:rPr>
        <w:t>якія паступілі на замежнай мове</w:t>
      </w:r>
      <w:r w:rsidR="00087A52">
        <w:rPr>
          <w:rFonts w:eastAsia="Times New Roman" w:cs="Arial"/>
          <w:sz w:val="24"/>
          <w:szCs w:val="24"/>
          <w:lang w:val="be-BY" w:eastAsia="ru-RU"/>
        </w:rPr>
        <w:t>,</w:t>
      </w:r>
      <w:r w:rsidRPr="00134AB4">
        <w:rPr>
          <w:rFonts w:eastAsia="Times New Roman" w:cs="Arial"/>
          <w:sz w:val="24"/>
          <w:szCs w:val="24"/>
          <w:lang w:val="be-BY" w:eastAsia="ru-RU"/>
        </w:rPr>
        <w:t xml:space="preserve"> для пера</w:t>
      </w:r>
      <w:r w:rsidR="00087A52">
        <w:rPr>
          <w:rFonts w:eastAsia="Times New Roman" w:cs="Arial"/>
          <w:sz w:val="24"/>
          <w:szCs w:val="24"/>
          <w:lang w:val="be-BY" w:eastAsia="ru-RU"/>
        </w:rPr>
        <w:t>кла</w:t>
      </w:r>
      <w:r w:rsidRPr="00134AB4">
        <w:rPr>
          <w:rFonts w:eastAsia="Times New Roman" w:cs="Arial"/>
          <w:sz w:val="24"/>
          <w:szCs w:val="24"/>
          <w:lang w:val="be-BY" w:eastAsia="ru-RU"/>
        </w:rPr>
        <w:t>ду і яго натарыяльнага сведчання ў адпаведнасці з патрабаваннямі заканадаўства.</w:t>
      </w:r>
    </w:p>
    <w:p w:rsidR="00F70734" w:rsidRPr="00134AB4" w:rsidRDefault="00F70734" w:rsidP="00F70734">
      <w:pPr>
        <w:shd w:val="clear" w:color="auto" w:fill="FFFFFF"/>
        <w:spacing w:after="100" w:afterAutospacing="1" w:line="240" w:lineRule="auto"/>
        <w:rPr>
          <w:rFonts w:eastAsia="Times New Roman" w:cs="Arial"/>
          <w:sz w:val="24"/>
          <w:szCs w:val="24"/>
          <w:lang w:val="be-BY" w:eastAsia="ru-RU"/>
        </w:rPr>
      </w:pPr>
      <w:r w:rsidRPr="00134AB4">
        <w:rPr>
          <w:rFonts w:eastAsia="Times New Roman" w:cs="Arial"/>
          <w:sz w:val="24"/>
          <w:szCs w:val="24"/>
          <w:lang w:val="be-BY" w:eastAsia="ru-RU"/>
        </w:rPr>
        <w:t>Заява аб рэгістрацыі смерці можа</w:t>
      </w:r>
      <w:r w:rsidR="003E2303">
        <w:rPr>
          <w:rFonts w:eastAsia="Times New Roman" w:cs="Arial"/>
          <w:sz w:val="24"/>
          <w:szCs w:val="24"/>
          <w:lang w:val="be-BY" w:eastAsia="ru-RU"/>
        </w:rPr>
        <w:t xml:space="preserve"> быць</w:t>
      </w:r>
      <w:r w:rsidRPr="00134AB4">
        <w:rPr>
          <w:rFonts w:eastAsia="Times New Roman" w:cs="Arial"/>
          <w:sz w:val="24"/>
          <w:szCs w:val="24"/>
          <w:lang w:val="be-BY" w:eastAsia="ru-RU"/>
        </w:rPr>
        <w:t xml:space="preserve"> зроблена ў вуснай або пісьмовай форме ў ходзе прыёму.</w:t>
      </w:r>
    </w:p>
    <w:p w:rsidR="00F70734" w:rsidRPr="00F70734" w:rsidRDefault="00F70734" w:rsidP="00F70734">
      <w:pPr>
        <w:shd w:val="clear" w:color="auto" w:fill="FFFFFF"/>
        <w:spacing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Заява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падаецца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ў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пісьмовай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форме ў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выпадках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>:</w:t>
      </w:r>
    </w:p>
    <w:p w:rsidR="00F70734" w:rsidRPr="00F70734" w:rsidRDefault="00F70734" w:rsidP="00F70734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•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калі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для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рэгістрацыі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смерці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не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прадстаўлены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дакумент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,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які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сведчыць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асоб</w:t>
      </w:r>
      <w:proofErr w:type="spellEnd"/>
      <w:r w:rsidR="006852F0">
        <w:rPr>
          <w:rFonts w:eastAsia="Times New Roman" w:cs="Arial"/>
          <w:sz w:val="24"/>
          <w:szCs w:val="24"/>
          <w:lang w:val="be-BY" w:eastAsia="ru-RU"/>
        </w:rPr>
        <w:t>у</w:t>
      </w:r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нябожчыка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>;</w:t>
      </w:r>
    </w:p>
    <w:p w:rsidR="00F70734" w:rsidRPr="00F70734" w:rsidRDefault="00F70734" w:rsidP="00F70734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• </w:t>
      </w:r>
      <w:r w:rsidRPr="00F70734">
        <w:rPr>
          <w:rFonts w:eastAsia="Times New Roman" w:cs="Arial"/>
          <w:sz w:val="24"/>
          <w:szCs w:val="24"/>
          <w:lang w:eastAsia="ru-RU"/>
        </w:rPr>
        <w:t>пропуск</w:t>
      </w:r>
      <w:r w:rsidR="006852F0">
        <w:rPr>
          <w:rFonts w:eastAsia="Times New Roman" w:cs="Arial"/>
          <w:sz w:val="24"/>
          <w:szCs w:val="24"/>
          <w:lang w:val="be-BY" w:eastAsia="ru-RU"/>
        </w:rPr>
        <w:t>у</w:t>
      </w:r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тэрміну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падачы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заявы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аб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рэгістрацыі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смерці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,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устаноўленага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артыкулам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221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Кодэкса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Рэспублікі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Беларусь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аб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шлюбе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і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сям'і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>;</w:t>
      </w:r>
    </w:p>
    <w:p w:rsidR="00F70734" w:rsidRPr="00F70734" w:rsidRDefault="00F70734" w:rsidP="00F70734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•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калі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для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рэгістрацыі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смерці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прадстаўлена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копія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рашэння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суда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аб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устанаўленні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факта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смерці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або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абвяшчэнні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грамадзяніна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нябожчыкам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>;</w:t>
      </w:r>
    </w:p>
    <w:p w:rsidR="00F70734" w:rsidRPr="00F70734" w:rsidRDefault="00F70734" w:rsidP="00F70734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•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калі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нябожчык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з'яўляўся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замежным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грамадзянінам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або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асобай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без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грамадзянс</w:t>
      </w:r>
      <w:r w:rsidR="006852F0">
        <w:rPr>
          <w:rFonts w:eastAsia="Times New Roman" w:cs="Arial"/>
          <w:sz w:val="24"/>
          <w:szCs w:val="24"/>
          <w:lang w:eastAsia="ru-RU"/>
        </w:rPr>
        <w:t>тва</w:t>
      </w:r>
      <w:proofErr w:type="spellEnd"/>
      <w:r w:rsidR="006852F0">
        <w:rPr>
          <w:rFonts w:eastAsia="Times New Roman" w:cs="Arial"/>
          <w:sz w:val="24"/>
          <w:szCs w:val="24"/>
          <w:lang w:eastAsia="ru-RU"/>
        </w:rPr>
        <w:t xml:space="preserve">, якая </w:t>
      </w:r>
      <w:proofErr w:type="spellStart"/>
      <w:r w:rsidR="006852F0">
        <w:rPr>
          <w:rFonts w:eastAsia="Times New Roman" w:cs="Arial"/>
          <w:sz w:val="24"/>
          <w:szCs w:val="24"/>
          <w:lang w:eastAsia="ru-RU"/>
        </w:rPr>
        <w:t>часова</w:t>
      </w:r>
      <w:proofErr w:type="spellEnd"/>
      <w:r w:rsidR="006852F0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="006852F0">
        <w:rPr>
          <w:rFonts w:eastAsia="Times New Roman" w:cs="Arial"/>
          <w:sz w:val="24"/>
          <w:szCs w:val="24"/>
          <w:lang w:eastAsia="ru-RU"/>
        </w:rPr>
        <w:t>прабывала</w:t>
      </w:r>
      <w:proofErr w:type="spellEnd"/>
      <w:r w:rsidR="006852F0">
        <w:rPr>
          <w:rFonts w:eastAsia="Times New Roman" w:cs="Arial"/>
          <w:sz w:val="24"/>
          <w:szCs w:val="24"/>
          <w:lang w:eastAsia="ru-RU"/>
        </w:rPr>
        <w:t xml:space="preserve"> (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пражыва</w:t>
      </w:r>
      <w:proofErr w:type="spellEnd"/>
      <w:r w:rsidR="006852F0">
        <w:rPr>
          <w:rFonts w:eastAsia="Times New Roman" w:cs="Arial"/>
          <w:sz w:val="24"/>
          <w:szCs w:val="24"/>
          <w:lang w:val="be-BY" w:eastAsia="ru-RU"/>
        </w:rPr>
        <w:t>ла</w:t>
      </w:r>
      <w:r w:rsidRPr="00F70734">
        <w:rPr>
          <w:rFonts w:eastAsia="Times New Roman" w:cs="Arial"/>
          <w:sz w:val="24"/>
          <w:szCs w:val="24"/>
          <w:lang w:eastAsia="ru-RU"/>
        </w:rPr>
        <w:t xml:space="preserve">) у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Рэспубліцы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Беларусь;</w:t>
      </w:r>
      <w:r w:rsidRPr="00F70734">
        <w:rPr>
          <w:rFonts w:eastAsia="Times New Roman" w:cs="Arial"/>
          <w:sz w:val="24"/>
          <w:szCs w:val="24"/>
          <w:lang w:eastAsia="ru-RU"/>
        </w:rPr>
        <w:tab/>
      </w:r>
    </w:p>
    <w:p w:rsidR="00F70734" w:rsidRPr="00EE5CBB" w:rsidRDefault="00F70734" w:rsidP="00F70734">
      <w:pPr>
        <w:shd w:val="clear" w:color="auto" w:fill="FFFFFF"/>
        <w:spacing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• </w:t>
      </w:r>
      <w:r w:rsidRPr="00F70734">
        <w:rPr>
          <w:rFonts w:eastAsia="Times New Roman" w:cs="Arial"/>
          <w:sz w:val="24"/>
          <w:szCs w:val="24"/>
          <w:lang w:eastAsia="ru-RU"/>
        </w:rPr>
        <w:t xml:space="preserve">у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іншых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выпадках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па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жаданні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F70734">
        <w:rPr>
          <w:rFonts w:eastAsia="Times New Roman" w:cs="Arial"/>
          <w:sz w:val="24"/>
          <w:szCs w:val="24"/>
          <w:lang w:eastAsia="ru-RU"/>
        </w:rPr>
        <w:t>заяўніка</w:t>
      </w:r>
      <w:proofErr w:type="spellEnd"/>
      <w:r w:rsidRPr="00F70734">
        <w:rPr>
          <w:rFonts w:eastAsia="Times New Roman" w:cs="Arial"/>
          <w:sz w:val="24"/>
          <w:szCs w:val="24"/>
          <w:lang w:eastAsia="ru-RU"/>
        </w:rPr>
        <w:t>.</w:t>
      </w:r>
    </w:p>
    <w:sectPr w:rsidR="00F70734" w:rsidRPr="00EE5CBB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4661E"/>
    <w:multiLevelType w:val="multilevel"/>
    <w:tmpl w:val="AD80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844"/>
    <w:rsid w:val="00087A52"/>
    <w:rsid w:val="00134AB4"/>
    <w:rsid w:val="00172AEA"/>
    <w:rsid w:val="001848D3"/>
    <w:rsid w:val="00253032"/>
    <w:rsid w:val="002917D9"/>
    <w:rsid w:val="003E2303"/>
    <w:rsid w:val="00436715"/>
    <w:rsid w:val="004F47E1"/>
    <w:rsid w:val="005B613D"/>
    <w:rsid w:val="006852F0"/>
    <w:rsid w:val="00695844"/>
    <w:rsid w:val="006C267D"/>
    <w:rsid w:val="00A02D9B"/>
    <w:rsid w:val="00AE58B1"/>
    <w:rsid w:val="00BF40F8"/>
    <w:rsid w:val="00C34844"/>
    <w:rsid w:val="00DA6BA5"/>
    <w:rsid w:val="00E5702C"/>
    <w:rsid w:val="00EE5CBB"/>
    <w:rsid w:val="00F70734"/>
    <w:rsid w:val="00F7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09E2"/>
  <w15:docId w15:val="{1F632A7D-2774-419C-8240-6C52F0B1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786</Words>
  <Characters>4481</Characters>
  <Application>Microsoft Office Word</Application>
  <DocSecurity>0</DocSecurity>
  <Lines>37</Lines>
  <Paragraphs>10</Paragraphs>
  <ScaleCrop>false</ScaleCrop>
  <Company>Дом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dcterms:created xsi:type="dcterms:W3CDTF">2018-03-02T06:23:00Z</dcterms:created>
  <dcterms:modified xsi:type="dcterms:W3CDTF">2023-07-17T09:44:00Z</dcterms:modified>
</cp:coreProperties>
</file>