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B4" w:rsidRDefault="003330B4" w:rsidP="00436E90">
      <w:pPr>
        <w:shd w:val="clear" w:color="auto" w:fill="FFFFFF"/>
        <w:spacing w:after="120" w:line="240" w:lineRule="auto"/>
        <w:ind w:left="-567" w:firstLine="567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</w:pPr>
    </w:p>
    <w:p w:rsidR="00047FDB" w:rsidRPr="003302ED" w:rsidRDefault="00047FDB" w:rsidP="00047FDB">
      <w:pPr>
        <w:shd w:val="clear" w:color="auto" w:fill="FFFFFF"/>
        <w:spacing w:after="120" w:line="240" w:lineRule="auto"/>
        <w:ind w:left="-567" w:firstLine="567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</w:pPr>
      <w:r w:rsidRPr="003302ED"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  <w:t>НОВЫЕ ПРАВИЛА НАЗНАЧЕНИЯ И ВЫПЛАТЫ ПОСОБИЯ ПО УХОДУ ЗА ИНВАЛИДОМ I ГРУППЫ И ПОЖИЛЫМ СТАРШЕ 80 ЛЕТ</w:t>
      </w:r>
    </w:p>
    <w:p w:rsidR="001D7058" w:rsidRDefault="003330B4" w:rsidP="001D705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Принято </w:t>
      </w:r>
      <w:hyperlink r:id="rId6" w:history="1">
        <w:r w:rsidRPr="001D7058">
          <w:rPr>
            <w:rFonts w:ascii="Times New Roman" w:eastAsia="Times New Roman" w:hAnsi="Times New Roman" w:cs="Times New Roman"/>
            <w:color w:val="28274B"/>
            <w:sz w:val="30"/>
            <w:szCs w:val="30"/>
            <w:lang w:eastAsia="ru-RU"/>
          </w:rPr>
          <w:t>постановление </w:t>
        </w:r>
      </w:hyperlink>
      <w:r w:rsidRPr="001D705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Совета Министров Республики Беларусь от 28 июня 2024 г. № 460 «Об изменении постановлений Совета Министров Республики Беларусь от 6 сентября 2006 г. № 1149 и от 18 сентября 2020 г. № 541».  </w:t>
      </w:r>
    </w:p>
    <w:p w:rsidR="003302ED" w:rsidRPr="001D7058" w:rsidRDefault="003302ED" w:rsidP="001D705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С 1 июля 2024 года действуют новые правила назначения и выплаты пособия по уходу за инвалидом I группы и пожилым старше 80 лет. Теперь органы соцзащиты вправе проводить мониторинги, чтобы удостовериться, что получатели пособий действительно заботятся о своих подопечных, проявляя милосердие и скрашивая досуг. Кроме того, нуждаемость в постоянном уходе надо подтверждать медицинскими документами не только пожилым людям, но и инвалидам.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Размер пособия по уходу за инвалидом I группы либо лицом, достигшим 80-летнего возраста, исчисляется из наибольшей величины бюджета прожиточного минимума в среднем на душу населения (БПМ) за два последних квартала в следующих размерах: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при постоянном уходе за одним инвалидом I группы либо лицом, достигшим 80 лет, – в размере 100% БПМ;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при постоянном уходе одновременно за двумя и более инвалидами I группы и (или) лицами, достигшими 80 лет, – в размере 120% БПМ.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ПОСТОЯННЫЙ УХОД: ЧТО ВКЛАДЫВАЕТСЯ В ПОНЯТИЕ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proofErr w:type="gramStart"/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Расширено понятие постоянного ухода – это не только оказание ежедневной помощи, направленной на удовлетворение потребностей, обеспечивающих жизнедеятельность гражданина, возникающих более одного раза в сутки (личная гигиена, одевание, прием пищи и другое), но и действия по </w:t>
      </w: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поддержанию оптимального уровня</w:t>
      </w: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 физического, психического и эмоционального благополучия (помощь в поддержании социальных контактов, в общении и организации досуга, проявление милосердия и заботы) инвалида I группы либо</w:t>
      </w:r>
      <w:proofErr w:type="gramEnd"/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 xml:space="preserve"> лица 80 лет и старше, обеспечение безопасных условий его проживания.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УСЛОВИЯ ПОЛУЧЕНИЯ ПОСОБИЯ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Предоставлено право родителям, детям, супругам, опекунам (попечителям) инвалидов I группы либо лиц 80 лет и старше, на получение пособия, если они: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работают по трудовому договору на условиях неполного рабочего времени (не более половины нормальной продолжительности рабочего времени суммарно);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 xml:space="preserve">– зарегистрированы в качестве индивидуального предпринимателя и не осуществляют деятельность в связи с нахождением в процессе прекращения деятельности или деятельность </w:t>
      </w:r>
      <w:proofErr w:type="gramStart"/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которых</w:t>
      </w:r>
      <w:proofErr w:type="gramEnd"/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 xml:space="preserve"> приостановлена;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находятся в академическом отпуске по месту обучения;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lastRenderedPageBreak/>
        <w:t>– иные категории.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ПОСОБИЕ ПО УХОДУ ЗА ИНВАЛИДОМ I ГРУППЫ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Установлено право на пособие по уходу за инвалидом I группы при наличии нуждаемости в постоянном уходе. Ранее такое условие применялось только в отношении лица, достигшего 80 лет.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Нуждаемость в уходе подтверждается: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 xml:space="preserve">– для инвалидов I группы – заключением медико-реабилитационной экспертной комиссии (МРЭК), индивидуальной программой реабилитации, </w:t>
      </w:r>
      <w:proofErr w:type="spellStart"/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абилитации</w:t>
      </w:r>
      <w:proofErr w:type="spellEnd"/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 xml:space="preserve"> инвалида;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для лица старше 80 лет – заключением врачебно-консультационной комиссии государственной организации здравоохранения.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УТОЧНЕНЫ ТРЕБОВАНИЯ К СТОРОНАМ УХОДА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Так, за назначением пособия по уходу вправе обращаться: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proofErr w:type="gramStart"/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постоянно проживающие на территории Беларуси гражданин РБ, иностранный гражданин или лицо без гражданства;</w:t>
      </w:r>
      <w:proofErr w:type="gramEnd"/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в возрасте от 16 до 70 лет (ранее – женщины до 60, мужчины до 65), которые не являются получателями государственных пенсий либо занятыми на иных условиях, определенных постановлением.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Исключаются </w:t>
      </w: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из числа возможных получателей пособия по уходу граждане, имеющие непогашенную или неснятую судимость за умышленные менее тяжкие преступления, предусмотренные главами 19 – 22, 24 Уголовного кодекса РБ, а также за тяжкие или особо тяжкие преступления.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Получателями постоянного ухода с выплатой пособия по уходу за ними могут быть </w:t>
      </w: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постоянно проживающие на территории Беларуси гражданин РБ, иностранный гражданин или лицо без гражданства.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При этом пособие по уходу </w:t>
      </w: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не назначается </w:t>
      </w: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в период действия договора пожизненного содержания с иждивением, в соответствии с которым инвалид I группы либо лицо, достигшее 80-летнего возраста, является получателем ренты.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ПРЕКРАЩЕНИЕ ВЫПЛАТЫ ПОСОБИЯ ПО УХОДУ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К основаниям для прекращения выплаты пособия по уходу дополнительно отнесены: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объявление розыска органом внутренних дел без вести пропавшего (безвестно исчезнувшего) нетрудоспособного гражданина либо лица, осуществляющего уход;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призыв лица, осуществляющего уход, для прохождения военной или альтернативной службы, а также службы в органах внутренних дел, органах и подразделениях по чрезвычайным ситуациям;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получение ренты нетрудоспособным гражданином по договору пожизненного содержания с иждивением;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выявление у получателя пособия по уходу непогашенной или неснятой судимости за преступления, предусмотренные в главах 19 – 22 и 24 Уголовного кодекса РБ, а также за тяжкие или особо тяжкие преступления.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Уточнены основания для прекращения выплаты пособия по уходу в случаях оказания получателю ухода социальных услуг.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lastRenderedPageBreak/>
        <w:t>ЕСЛИ ПОСОБИЕ ПЕРЕПЛАТИЛИ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Предусмотрена возможность погашения образовавшихся сумм переплаты пособия по уходу в добровольном порядке. Ранее – только в судебном порядке.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b/>
          <w:bCs/>
          <w:color w:val="242E35"/>
          <w:sz w:val="30"/>
          <w:szCs w:val="30"/>
          <w:lang w:eastAsia="ru-RU"/>
        </w:rPr>
        <w:t>ПРИОСТАНОВКА ВЫПЛАТЫ ПОСОБИЯ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Определены основания для приостановки выплаты пособия по уходу (ранее – только прекращение с возможным последующим возобновлением).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Основаниями служит: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прохождение лечения в организации здравоохранения в условиях стационара, санаторно-курортного лечения и оздоровления, реабилитационных мероприятий, краткосрочное (до 1 мес.) пребывание нетрудоспособного гражданина в учреждении социального обслуживания, оказывающих социальные услуги в стационарной форме;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прохождение сессии в ином населенном пункте лицами, совмещающими осуществление ухода за нетрудоспособным гражданином и обучение в вечерней, заочной, дистанционной форме получения образования;</w:t>
      </w:r>
    </w:p>
    <w:p w:rsidR="003302ED" w:rsidRPr="001D7058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прохождение переосвидетельствования МРЭК для подтверждения группы инвалидности;</w:t>
      </w:r>
    </w:p>
    <w:p w:rsidR="003302ED" w:rsidRDefault="003302ED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r w:rsidRPr="001D7058"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  <w:t>– перемена места жительства (места пребывания).</w:t>
      </w:r>
    </w:p>
    <w:p w:rsidR="001D7058" w:rsidRDefault="001D7058" w:rsidP="00436E90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42E35"/>
          <w:sz w:val="30"/>
          <w:szCs w:val="30"/>
          <w:lang w:eastAsia="ru-RU"/>
        </w:rPr>
      </w:pPr>
      <w:bookmarkStart w:id="0" w:name="_GoBack"/>
      <w:bookmarkEnd w:id="0"/>
    </w:p>
    <w:sectPr w:rsidR="001D7058" w:rsidSect="00436E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23"/>
    <w:rsid w:val="00047FDB"/>
    <w:rsid w:val="00145D30"/>
    <w:rsid w:val="001D7058"/>
    <w:rsid w:val="003302ED"/>
    <w:rsid w:val="003330B4"/>
    <w:rsid w:val="00436E90"/>
    <w:rsid w:val="004F6948"/>
    <w:rsid w:val="00530459"/>
    <w:rsid w:val="00866627"/>
    <w:rsid w:val="00B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6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3961&amp;p0=C224004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D6C7-9672-4A92-BAFE-648E191A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Shumi-RU-2330</cp:lastModifiedBy>
  <cp:revision>9</cp:revision>
  <dcterms:created xsi:type="dcterms:W3CDTF">2024-07-28T15:28:00Z</dcterms:created>
  <dcterms:modified xsi:type="dcterms:W3CDTF">2024-08-16T05:49:00Z</dcterms:modified>
</cp:coreProperties>
</file>