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C2" w:rsidRPr="00343EC2" w:rsidRDefault="00343EC2" w:rsidP="00343EC2">
      <w:pPr>
        <w:pStyle w:val="ae"/>
        <w:ind w:firstLine="709"/>
        <w:jc w:val="center"/>
        <w:rPr>
          <w:b/>
          <w:sz w:val="30"/>
          <w:szCs w:val="30"/>
        </w:rPr>
      </w:pPr>
      <w:r w:rsidRPr="00343EC2">
        <w:rPr>
          <w:b/>
          <w:sz w:val="30"/>
          <w:szCs w:val="30"/>
        </w:rPr>
        <w:t>ЧТО НЕЛЬЗЯ ДЕЛАТЬ, УНИЧТОЖАЯ МЕСТА ПРОИЗРАСТАНИЯ БОРЩЕВИКА СОСНОВСКОГО?</w:t>
      </w:r>
    </w:p>
    <w:p w:rsidR="00343EC2" w:rsidRDefault="00343EC2" w:rsidP="00343EC2">
      <w:pPr>
        <w:pStyle w:val="ae"/>
        <w:ind w:firstLine="709"/>
        <w:jc w:val="center"/>
        <w:rPr>
          <w:sz w:val="30"/>
          <w:szCs w:val="30"/>
        </w:rPr>
      </w:pPr>
    </w:p>
    <w:p w:rsidR="00343EC2" w:rsidRDefault="00F0677E" w:rsidP="00343EC2">
      <w:pPr>
        <w:pStyle w:val="ae"/>
        <w:ind w:firstLine="709"/>
        <w:jc w:val="both"/>
        <w:rPr>
          <w:sz w:val="30"/>
          <w:szCs w:val="30"/>
        </w:rPr>
      </w:pPr>
      <w:r w:rsidRPr="00ED6AB7">
        <w:rPr>
          <w:sz w:val="30"/>
          <w:szCs w:val="30"/>
        </w:rPr>
        <w:t>Борщевик Сосновского является одним из семи видов растений, включенными в Перечень видов растений, распространение и численность которых подлежат регулированию, установленный постановлением Совета Министров Республики Беларусь от</w:t>
      </w:r>
      <w:r w:rsidRPr="00ED6AB7">
        <w:rPr>
          <w:sz w:val="30"/>
          <w:szCs w:val="30"/>
        </w:rPr>
        <w:br/>
        <w:t>7 декабря 2016 г. № 1002.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5523"/>
      </w:tblGrid>
      <w:tr w:rsidR="00343EC2" w:rsidTr="00343EC2">
        <w:tc>
          <w:tcPr>
            <w:tcW w:w="4786" w:type="dxa"/>
          </w:tcPr>
          <w:p w:rsidR="00343EC2" w:rsidRDefault="00343EC2" w:rsidP="00F0677E">
            <w:pPr>
              <w:pStyle w:val="ae"/>
              <w:jc w:val="both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35D665BD" wp14:editId="7D09CAB0">
                  <wp:extent cx="3243266" cy="2162175"/>
                  <wp:effectExtent l="0" t="0" r="0" b="0"/>
                  <wp:docPr id="1" name="Рисунок 1" descr="http://mtdata.ru/u19/photo253C/20324876197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data.ru/u19/photo253C/20324876197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321" cy="216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:rsidR="00343EC2" w:rsidRPr="00ED6AB7" w:rsidRDefault="00343EC2" w:rsidP="00343EC2">
            <w:pPr>
              <w:pStyle w:val="ae"/>
              <w:ind w:firstLine="709"/>
              <w:jc w:val="both"/>
              <w:rPr>
                <w:sz w:val="30"/>
                <w:szCs w:val="30"/>
              </w:rPr>
            </w:pPr>
            <w:r w:rsidRPr="00ED6AB7">
              <w:rPr>
                <w:sz w:val="30"/>
                <w:szCs w:val="30"/>
              </w:rPr>
              <w:t xml:space="preserve">Наиболее эффективными методами борьбы с борщевиком Сосновского являются: </w:t>
            </w:r>
            <w:proofErr w:type="gramStart"/>
            <w:r w:rsidRPr="00ED6AB7">
              <w:rPr>
                <w:sz w:val="30"/>
                <w:szCs w:val="30"/>
              </w:rPr>
              <w:t>химический</w:t>
            </w:r>
            <w:proofErr w:type="gramEnd"/>
            <w:r w:rsidRPr="00ED6AB7">
              <w:rPr>
                <w:sz w:val="30"/>
                <w:szCs w:val="30"/>
              </w:rPr>
              <w:t xml:space="preserve"> с использованием специальных химических веществ – гербицидов, вызывающих гибель растений; комбинированный, основанный на использовании различных способов.</w:t>
            </w:r>
          </w:p>
          <w:p w:rsidR="00343EC2" w:rsidRDefault="00343EC2" w:rsidP="00343EC2">
            <w:pPr>
              <w:pStyle w:val="ae"/>
              <w:ind w:firstLine="709"/>
              <w:jc w:val="both"/>
              <w:rPr>
                <w:sz w:val="30"/>
                <w:szCs w:val="30"/>
              </w:rPr>
            </w:pPr>
            <w:r w:rsidRPr="00ED6AB7">
              <w:rPr>
                <w:sz w:val="30"/>
                <w:szCs w:val="30"/>
              </w:rPr>
              <w:t xml:space="preserve">Что нельзя делать, уничтожая места произрастания борщевика Сосновского? </w:t>
            </w:r>
          </w:p>
        </w:tc>
      </w:tr>
    </w:tbl>
    <w:p w:rsidR="00F0677E" w:rsidRPr="00ED6AB7" w:rsidRDefault="00343EC2" w:rsidP="00343EC2">
      <w:pPr>
        <w:pStyle w:val="ae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F0677E" w:rsidRPr="00ED6AB7">
        <w:rPr>
          <w:sz w:val="30"/>
          <w:szCs w:val="30"/>
        </w:rPr>
        <w:t xml:space="preserve">Нельзя оставлять скошенные растения, брошенными на месте. Генеративный побег борщевика имеет в стебле большой запас питательных веществ </w:t>
      </w:r>
      <w:r>
        <w:rPr>
          <w:sz w:val="30"/>
          <w:szCs w:val="30"/>
        </w:rPr>
        <w:t>–</w:t>
      </w:r>
      <w:r w:rsidR="00F0677E" w:rsidRPr="00ED6AB7">
        <w:rPr>
          <w:sz w:val="30"/>
          <w:szCs w:val="30"/>
        </w:rPr>
        <w:t xml:space="preserve"> достаточный, чтобы в главном зонтике упавшего растения созрели завязавшиеся семена. </w:t>
      </w:r>
    </w:p>
    <w:p w:rsidR="00F0677E" w:rsidRPr="00ED6AB7" w:rsidRDefault="00343EC2" w:rsidP="00343EC2">
      <w:pPr>
        <w:pStyle w:val="ae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F0677E" w:rsidRPr="00ED6AB7">
        <w:rPr>
          <w:sz w:val="30"/>
          <w:szCs w:val="30"/>
        </w:rPr>
        <w:t>Нельзя допускать скашивание борщевиков в момент осыпания семян с растений. В противном случае это будет приводить к большему рассеиванию борщевика. </w:t>
      </w:r>
    </w:p>
    <w:p w:rsidR="00ED6AB7" w:rsidRPr="00ED6AB7" w:rsidRDefault="00343EC2" w:rsidP="00343EC2">
      <w:pPr>
        <w:pStyle w:val="ae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F0677E" w:rsidRPr="00ED6AB7">
        <w:rPr>
          <w:sz w:val="30"/>
          <w:szCs w:val="30"/>
        </w:rPr>
        <w:t>Нельзя во время работы с борщевиками быть раздетым или иметь незащищённые участки тела. Не смытый с тела в течение суток сок борщевика при попадании на эти места солнечного света (ультрафиолета) будет приводить к образованию дерматитов по типу ожогов.</w:t>
      </w:r>
    </w:p>
    <w:p w:rsidR="00ED6AB7" w:rsidRPr="004156B5" w:rsidRDefault="00ED6AB7" w:rsidP="00ED6AB7">
      <w:pPr>
        <w:ind w:firstLine="708"/>
        <w:jc w:val="both"/>
        <w:rPr>
          <w:bCs/>
          <w:color w:val="000000"/>
          <w:sz w:val="28"/>
          <w:szCs w:val="28"/>
        </w:rPr>
      </w:pPr>
      <w:r w:rsidRPr="004156B5">
        <w:rPr>
          <w:bCs/>
          <w:color w:val="000000"/>
          <w:sz w:val="28"/>
          <w:szCs w:val="28"/>
        </w:rPr>
        <w:t>Шумилинская районная инспекция природных ресурсов и охраны окружающей среды напоминает землепользователям о том, что прин</w:t>
      </w:r>
      <w:r w:rsidR="004156B5" w:rsidRPr="004156B5">
        <w:rPr>
          <w:bCs/>
          <w:color w:val="000000"/>
          <w:sz w:val="28"/>
          <w:szCs w:val="28"/>
        </w:rPr>
        <w:t>ятые</w:t>
      </w:r>
      <w:r w:rsidRPr="004156B5">
        <w:rPr>
          <w:bCs/>
          <w:color w:val="000000"/>
          <w:sz w:val="28"/>
          <w:szCs w:val="28"/>
        </w:rPr>
        <w:t xml:space="preserve"> своевременные меры по </w:t>
      </w:r>
      <w:r w:rsidR="004156B5" w:rsidRPr="004156B5">
        <w:rPr>
          <w:bCs/>
          <w:color w:val="000000"/>
          <w:sz w:val="28"/>
          <w:szCs w:val="28"/>
        </w:rPr>
        <w:t>ограничению распространения</w:t>
      </w:r>
      <w:r w:rsidRPr="004156B5">
        <w:rPr>
          <w:bCs/>
          <w:color w:val="000000"/>
          <w:sz w:val="28"/>
          <w:szCs w:val="28"/>
        </w:rPr>
        <w:t xml:space="preserve"> борщевика Сосновского</w:t>
      </w:r>
      <w:r w:rsidR="004156B5" w:rsidRPr="004156B5">
        <w:rPr>
          <w:bCs/>
          <w:color w:val="000000"/>
          <w:sz w:val="28"/>
          <w:szCs w:val="28"/>
        </w:rPr>
        <w:t xml:space="preserve"> помогают </w:t>
      </w:r>
      <w:r w:rsidRPr="004156B5">
        <w:rPr>
          <w:bCs/>
          <w:color w:val="000000"/>
          <w:sz w:val="28"/>
          <w:szCs w:val="28"/>
        </w:rPr>
        <w:t>предотвра</w:t>
      </w:r>
      <w:r w:rsidR="004156B5" w:rsidRPr="004156B5">
        <w:rPr>
          <w:bCs/>
          <w:color w:val="000000"/>
          <w:sz w:val="28"/>
          <w:szCs w:val="28"/>
        </w:rPr>
        <w:t>тить</w:t>
      </w:r>
      <w:r w:rsidRPr="004156B5">
        <w:rPr>
          <w:bCs/>
          <w:color w:val="000000"/>
          <w:sz w:val="28"/>
          <w:szCs w:val="28"/>
        </w:rPr>
        <w:t xml:space="preserve"> распространение вредных чужеродных растений.</w:t>
      </w:r>
    </w:p>
    <w:p w:rsidR="00ED6AB7" w:rsidRPr="004156B5" w:rsidRDefault="004156B5" w:rsidP="004156B5">
      <w:pPr>
        <w:ind w:firstLine="709"/>
        <w:jc w:val="both"/>
      </w:pPr>
      <w:r w:rsidRPr="004156B5">
        <w:t>В случае установления фактов непринятия своевременных мер по ограничению распространения борщевика Сосновского землепользователи привлекаются к административной ответственности в соответствии с  Кодексом Республики Беларусь об административных правонарушениях.</w:t>
      </w:r>
    </w:p>
    <w:p w:rsidR="00ED6AB7" w:rsidRDefault="00ED6AB7" w:rsidP="00ED6AB7">
      <w:pPr>
        <w:ind w:firstLine="708"/>
        <w:jc w:val="both"/>
      </w:pPr>
    </w:p>
    <w:p w:rsidR="00ED6AB7" w:rsidRDefault="00ED6AB7" w:rsidP="00ED6AB7">
      <w:pPr>
        <w:ind w:firstLine="708"/>
        <w:jc w:val="both"/>
      </w:pPr>
      <w:r>
        <w:t xml:space="preserve">Начальник Шумилинской районной инспекции природных ресурсов и охраны окружающей среды   </w:t>
      </w:r>
      <w:proofErr w:type="spellStart"/>
      <w:r>
        <w:t>Киселевич</w:t>
      </w:r>
      <w:proofErr w:type="spellEnd"/>
      <w:r>
        <w:t xml:space="preserve"> Г.Н.</w:t>
      </w:r>
    </w:p>
    <w:p w:rsidR="00ED6AB7" w:rsidRDefault="00ED6AB7" w:rsidP="00AE2EBC">
      <w:pPr>
        <w:pStyle w:val="ae"/>
        <w:ind w:firstLine="709"/>
        <w:jc w:val="both"/>
        <w:rPr>
          <w:sz w:val="30"/>
          <w:szCs w:val="30"/>
        </w:rPr>
      </w:pPr>
    </w:p>
    <w:sectPr w:rsidR="00ED6AB7" w:rsidSect="00343EC2">
      <w:pgSz w:w="11906" w:h="16838"/>
      <w:pgMar w:top="568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7CB"/>
    <w:multiLevelType w:val="hybridMultilevel"/>
    <w:tmpl w:val="6E52D9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D0"/>
    <w:rsid w:val="00080FC0"/>
    <w:rsid w:val="000D3290"/>
    <w:rsid w:val="001B45CF"/>
    <w:rsid w:val="002233A2"/>
    <w:rsid w:val="00267E53"/>
    <w:rsid w:val="00343EC2"/>
    <w:rsid w:val="003911D3"/>
    <w:rsid w:val="00404FB3"/>
    <w:rsid w:val="00414F3B"/>
    <w:rsid w:val="004156B5"/>
    <w:rsid w:val="004365F3"/>
    <w:rsid w:val="00490492"/>
    <w:rsid w:val="004B11B9"/>
    <w:rsid w:val="00574827"/>
    <w:rsid w:val="00603905"/>
    <w:rsid w:val="006723CA"/>
    <w:rsid w:val="006E14D9"/>
    <w:rsid w:val="00764620"/>
    <w:rsid w:val="00766DC7"/>
    <w:rsid w:val="00777865"/>
    <w:rsid w:val="0079264E"/>
    <w:rsid w:val="007D0BC0"/>
    <w:rsid w:val="00800BA7"/>
    <w:rsid w:val="00810783"/>
    <w:rsid w:val="008A355B"/>
    <w:rsid w:val="00905871"/>
    <w:rsid w:val="00914AB7"/>
    <w:rsid w:val="0098303D"/>
    <w:rsid w:val="00A066C6"/>
    <w:rsid w:val="00AE2EBC"/>
    <w:rsid w:val="00B55885"/>
    <w:rsid w:val="00B657E7"/>
    <w:rsid w:val="00BF0BBE"/>
    <w:rsid w:val="00BF26F8"/>
    <w:rsid w:val="00C01D20"/>
    <w:rsid w:val="00C60FD3"/>
    <w:rsid w:val="00CD18EC"/>
    <w:rsid w:val="00D93ACA"/>
    <w:rsid w:val="00E4186C"/>
    <w:rsid w:val="00E56CD0"/>
    <w:rsid w:val="00E766B7"/>
    <w:rsid w:val="00E77A69"/>
    <w:rsid w:val="00EA1846"/>
    <w:rsid w:val="00ED6AB7"/>
    <w:rsid w:val="00F0677E"/>
    <w:rsid w:val="00FA4485"/>
    <w:rsid w:val="00FB03DF"/>
    <w:rsid w:val="00F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E56CD0"/>
    <w:pPr>
      <w:jc w:val="center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6CD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E56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56C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CD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rsid w:val="00E56C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56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6CD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56CD0"/>
    <w:rPr>
      <w:b/>
      <w:bCs/>
    </w:rPr>
  </w:style>
  <w:style w:type="character" w:styleId="aa">
    <w:name w:val="Hyperlink"/>
    <w:basedOn w:val="a0"/>
    <w:uiPriority w:val="99"/>
    <w:semiHidden/>
    <w:unhideWhenUsed/>
    <w:rsid w:val="00E56CD0"/>
    <w:rPr>
      <w:color w:val="0000FF"/>
      <w:u w:val="single"/>
    </w:rPr>
  </w:style>
  <w:style w:type="paragraph" w:customStyle="1" w:styleId="8">
    <w:name w:val="Знак8 Знак Знак Знак Знак Знак Знак"/>
    <w:basedOn w:val="a"/>
    <w:autoRedefine/>
    <w:uiPriority w:val="99"/>
    <w:rsid w:val="00267E5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b">
    <w:name w:val="иностранный"/>
    <w:uiPriority w:val="99"/>
    <w:rsid w:val="00267E53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FB03DF"/>
  </w:style>
  <w:style w:type="paragraph" w:styleId="ac">
    <w:name w:val="Balloon Text"/>
    <w:basedOn w:val="a"/>
    <w:link w:val="ad"/>
    <w:uiPriority w:val="99"/>
    <w:semiHidden/>
    <w:unhideWhenUsed/>
    <w:rsid w:val="00404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F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Бланки"/>
    <w:basedOn w:val="a"/>
    <w:rsid w:val="00F067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E56CD0"/>
    <w:pPr>
      <w:jc w:val="center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6CD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E56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56C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CD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rsid w:val="00E56C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56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6CD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56CD0"/>
    <w:rPr>
      <w:b/>
      <w:bCs/>
    </w:rPr>
  </w:style>
  <w:style w:type="character" w:styleId="aa">
    <w:name w:val="Hyperlink"/>
    <w:basedOn w:val="a0"/>
    <w:uiPriority w:val="99"/>
    <w:semiHidden/>
    <w:unhideWhenUsed/>
    <w:rsid w:val="00E56CD0"/>
    <w:rPr>
      <w:color w:val="0000FF"/>
      <w:u w:val="single"/>
    </w:rPr>
  </w:style>
  <w:style w:type="paragraph" w:customStyle="1" w:styleId="8">
    <w:name w:val="Знак8 Знак Знак Знак Знак Знак Знак"/>
    <w:basedOn w:val="a"/>
    <w:autoRedefine/>
    <w:uiPriority w:val="99"/>
    <w:rsid w:val="00267E5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b">
    <w:name w:val="иностранный"/>
    <w:uiPriority w:val="99"/>
    <w:rsid w:val="00267E53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FB03DF"/>
  </w:style>
  <w:style w:type="paragraph" w:styleId="ac">
    <w:name w:val="Balloon Text"/>
    <w:basedOn w:val="a"/>
    <w:link w:val="ad"/>
    <w:uiPriority w:val="99"/>
    <w:semiHidden/>
    <w:unhideWhenUsed/>
    <w:rsid w:val="00404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F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Бланки"/>
    <w:basedOn w:val="a"/>
    <w:rsid w:val="00F06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BE20-1D88-4FED-8C37-186B6B5C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evdaseva</dc:creator>
  <cp:lastModifiedBy>Admin</cp:lastModifiedBy>
  <cp:revision>6</cp:revision>
  <cp:lastPrinted>2020-03-24T07:13:00Z</cp:lastPrinted>
  <dcterms:created xsi:type="dcterms:W3CDTF">2020-05-06T09:00:00Z</dcterms:created>
  <dcterms:modified xsi:type="dcterms:W3CDTF">2023-05-24T09:56:00Z</dcterms:modified>
</cp:coreProperties>
</file>