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696"/>
        <w:gridCol w:w="3945"/>
      </w:tblGrid>
      <w:tr w:rsidR="00177009" w:rsidRPr="00B77530" w:rsidTr="000505DF"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7530" w:rsidRPr="00B77530" w:rsidRDefault="00177009" w:rsidP="000505DF">
            <w:pPr>
              <w:pStyle w:val="a00"/>
              <w:jc w:val="both"/>
              <w:rPr>
                <w:sz w:val="30"/>
                <w:szCs w:val="30"/>
              </w:rPr>
            </w:pPr>
            <w:r w:rsidRPr="00B77530">
              <w:rPr>
                <w:sz w:val="30"/>
                <w:szCs w:val="30"/>
              </w:rPr>
              <w:t>  </w:t>
            </w:r>
          </w:p>
          <w:p w:rsidR="00177009" w:rsidRPr="00B77530" w:rsidRDefault="00177009" w:rsidP="000505DF">
            <w:pPr>
              <w:ind w:right="680"/>
              <w:jc w:val="both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20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3D6B" w:rsidRPr="00B77530" w:rsidRDefault="00177009" w:rsidP="009B76C6">
            <w:pPr>
              <w:tabs>
                <w:tab w:val="left" w:pos="0"/>
              </w:tabs>
              <w:rPr>
                <w:rFonts w:cs="Times New Roman"/>
                <w:sz w:val="30"/>
                <w:szCs w:val="30"/>
              </w:rPr>
            </w:pPr>
            <w:bookmarkStart w:id="0" w:name="a6"/>
            <w:bookmarkEnd w:id="0"/>
            <w:r w:rsidRPr="00B77530">
              <w:rPr>
                <w:rFonts w:cs="Times New Roman"/>
                <w:sz w:val="30"/>
                <w:szCs w:val="30"/>
              </w:rPr>
              <w:t>УТВЕРЖДЕНО</w:t>
            </w:r>
            <w:r w:rsidRPr="00B77530">
              <w:rPr>
                <w:rFonts w:cs="Times New Roman"/>
                <w:sz w:val="30"/>
                <w:szCs w:val="30"/>
              </w:rPr>
              <w:br/>
              <w:t xml:space="preserve">Решение </w:t>
            </w:r>
          </w:p>
          <w:p w:rsidR="00177009" w:rsidRPr="00E1055D" w:rsidRDefault="00177009" w:rsidP="00FB05DA">
            <w:pPr>
              <w:tabs>
                <w:tab w:val="left" w:pos="0"/>
              </w:tabs>
              <w:rPr>
                <w:rFonts w:cs="Times New Roman"/>
                <w:sz w:val="30"/>
                <w:szCs w:val="30"/>
              </w:rPr>
            </w:pPr>
            <w:proofErr w:type="spellStart"/>
            <w:r w:rsidRPr="00B77530">
              <w:rPr>
                <w:rFonts w:cs="Times New Roman"/>
                <w:sz w:val="30"/>
                <w:szCs w:val="30"/>
              </w:rPr>
              <w:t>Шумилинского</w:t>
            </w:r>
            <w:proofErr w:type="spellEnd"/>
            <w:r w:rsidRPr="00B77530">
              <w:rPr>
                <w:rFonts w:cs="Times New Roman"/>
                <w:sz w:val="30"/>
                <w:szCs w:val="30"/>
              </w:rPr>
              <w:t xml:space="preserve"> районного исполнительного комитета</w:t>
            </w:r>
            <w:r w:rsidRPr="00B77530">
              <w:rPr>
                <w:rFonts w:cs="Times New Roman"/>
                <w:sz w:val="30"/>
                <w:szCs w:val="30"/>
              </w:rPr>
              <w:br/>
            </w:r>
            <w:r w:rsidR="00FB05DA">
              <w:rPr>
                <w:rFonts w:cs="Times New Roman"/>
                <w:sz w:val="30"/>
                <w:szCs w:val="30"/>
              </w:rPr>
              <w:t>25.03.2019</w:t>
            </w:r>
            <w:r w:rsidR="00E1055D" w:rsidRPr="00E1055D">
              <w:rPr>
                <w:rFonts w:cs="Times New Roman"/>
                <w:sz w:val="30"/>
                <w:szCs w:val="30"/>
              </w:rPr>
              <w:t xml:space="preserve">  </w:t>
            </w:r>
            <w:r w:rsidR="00E1055D">
              <w:rPr>
                <w:rFonts w:cs="Times New Roman"/>
                <w:sz w:val="30"/>
                <w:szCs w:val="30"/>
              </w:rPr>
              <w:t>№</w:t>
            </w:r>
            <w:r w:rsidR="00FB05DA">
              <w:rPr>
                <w:rFonts w:cs="Times New Roman"/>
                <w:sz w:val="30"/>
                <w:szCs w:val="30"/>
              </w:rPr>
              <w:t>174</w:t>
            </w:r>
            <w:r w:rsidR="005A7A52">
              <w:rPr>
                <w:rFonts w:cs="Times New Roman"/>
                <w:sz w:val="30"/>
                <w:szCs w:val="30"/>
              </w:rPr>
              <w:t xml:space="preserve"> </w:t>
            </w:r>
          </w:p>
        </w:tc>
      </w:tr>
    </w:tbl>
    <w:p w:rsidR="008F594C" w:rsidRPr="00B77530" w:rsidRDefault="008F594C" w:rsidP="00E1055D">
      <w:pPr>
        <w:pStyle w:val="a3"/>
        <w:spacing w:before="0" w:beforeAutospacing="0" w:after="0" w:afterAutospacing="0" w:line="280" w:lineRule="exact"/>
        <w:jc w:val="both"/>
        <w:textAlignment w:val="baseline"/>
        <w:rPr>
          <w:color w:val="333333"/>
          <w:sz w:val="30"/>
          <w:szCs w:val="30"/>
        </w:rPr>
      </w:pPr>
      <w:r w:rsidRPr="00B77530">
        <w:rPr>
          <w:color w:val="333333"/>
          <w:sz w:val="30"/>
          <w:szCs w:val="30"/>
        </w:rPr>
        <w:t>ИЗВЕЩЕНИЕ</w:t>
      </w:r>
    </w:p>
    <w:p w:rsidR="00E80D49" w:rsidRPr="00B77530" w:rsidRDefault="00E80D49" w:rsidP="00E1055D">
      <w:pPr>
        <w:pStyle w:val="a3"/>
        <w:spacing w:before="0" w:beforeAutospacing="0" w:after="0" w:afterAutospacing="0" w:line="280" w:lineRule="exact"/>
        <w:jc w:val="both"/>
        <w:textAlignment w:val="baseline"/>
        <w:rPr>
          <w:color w:val="333333"/>
          <w:sz w:val="30"/>
          <w:szCs w:val="30"/>
        </w:rPr>
      </w:pPr>
      <w:r w:rsidRPr="00B77530">
        <w:rPr>
          <w:color w:val="333333"/>
          <w:sz w:val="30"/>
          <w:szCs w:val="30"/>
        </w:rPr>
        <w:t>о проведении конкурса</w:t>
      </w:r>
    </w:p>
    <w:p w:rsidR="002C3D6B" w:rsidRPr="00B77530" w:rsidRDefault="002C3D6B" w:rsidP="00E1055D">
      <w:pPr>
        <w:pStyle w:val="a3"/>
        <w:spacing w:before="0" w:beforeAutospacing="0" w:after="0" w:afterAutospacing="0" w:line="280" w:lineRule="exact"/>
        <w:jc w:val="both"/>
        <w:textAlignment w:val="baseline"/>
        <w:rPr>
          <w:color w:val="333333"/>
          <w:sz w:val="30"/>
          <w:szCs w:val="30"/>
        </w:rPr>
      </w:pPr>
    </w:p>
    <w:p w:rsidR="008F594C" w:rsidRPr="00E1055D" w:rsidRDefault="00E80D49" w:rsidP="00E1055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1055D">
        <w:rPr>
          <w:color w:val="333333"/>
          <w:sz w:val="30"/>
          <w:szCs w:val="30"/>
        </w:rPr>
        <w:t xml:space="preserve">1. </w:t>
      </w:r>
      <w:r w:rsidR="00AD394F" w:rsidRPr="00E1055D">
        <w:rPr>
          <w:color w:val="333333"/>
          <w:sz w:val="30"/>
          <w:szCs w:val="30"/>
        </w:rPr>
        <w:t>С</w:t>
      </w:r>
      <w:r w:rsidRPr="00E1055D">
        <w:rPr>
          <w:color w:val="333333"/>
          <w:sz w:val="30"/>
          <w:szCs w:val="30"/>
        </w:rPr>
        <w:t>ведения об организаторе конкурса</w:t>
      </w:r>
      <w:r w:rsidR="008F594C" w:rsidRPr="00E1055D">
        <w:rPr>
          <w:color w:val="333333"/>
          <w:sz w:val="30"/>
          <w:szCs w:val="30"/>
        </w:rPr>
        <w:t>:</w:t>
      </w:r>
    </w:p>
    <w:p w:rsidR="008F594C" w:rsidRPr="00E1055D" w:rsidRDefault="00E80D49" w:rsidP="00E1055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1055D">
        <w:rPr>
          <w:color w:val="333333"/>
          <w:sz w:val="30"/>
          <w:szCs w:val="30"/>
        </w:rPr>
        <w:t>полное наименование</w:t>
      </w:r>
      <w:r w:rsidR="00736F7F" w:rsidRPr="00E1055D">
        <w:rPr>
          <w:color w:val="333333"/>
          <w:sz w:val="30"/>
          <w:szCs w:val="30"/>
        </w:rPr>
        <w:t>:</w:t>
      </w:r>
      <w:r w:rsidR="008F594C" w:rsidRPr="00E1055D">
        <w:rPr>
          <w:color w:val="333333"/>
          <w:sz w:val="30"/>
          <w:szCs w:val="30"/>
        </w:rPr>
        <w:t xml:space="preserve"> Шумилинский районный исполнительный комитет;</w:t>
      </w:r>
    </w:p>
    <w:p w:rsidR="008F594C" w:rsidRPr="00E1055D" w:rsidRDefault="00E80D49" w:rsidP="00E1055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1055D">
        <w:rPr>
          <w:color w:val="333333"/>
          <w:sz w:val="30"/>
          <w:szCs w:val="30"/>
        </w:rPr>
        <w:t>место нахождения</w:t>
      </w:r>
      <w:r w:rsidR="00736F7F" w:rsidRPr="00E1055D">
        <w:rPr>
          <w:color w:val="333333"/>
          <w:sz w:val="30"/>
          <w:szCs w:val="30"/>
        </w:rPr>
        <w:t xml:space="preserve">: </w:t>
      </w:r>
      <w:r w:rsidR="00721378" w:rsidRPr="00E1055D">
        <w:rPr>
          <w:color w:val="333333"/>
          <w:sz w:val="30"/>
          <w:szCs w:val="30"/>
        </w:rPr>
        <w:t xml:space="preserve">211259, </w:t>
      </w:r>
      <w:r w:rsidR="008F594C" w:rsidRPr="00E1055D">
        <w:rPr>
          <w:color w:val="333333"/>
          <w:sz w:val="30"/>
          <w:szCs w:val="30"/>
        </w:rPr>
        <w:t xml:space="preserve">Витебская область, </w:t>
      </w:r>
      <w:proofErr w:type="spellStart"/>
      <w:r w:rsidR="008F594C" w:rsidRPr="00E1055D">
        <w:rPr>
          <w:color w:val="333333"/>
          <w:sz w:val="30"/>
          <w:szCs w:val="30"/>
        </w:rPr>
        <w:t>г</w:t>
      </w:r>
      <w:r w:rsidR="009B76C6" w:rsidRPr="00E1055D">
        <w:rPr>
          <w:color w:val="333333"/>
          <w:sz w:val="30"/>
          <w:szCs w:val="30"/>
        </w:rPr>
        <w:t>.п.Шумилино</w:t>
      </w:r>
      <w:proofErr w:type="spellEnd"/>
      <w:r w:rsidR="009B76C6" w:rsidRPr="00E1055D">
        <w:rPr>
          <w:color w:val="333333"/>
          <w:sz w:val="30"/>
          <w:szCs w:val="30"/>
        </w:rPr>
        <w:t xml:space="preserve">, </w:t>
      </w:r>
      <w:proofErr w:type="spellStart"/>
      <w:r w:rsidR="009B76C6" w:rsidRPr="00E1055D">
        <w:rPr>
          <w:color w:val="333333"/>
          <w:sz w:val="30"/>
          <w:szCs w:val="30"/>
        </w:rPr>
        <w:t>ул.Короткина</w:t>
      </w:r>
      <w:proofErr w:type="spellEnd"/>
      <w:r w:rsidR="009B76C6" w:rsidRPr="00E1055D">
        <w:rPr>
          <w:color w:val="333333"/>
          <w:sz w:val="30"/>
          <w:szCs w:val="30"/>
        </w:rPr>
        <w:t>, д.10</w:t>
      </w:r>
      <w:r w:rsidR="008F594C" w:rsidRPr="00E1055D">
        <w:rPr>
          <w:color w:val="333333"/>
          <w:sz w:val="30"/>
          <w:szCs w:val="30"/>
        </w:rPr>
        <w:t>;</w:t>
      </w:r>
    </w:p>
    <w:p w:rsidR="008F594C" w:rsidRPr="00E1055D" w:rsidRDefault="00E80D49" w:rsidP="00E1055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1055D">
        <w:rPr>
          <w:color w:val="333333"/>
          <w:sz w:val="30"/>
          <w:szCs w:val="30"/>
        </w:rPr>
        <w:t>адрес официального сайта</w:t>
      </w:r>
      <w:r w:rsidR="00736F7F" w:rsidRPr="00E1055D">
        <w:rPr>
          <w:color w:val="333333"/>
          <w:sz w:val="30"/>
          <w:szCs w:val="30"/>
        </w:rPr>
        <w:t xml:space="preserve">: </w:t>
      </w:r>
      <w:hyperlink r:id="rId5" w:history="1">
        <w:r w:rsidR="00AC6F65" w:rsidRPr="00E1055D">
          <w:rPr>
            <w:rStyle w:val="a4"/>
            <w:sz w:val="30"/>
            <w:szCs w:val="30"/>
          </w:rPr>
          <w:t>http://shumilino.vitebsk-region.gov.by/ru/vlast/Rayispolkom</w:t>
        </w:r>
      </w:hyperlink>
      <w:r w:rsidR="008F594C" w:rsidRPr="00E1055D">
        <w:rPr>
          <w:color w:val="333333"/>
          <w:sz w:val="30"/>
          <w:szCs w:val="30"/>
        </w:rPr>
        <w:t>;</w:t>
      </w:r>
    </w:p>
    <w:p w:rsidR="00E80D49" w:rsidRPr="00E1055D" w:rsidRDefault="008F594C" w:rsidP="00E1055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1055D">
        <w:rPr>
          <w:color w:val="333333"/>
          <w:sz w:val="30"/>
          <w:szCs w:val="30"/>
        </w:rPr>
        <w:t>адрес электронной почты</w:t>
      </w:r>
      <w:r w:rsidR="00736F7F" w:rsidRPr="00E1055D">
        <w:rPr>
          <w:color w:val="333333"/>
          <w:sz w:val="30"/>
          <w:szCs w:val="30"/>
        </w:rPr>
        <w:t>:</w:t>
      </w:r>
      <w:r w:rsidR="00B27E9A" w:rsidRPr="00E1055D">
        <w:rPr>
          <w:sz w:val="30"/>
          <w:szCs w:val="30"/>
        </w:rPr>
        <w:t xml:space="preserve"> </w:t>
      </w:r>
      <w:hyperlink r:id="rId6" w:history="1">
        <w:r w:rsidR="00721378" w:rsidRPr="00E1055D">
          <w:rPr>
            <w:rStyle w:val="a4"/>
            <w:sz w:val="30"/>
            <w:szCs w:val="30"/>
          </w:rPr>
          <w:t>shumric@vitebsk.by</w:t>
        </w:r>
      </w:hyperlink>
      <w:r w:rsidR="00721378" w:rsidRPr="00E1055D">
        <w:rPr>
          <w:color w:val="333333"/>
          <w:sz w:val="30"/>
          <w:szCs w:val="30"/>
        </w:rPr>
        <w:t>;</w:t>
      </w:r>
    </w:p>
    <w:p w:rsidR="00177009" w:rsidRPr="00E1055D" w:rsidRDefault="00721378" w:rsidP="00E1055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1055D">
        <w:rPr>
          <w:color w:val="333333"/>
          <w:sz w:val="30"/>
          <w:szCs w:val="30"/>
        </w:rPr>
        <w:t>уполномоченное лицо:</w:t>
      </w:r>
      <w:r w:rsidR="00177009" w:rsidRPr="00E1055D">
        <w:rPr>
          <w:color w:val="333333"/>
          <w:sz w:val="30"/>
          <w:szCs w:val="30"/>
        </w:rPr>
        <w:t xml:space="preserve"> </w:t>
      </w:r>
      <w:proofErr w:type="spellStart"/>
      <w:r w:rsidR="0018500E">
        <w:rPr>
          <w:color w:val="333333"/>
          <w:sz w:val="30"/>
          <w:szCs w:val="30"/>
        </w:rPr>
        <w:t>Настюшкин</w:t>
      </w:r>
      <w:proofErr w:type="spellEnd"/>
      <w:r w:rsidR="0018500E">
        <w:rPr>
          <w:color w:val="333333"/>
          <w:sz w:val="30"/>
          <w:szCs w:val="30"/>
        </w:rPr>
        <w:t xml:space="preserve"> Руслан Николаевич</w:t>
      </w:r>
      <w:r w:rsidR="002C3D6B" w:rsidRPr="00E1055D">
        <w:rPr>
          <w:color w:val="333333"/>
          <w:sz w:val="30"/>
          <w:szCs w:val="30"/>
        </w:rPr>
        <w:t xml:space="preserve"> </w:t>
      </w:r>
      <w:r w:rsidR="00177009" w:rsidRPr="00E1055D">
        <w:rPr>
          <w:color w:val="333333"/>
          <w:sz w:val="30"/>
          <w:szCs w:val="30"/>
        </w:rPr>
        <w:t>- заместитель председателя Шумилинского</w:t>
      </w:r>
      <w:r w:rsidR="002C3D6B" w:rsidRPr="00E1055D">
        <w:rPr>
          <w:sz w:val="30"/>
          <w:szCs w:val="30"/>
        </w:rPr>
        <w:t xml:space="preserve"> районного исполнительного комитета</w:t>
      </w:r>
      <w:r w:rsidR="00E1055D">
        <w:rPr>
          <w:color w:val="333333"/>
          <w:sz w:val="30"/>
          <w:szCs w:val="30"/>
        </w:rPr>
        <w:t>, контактный телефон</w:t>
      </w:r>
      <w:r w:rsidR="00177009" w:rsidRPr="00E1055D">
        <w:rPr>
          <w:color w:val="333333"/>
          <w:sz w:val="30"/>
          <w:szCs w:val="30"/>
        </w:rPr>
        <w:t>: 4 15 45</w:t>
      </w:r>
      <w:r w:rsidR="002C3D6B" w:rsidRPr="00E1055D">
        <w:rPr>
          <w:color w:val="333333"/>
          <w:sz w:val="30"/>
          <w:szCs w:val="30"/>
        </w:rPr>
        <w:t>.</w:t>
      </w:r>
    </w:p>
    <w:p w:rsidR="00E80D49" w:rsidRPr="00E1055D" w:rsidRDefault="00E80D49" w:rsidP="00E1055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1055D">
        <w:rPr>
          <w:color w:val="333333"/>
          <w:sz w:val="30"/>
          <w:szCs w:val="30"/>
        </w:rPr>
        <w:t>2.</w:t>
      </w:r>
      <w:r w:rsidR="00AC6F65" w:rsidRPr="00E1055D">
        <w:rPr>
          <w:color w:val="333333"/>
          <w:sz w:val="30"/>
          <w:szCs w:val="30"/>
        </w:rPr>
        <w:t xml:space="preserve"> </w:t>
      </w:r>
      <w:r w:rsidR="00AD394F" w:rsidRPr="00E1055D">
        <w:rPr>
          <w:color w:val="333333"/>
          <w:sz w:val="30"/>
          <w:szCs w:val="30"/>
        </w:rPr>
        <w:t>И</w:t>
      </w:r>
      <w:r w:rsidR="00B27E9A" w:rsidRPr="00E1055D">
        <w:rPr>
          <w:color w:val="333333"/>
          <w:sz w:val="30"/>
          <w:szCs w:val="30"/>
        </w:rPr>
        <w:t>нформация</w:t>
      </w:r>
      <w:r w:rsidRPr="00E1055D">
        <w:rPr>
          <w:color w:val="333333"/>
          <w:sz w:val="30"/>
          <w:szCs w:val="30"/>
        </w:rPr>
        <w:t xml:space="preserve"> о конкурсе:</w:t>
      </w:r>
    </w:p>
    <w:p w:rsidR="00E80D49" w:rsidRPr="00E1055D" w:rsidRDefault="00AC6F65" w:rsidP="00E1055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1055D">
        <w:rPr>
          <w:color w:val="333333"/>
          <w:sz w:val="30"/>
          <w:szCs w:val="30"/>
        </w:rPr>
        <w:t xml:space="preserve">2.1. </w:t>
      </w:r>
      <w:r w:rsidR="00E80D49" w:rsidRPr="00E1055D">
        <w:rPr>
          <w:color w:val="333333"/>
          <w:sz w:val="30"/>
          <w:szCs w:val="30"/>
        </w:rPr>
        <w:t>вид конкурса</w:t>
      </w:r>
      <w:r w:rsidR="00736F7F" w:rsidRPr="00E1055D">
        <w:rPr>
          <w:color w:val="333333"/>
          <w:sz w:val="30"/>
          <w:szCs w:val="30"/>
        </w:rPr>
        <w:t>:</w:t>
      </w:r>
      <w:r w:rsidR="00E80D49" w:rsidRPr="00E1055D">
        <w:rPr>
          <w:color w:val="333333"/>
          <w:sz w:val="30"/>
          <w:szCs w:val="30"/>
        </w:rPr>
        <w:t xml:space="preserve"> открытый;</w:t>
      </w:r>
    </w:p>
    <w:p w:rsidR="00803EDC" w:rsidRPr="00E1055D" w:rsidRDefault="00AC6F65" w:rsidP="00E1055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1055D">
        <w:rPr>
          <w:color w:val="333333"/>
          <w:sz w:val="30"/>
          <w:szCs w:val="30"/>
        </w:rPr>
        <w:t xml:space="preserve">2.2. </w:t>
      </w:r>
      <w:r w:rsidR="00E80D49" w:rsidRPr="00E1055D">
        <w:rPr>
          <w:color w:val="333333"/>
          <w:sz w:val="30"/>
          <w:szCs w:val="30"/>
        </w:rPr>
        <w:t>срок проведения конкурса</w:t>
      </w:r>
      <w:r w:rsidR="00736F7F" w:rsidRPr="00E1055D">
        <w:rPr>
          <w:color w:val="333333"/>
          <w:sz w:val="30"/>
          <w:szCs w:val="30"/>
        </w:rPr>
        <w:t>:</w:t>
      </w:r>
      <w:r w:rsidR="00E80D49" w:rsidRPr="00E1055D">
        <w:rPr>
          <w:color w:val="333333"/>
          <w:sz w:val="30"/>
          <w:szCs w:val="30"/>
        </w:rPr>
        <w:t xml:space="preserve"> </w:t>
      </w:r>
      <w:r w:rsidR="00803EDC" w:rsidRPr="00E1055D">
        <w:rPr>
          <w:color w:val="333333"/>
          <w:sz w:val="30"/>
          <w:szCs w:val="30"/>
        </w:rPr>
        <w:t xml:space="preserve">с </w:t>
      </w:r>
      <w:r w:rsidR="00E106F0">
        <w:rPr>
          <w:color w:val="333333"/>
          <w:sz w:val="30"/>
          <w:szCs w:val="30"/>
        </w:rPr>
        <w:t>27</w:t>
      </w:r>
      <w:r w:rsidR="00E1055D">
        <w:rPr>
          <w:color w:val="333333"/>
          <w:sz w:val="30"/>
          <w:szCs w:val="30"/>
        </w:rPr>
        <w:t xml:space="preserve"> </w:t>
      </w:r>
      <w:r w:rsidR="00E106F0">
        <w:rPr>
          <w:color w:val="333333"/>
          <w:sz w:val="30"/>
          <w:szCs w:val="30"/>
        </w:rPr>
        <w:t>марта</w:t>
      </w:r>
      <w:r w:rsidR="00E1055D">
        <w:rPr>
          <w:color w:val="333333"/>
          <w:sz w:val="30"/>
          <w:szCs w:val="30"/>
        </w:rPr>
        <w:t xml:space="preserve"> </w:t>
      </w:r>
      <w:r w:rsidR="00803EDC" w:rsidRPr="00E1055D">
        <w:rPr>
          <w:color w:val="333333"/>
          <w:sz w:val="30"/>
          <w:szCs w:val="30"/>
        </w:rPr>
        <w:t>201</w:t>
      </w:r>
      <w:r w:rsidR="0018500E">
        <w:rPr>
          <w:color w:val="333333"/>
          <w:sz w:val="30"/>
          <w:szCs w:val="30"/>
        </w:rPr>
        <w:t>9</w:t>
      </w:r>
      <w:r w:rsidR="00803EDC" w:rsidRPr="00E1055D">
        <w:rPr>
          <w:color w:val="333333"/>
          <w:sz w:val="30"/>
          <w:szCs w:val="30"/>
        </w:rPr>
        <w:t xml:space="preserve"> г. по </w:t>
      </w:r>
      <w:r w:rsidR="00E106F0">
        <w:rPr>
          <w:color w:val="333333"/>
          <w:sz w:val="30"/>
          <w:szCs w:val="30"/>
        </w:rPr>
        <w:t>25</w:t>
      </w:r>
      <w:r w:rsidR="00E1055D">
        <w:rPr>
          <w:color w:val="333333"/>
          <w:sz w:val="30"/>
          <w:szCs w:val="30"/>
        </w:rPr>
        <w:t xml:space="preserve"> </w:t>
      </w:r>
      <w:r w:rsidR="00E106F0">
        <w:rPr>
          <w:color w:val="333333"/>
          <w:sz w:val="30"/>
          <w:szCs w:val="30"/>
        </w:rPr>
        <w:t>апреля</w:t>
      </w:r>
      <w:r w:rsidR="00E1055D">
        <w:rPr>
          <w:color w:val="333333"/>
          <w:sz w:val="30"/>
          <w:szCs w:val="30"/>
        </w:rPr>
        <w:t xml:space="preserve"> </w:t>
      </w:r>
      <w:r w:rsidR="00803EDC" w:rsidRPr="00E1055D">
        <w:rPr>
          <w:color w:val="333333"/>
          <w:sz w:val="30"/>
          <w:szCs w:val="30"/>
        </w:rPr>
        <w:t>201</w:t>
      </w:r>
      <w:r w:rsidR="008E494D">
        <w:rPr>
          <w:color w:val="333333"/>
          <w:sz w:val="30"/>
          <w:szCs w:val="30"/>
        </w:rPr>
        <w:t>9</w:t>
      </w:r>
      <w:r w:rsidR="00803EDC" w:rsidRPr="00E1055D">
        <w:rPr>
          <w:color w:val="333333"/>
          <w:sz w:val="30"/>
          <w:szCs w:val="30"/>
        </w:rPr>
        <w:t xml:space="preserve"> г.</w:t>
      </w:r>
      <w:r w:rsidR="00E80D49" w:rsidRPr="00E1055D">
        <w:rPr>
          <w:color w:val="333333"/>
          <w:sz w:val="30"/>
          <w:szCs w:val="30"/>
        </w:rPr>
        <w:t>;</w:t>
      </w:r>
    </w:p>
    <w:p w:rsidR="00AD394F" w:rsidRPr="00E1055D" w:rsidRDefault="00AD394F" w:rsidP="00E1055D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ind w:firstLine="709"/>
        <w:jc w:val="both"/>
        <w:rPr>
          <w:rFonts w:cs="Times New Roman"/>
          <w:spacing w:val="-4"/>
          <w:sz w:val="30"/>
          <w:szCs w:val="30"/>
        </w:rPr>
      </w:pPr>
      <w:r w:rsidRPr="00E1055D">
        <w:rPr>
          <w:rFonts w:cs="Times New Roman"/>
          <w:sz w:val="30"/>
          <w:szCs w:val="30"/>
        </w:rPr>
        <w:tab/>
        <w:t>2.3. порядок проведения конкурса: конкурс проводится в порядке, определенном Инструкцией о порядке проведения конкурсов по выбору исполнителей мероприятий государственных программ, утвержденной постановлением Министерства природных ресурсов и охраны окружающей среды Республики Беларусь от 5 августа 2016 г. № 28</w:t>
      </w:r>
      <w:r w:rsidR="00E1055D">
        <w:rPr>
          <w:rFonts w:cs="Times New Roman"/>
          <w:sz w:val="30"/>
          <w:szCs w:val="30"/>
        </w:rPr>
        <w:t>;</w:t>
      </w:r>
    </w:p>
    <w:p w:rsidR="00803EDC" w:rsidRPr="00E1055D" w:rsidRDefault="00803EDC" w:rsidP="00E1055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1055D">
        <w:rPr>
          <w:color w:val="333333"/>
          <w:sz w:val="30"/>
          <w:szCs w:val="30"/>
        </w:rPr>
        <w:t>2.</w:t>
      </w:r>
      <w:r w:rsidR="00AD394F" w:rsidRPr="00E1055D">
        <w:rPr>
          <w:color w:val="333333"/>
          <w:sz w:val="30"/>
          <w:szCs w:val="30"/>
        </w:rPr>
        <w:t>4</w:t>
      </w:r>
      <w:r w:rsidRPr="00E1055D">
        <w:rPr>
          <w:color w:val="333333"/>
          <w:sz w:val="30"/>
          <w:szCs w:val="30"/>
        </w:rPr>
        <w:t xml:space="preserve">. </w:t>
      </w:r>
      <w:r w:rsidR="00E80D49" w:rsidRPr="00E1055D">
        <w:rPr>
          <w:color w:val="333333"/>
          <w:sz w:val="30"/>
          <w:szCs w:val="30"/>
        </w:rPr>
        <w:t>предмет конкурса</w:t>
      </w:r>
      <w:r w:rsidRPr="00E1055D">
        <w:rPr>
          <w:color w:val="333333"/>
          <w:sz w:val="30"/>
          <w:szCs w:val="30"/>
        </w:rPr>
        <w:t xml:space="preserve">: </w:t>
      </w:r>
      <w:r w:rsidRPr="00E1055D">
        <w:rPr>
          <w:sz w:val="30"/>
          <w:szCs w:val="30"/>
        </w:rPr>
        <w:t xml:space="preserve">право на заключение договора на выполнение </w:t>
      </w:r>
      <w:r w:rsidR="009B76C6" w:rsidRPr="00E1055D">
        <w:rPr>
          <w:sz w:val="30"/>
          <w:szCs w:val="30"/>
        </w:rPr>
        <w:t>мероприятий</w:t>
      </w:r>
      <w:r w:rsidR="00E1055D">
        <w:rPr>
          <w:sz w:val="30"/>
          <w:szCs w:val="30"/>
        </w:rPr>
        <w:t>,</w:t>
      </w:r>
      <w:r w:rsidR="009B76C6" w:rsidRPr="00E1055D">
        <w:rPr>
          <w:sz w:val="30"/>
          <w:szCs w:val="30"/>
        </w:rPr>
        <w:t xml:space="preserve"> определенных </w:t>
      </w:r>
      <w:r w:rsidR="00721378" w:rsidRPr="00E1055D">
        <w:rPr>
          <w:sz w:val="30"/>
          <w:szCs w:val="30"/>
        </w:rPr>
        <w:t>подп</w:t>
      </w:r>
      <w:r w:rsidR="00B30660" w:rsidRPr="00E1055D">
        <w:rPr>
          <w:sz w:val="30"/>
          <w:szCs w:val="30"/>
        </w:rPr>
        <w:t>ункт</w:t>
      </w:r>
      <w:r w:rsidR="002C3D6B" w:rsidRPr="00E1055D">
        <w:rPr>
          <w:sz w:val="30"/>
          <w:szCs w:val="30"/>
        </w:rPr>
        <w:t>ом</w:t>
      </w:r>
      <w:r w:rsidRPr="00E1055D">
        <w:rPr>
          <w:sz w:val="30"/>
          <w:szCs w:val="30"/>
        </w:rPr>
        <w:t xml:space="preserve"> 5.4 </w:t>
      </w:r>
      <w:r w:rsidR="00721378" w:rsidRPr="00E1055D">
        <w:rPr>
          <w:sz w:val="30"/>
          <w:szCs w:val="30"/>
        </w:rPr>
        <w:t>пункта 5 комплекса мероприятий подпрограммы</w:t>
      </w:r>
      <w:r w:rsidRPr="00E1055D">
        <w:rPr>
          <w:sz w:val="30"/>
          <w:szCs w:val="30"/>
        </w:rPr>
        <w:t xml:space="preserve"> </w:t>
      </w:r>
      <w:r w:rsidR="00721378" w:rsidRPr="00E1055D">
        <w:rPr>
          <w:sz w:val="30"/>
          <w:szCs w:val="30"/>
        </w:rPr>
        <w:t>6</w:t>
      </w:r>
      <w:r w:rsidRPr="00E1055D">
        <w:rPr>
          <w:sz w:val="30"/>
          <w:szCs w:val="30"/>
        </w:rPr>
        <w:t xml:space="preserve"> </w:t>
      </w:r>
      <w:r w:rsidR="00E1055D">
        <w:rPr>
          <w:sz w:val="30"/>
          <w:szCs w:val="30"/>
        </w:rPr>
        <w:t>«</w:t>
      </w:r>
      <w:r w:rsidR="008E494D" w:rsidRPr="00C26334">
        <w:rPr>
          <w:sz w:val="30"/>
          <w:szCs w:val="30"/>
        </w:rPr>
        <w:t>Обеспечение функционирования системы управления охраной окружающей среды в Республике Беларусь и реализация мероприятий по рациональному (устойчивому) использованию природных ресурсов и охране окружающей среды на региональном уровне</w:t>
      </w:r>
      <w:r w:rsidR="008E494D">
        <w:rPr>
          <w:sz w:val="30"/>
          <w:szCs w:val="30"/>
        </w:rPr>
        <w:t xml:space="preserve">» </w:t>
      </w:r>
      <w:r w:rsidR="00E1055D">
        <w:rPr>
          <w:sz w:val="30"/>
          <w:szCs w:val="30"/>
        </w:rPr>
        <w:t>Государственной программы «</w:t>
      </w:r>
      <w:r w:rsidRPr="00E1055D">
        <w:rPr>
          <w:sz w:val="30"/>
          <w:szCs w:val="30"/>
        </w:rPr>
        <w:t>Охрана окружающей среды и устойчивое использование природных ресурсов</w:t>
      </w:r>
      <w:r w:rsidR="00E1055D">
        <w:rPr>
          <w:sz w:val="30"/>
          <w:szCs w:val="30"/>
        </w:rPr>
        <w:t>»</w:t>
      </w:r>
      <w:r w:rsidRPr="00E1055D">
        <w:rPr>
          <w:sz w:val="30"/>
          <w:szCs w:val="30"/>
        </w:rPr>
        <w:t xml:space="preserve"> на 2016 - 2020 годы, утвержденной постановлением Совета Министров Республики Беларусь от 17 марта 2016 г. № 205</w:t>
      </w:r>
      <w:r w:rsidR="00721378" w:rsidRPr="00E1055D">
        <w:rPr>
          <w:sz w:val="30"/>
          <w:szCs w:val="30"/>
        </w:rPr>
        <w:t>;</w:t>
      </w:r>
    </w:p>
    <w:p w:rsidR="00E80D49" w:rsidRPr="00E1055D" w:rsidRDefault="00AC6F65" w:rsidP="00E1055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1055D">
        <w:rPr>
          <w:color w:val="333333"/>
          <w:sz w:val="30"/>
          <w:szCs w:val="30"/>
        </w:rPr>
        <w:t>2.</w:t>
      </w:r>
      <w:r w:rsidR="00721378" w:rsidRPr="00E1055D">
        <w:rPr>
          <w:color w:val="333333"/>
          <w:sz w:val="30"/>
          <w:szCs w:val="30"/>
        </w:rPr>
        <w:t>5</w:t>
      </w:r>
      <w:r w:rsidRPr="00E1055D">
        <w:rPr>
          <w:color w:val="333333"/>
          <w:sz w:val="30"/>
          <w:szCs w:val="30"/>
        </w:rPr>
        <w:t xml:space="preserve">. </w:t>
      </w:r>
      <w:r w:rsidR="00E80D49" w:rsidRPr="00E1055D">
        <w:rPr>
          <w:color w:val="333333"/>
          <w:sz w:val="30"/>
          <w:szCs w:val="30"/>
        </w:rPr>
        <w:t>дат</w:t>
      </w:r>
      <w:r w:rsidRPr="00E1055D">
        <w:rPr>
          <w:color w:val="333333"/>
          <w:sz w:val="30"/>
          <w:szCs w:val="30"/>
        </w:rPr>
        <w:t>а</w:t>
      </w:r>
      <w:r w:rsidR="00E80D49" w:rsidRPr="00E1055D">
        <w:rPr>
          <w:color w:val="333333"/>
          <w:sz w:val="30"/>
          <w:szCs w:val="30"/>
        </w:rPr>
        <w:t>, время и место открытия заявок на участие в конкурсе</w:t>
      </w:r>
      <w:r w:rsidR="00E1055D">
        <w:rPr>
          <w:color w:val="333333"/>
          <w:sz w:val="30"/>
          <w:szCs w:val="30"/>
        </w:rPr>
        <w:t xml:space="preserve">: </w:t>
      </w:r>
      <w:r w:rsidR="00E106F0">
        <w:rPr>
          <w:color w:val="333333"/>
          <w:sz w:val="30"/>
          <w:szCs w:val="30"/>
        </w:rPr>
        <w:t>27</w:t>
      </w:r>
      <w:r w:rsidR="00E1055D">
        <w:rPr>
          <w:color w:val="333333"/>
          <w:sz w:val="30"/>
          <w:szCs w:val="30"/>
        </w:rPr>
        <w:t xml:space="preserve"> </w:t>
      </w:r>
      <w:r w:rsidR="00E106F0">
        <w:rPr>
          <w:color w:val="333333"/>
          <w:sz w:val="30"/>
          <w:szCs w:val="30"/>
        </w:rPr>
        <w:t>марта</w:t>
      </w:r>
      <w:r w:rsidR="00E1055D">
        <w:rPr>
          <w:color w:val="333333"/>
          <w:sz w:val="30"/>
          <w:szCs w:val="30"/>
        </w:rPr>
        <w:t xml:space="preserve"> </w:t>
      </w:r>
      <w:r w:rsidR="00E80D49" w:rsidRPr="00E1055D">
        <w:rPr>
          <w:color w:val="333333"/>
          <w:sz w:val="30"/>
          <w:szCs w:val="30"/>
        </w:rPr>
        <w:t>201</w:t>
      </w:r>
      <w:r w:rsidR="0018500E">
        <w:rPr>
          <w:color w:val="333333"/>
          <w:sz w:val="30"/>
          <w:szCs w:val="30"/>
        </w:rPr>
        <w:t>9</w:t>
      </w:r>
      <w:r w:rsidR="00E1055D">
        <w:rPr>
          <w:color w:val="333333"/>
          <w:sz w:val="30"/>
          <w:szCs w:val="30"/>
        </w:rPr>
        <w:t xml:space="preserve"> г.</w:t>
      </w:r>
      <w:r w:rsidR="00E80D49" w:rsidRPr="00E1055D">
        <w:rPr>
          <w:color w:val="333333"/>
          <w:sz w:val="30"/>
          <w:szCs w:val="30"/>
        </w:rPr>
        <w:t>, 1</w:t>
      </w:r>
      <w:r w:rsidR="0018500E">
        <w:rPr>
          <w:color w:val="333333"/>
          <w:sz w:val="30"/>
          <w:szCs w:val="30"/>
        </w:rPr>
        <w:t>5</w:t>
      </w:r>
      <w:r w:rsidR="00E80D49" w:rsidRPr="00E1055D">
        <w:rPr>
          <w:color w:val="333333"/>
          <w:sz w:val="30"/>
          <w:szCs w:val="30"/>
        </w:rPr>
        <w:t xml:space="preserve">.00, </w:t>
      </w:r>
      <w:proofErr w:type="spellStart"/>
      <w:r w:rsidR="00E80D49" w:rsidRPr="00E1055D">
        <w:rPr>
          <w:color w:val="333333"/>
          <w:sz w:val="30"/>
          <w:szCs w:val="30"/>
        </w:rPr>
        <w:t>Шумилинский</w:t>
      </w:r>
      <w:proofErr w:type="spellEnd"/>
      <w:r w:rsidR="00E80D49" w:rsidRPr="00E1055D">
        <w:rPr>
          <w:color w:val="333333"/>
          <w:sz w:val="30"/>
          <w:szCs w:val="30"/>
        </w:rPr>
        <w:t xml:space="preserve"> районный исполнительный комитет</w:t>
      </w:r>
      <w:r w:rsidR="008F594C" w:rsidRPr="00E1055D">
        <w:rPr>
          <w:color w:val="333333"/>
          <w:sz w:val="30"/>
          <w:szCs w:val="30"/>
        </w:rPr>
        <w:t xml:space="preserve">, </w:t>
      </w:r>
      <w:proofErr w:type="spellStart"/>
      <w:r w:rsidR="008F594C" w:rsidRPr="00E1055D">
        <w:rPr>
          <w:color w:val="333333"/>
          <w:sz w:val="30"/>
          <w:szCs w:val="30"/>
        </w:rPr>
        <w:t>ул.Короткина</w:t>
      </w:r>
      <w:proofErr w:type="spellEnd"/>
      <w:r w:rsidR="008F594C" w:rsidRPr="00E1055D">
        <w:rPr>
          <w:color w:val="333333"/>
          <w:sz w:val="30"/>
          <w:szCs w:val="30"/>
        </w:rPr>
        <w:t xml:space="preserve">, д.10, </w:t>
      </w:r>
      <w:proofErr w:type="spellStart"/>
      <w:r w:rsidR="00E1055D">
        <w:rPr>
          <w:color w:val="333333"/>
          <w:sz w:val="30"/>
          <w:szCs w:val="30"/>
        </w:rPr>
        <w:t>каб</w:t>
      </w:r>
      <w:proofErr w:type="spellEnd"/>
      <w:r w:rsidR="00E1055D">
        <w:rPr>
          <w:color w:val="333333"/>
          <w:sz w:val="30"/>
          <w:szCs w:val="30"/>
        </w:rPr>
        <w:t>.</w:t>
      </w:r>
      <w:r w:rsidR="00BB4120" w:rsidRPr="00E1055D">
        <w:rPr>
          <w:color w:val="333333"/>
          <w:sz w:val="30"/>
          <w:szCs w:val="30"/>
        </w:rPr>
        <w:t xml:space="preserve"> </w:t>
      </w:r>
      <w:r w:rsidR="00BB4120" w:rsidRPr="002F1812">
        <w:rPr>
          <w:sz w:val="30"/>
          <w:szCs w:val="30"/>
        </w:rPr>
        <w:t>4</w:t>
      </w:r>
      <w:r w:rsidR="002F1812" w:rsidRPr="002F1812">
        <w:rPr>
          <w:sz w:val="30"/>
          <w:szCs w:val="30"/>
        </w:rPr>
        <w:t>17</w:t>
      </w:r>
      <w:r w:rsidR="009B76C6" w:rsidRPr="00E1055D">
        <w:rPr>
          <w:color w:val="333333"/>
          <w:sz w:val="30"/>
          <w:szCs w:val="30"/>
        </w:rPr>
        <w:t>.</w:t>
      </w:r>
    </w:p>
    <w:p w:rsidR="00AD394F" w:rsidRPr="00E1055D" w:rsidRDefault="00E80D49" w:rsidP="00E1055D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30"/>
          <w:szCs w:val="30"/>
        </w:rPr>
      </w:pPr>
      <w:r w:rsidRPr="00E1055D">
        <w:rPr>
          <w:rFonts w:cs="Times New Roman"/>
          <w:color w:val="333333"/>
          <w:sz w:val="30"/>
          <w:szCs w:val="30"/>
        </w:rPr>
        <w:lastRenderedPageBreak/>
        <w:t>3.</w:t>
      </w:r>
      <w:r w:rsidR="00E1055D">
        <w:rPr>
          <w:rFonts w:cs="Times New Roman"/>
          <w:color w:val="333333"/>
          <w:sz w:val="30"/>
          <w:szCs w:val="30"/>
        </w:rPr>
        <w:t xml:space="preserve"> </w:t>
      </w:r>
      <w:r w:rsidR="00AD394F" w:rsidRPr="00E1055D">
        <w:rPr>
          <w:rFonts w:cs="Times New Roman"/>
          <w:color w:val="333333"/>
          <w:sz w:val="30"/>
          <w:szCs w:val="30"/>
        </w:rPr>
        <w:t>Н</w:t>
      </w:r>
      <w:r w:rsidRPr="00E1055D">
        <w:rPr>
          <w:rFonts w:cs="Times New Roman"/>
          <w:color w:val="333333"/>
          <w:sz w:val="30"/>
          <w:szCs w:val="30"/>
        </w:rPr>
        <w:t xml:space="preserve">аименование государственной программы, наименование подпрограммы (если государственная программа имеет </w:t>
      </w:r>
      <w:r w:rsidRPr="00E1055D">
        <w:rPr>
          <w:rFonts w:cs="Times New Roman"/>
          <w:sz w:val="30"/>
          <w:szCs w:val="30"/>
        </w:rPr>
        <w:t>подпрограммы), наименование мероприятия государственной программы</w:t>
      </w:r>
      <w:r w:rsidR="00AD394F" w:rsidRPr="00E1055D">
        <w:rPr>
          <w:rFonts w:cs="Times New Roman"/>
          <w:sz w:val="30"/>
          <w:szCs w:val="30"/>
        </w:rPr>
        <w:t>:</w:t>
      </w:r>
      <w:r w:rsidRPr="00E1055D">
        <w:rPr>
          <w:rFonts w:cs="Times New Roman"/>
          <w:sz w:val="30"/>
          <w:szCs w:val="30"/>
        </w:rPr>
        <w:t xml:space="preserve"> Государственная программа </w:t>
      </w:r>
      <w:r w:rsidR="00E1055D">
        <w:rPr>
          <w:rFonts w:cs="Times New Roman"/>
          <w:sz w:val="30"/>
          <w:szCs w:val="30"/>
        </w:rPr>
        <w:t>«</w:t>
      </w:r>
      <w:r w:rsidRPr="00E1055D">
        <w:rPr>
          <w:rFonts w:cs="Times New Roman"/>
          <w:sz w:val="30"/>
          <w:szCs w:val="30"/>
        </w:rPr>
        <w:t>Охрана окружающей среды и устойчивое использование природных ресурсов на 2016 - 2020 годы</w:t>
      </w:r>
      <w:r w:rsidR="00E1055D">
        <w:rPr>
          <w:rFonts w:cs="Times New Roman"/>
          <w:sz w:val="30"/>
          <w:szCs w:val="30"/>
        </w:rPr>
        <w:t>»,</w:t>
      </w:r>
      <w:r w:rsidR="00AD394F" w:rsidRPr="00E1055D">
        <w:rPr>
          <w:rFonts w:cs="Times New Roman"/>
          <w:sz w:val="30"/>
          <w:szCs w:val="30"/>
        </w:rPr>
        <w:t xml:space="preserve">  утвержденная постановлением Совета Министров</w:t>
      </w:r>
      <w:r w:rsidR="002C3D6B" w:rsidRPr="00E1055D">
        <w:rPr>
          <w:rFonts w:cs="Times New Roman"/>
          <w:sz w:val="30"/>
          <w:szCs w:val="30"/>
        </w:rPr>
        <w:t xml:space="preserve"> </w:t>
      </w:r>
      <w:r w:rsidR="00AD394F" w:rsidRPr="00E1055D">
        <w:rPr>
          <w:rFonts w:cs="Times New Roman"/>
          <w:sz w:val="30"/>
          <w:szCs w:val="30"/>
        </w:rPr>
        <w:t>Республики Беларусь от 17 марта 2016</w:t>
      </w:r>
      <w:r w:rsidR="00E1055D">
        <w:rPr>
          <w:rFonts w:cs="Times New Roman"/>
          <w:sz w:val="30"/>
          <w:szCs w:val="30"/>
        </w:rPr>
        <w:t xml:space="preserve"> </w:t>
      </w:r>
      <w:r w:rsidR="00AD394F" w:rsidRPr="00E1055D">
        <w:rPr>
          <w:rFonts w:cs="Times New Roman"/>
          <w:sz w:val="30"/>
          <w:szCs w:val="30"/>
        </w:rPr>
        <w:t>г. №</w:t>
      </w:r>
      <w:r w:rsidR="002C3D6B" w:rsidRPr="00E1055D">
        <w:rPr>
          <w:rFonts w:cs="Times New Roman"/>
          <w:sz w:val="30"/>
          <w:szCs w:val="30"/>
        </w:rPr>
        <w:t xml:space="preserve"> </w:t>
      </w:r>
      <w:r w:rsidR="00AD394F" w:rsidRPr="00E1055D">
        <w:rPr>
          <w:rFonts w:cs="Times New Roman"/>
          <w:sz w:val="30"/>
          <w:szCs w:val="30"/>
        </w:rPr>
        <w:t>205</w:t>
      </w:r>
      <w:r w:rsidR="002C3D6B" w:rsidRPr="00E1055D">
        <w:rPr>
          <w:rFonts w:cs="Times New Roman"/>
          <w:spacing w:val="-2"/>
          <w:sz w:val="30"/>
          <w:szCs w:val="30"/>
        </w:rPr>
        <w:t>,</w:t>
      </w:r>
      <w:r w:rsidR="009B76C6" w:rsidRPr="00E1055D">
        <w:rPr>
          <w:sz w:val="30"/>
          <w:szCs w:val="30"/>
        </w:rPr>
        <w:t xml:space="preserve"> подпрограмм</w:t>
      </w:r>
      <w:r w:rsidR="002C3D6B" w:rsidRPr="00E1055D">
        <w:rPr>
          <w:sz w:val="30"/>
          <w:szCs w:val="30"/>
        </w:rPr>
        <w:t xml:space="preserve">а 6 </w:t>
      </w:r>
      <w:r w:rsidR="00E1055D">
        <w:rPr>
          <w:sz w:val="30"/>
          <w:szCs w:val="30"/>
        </w:rPr>
        <w:t>«</w:t>
      </w:r>
      <w:r w:rsidR="002C3D6B" w:rsidRPr="00E1055D">
        <w:rPr>
          <w:rFonts w:eastAsia="MS Mincho" w:cs="Times New Roman"/>
          <w:sz w:val="30"/>
          <w:szCs w:val="30"/>
          <w:lang w:eastAsia="ja-JP"/>
        </w:rPr>
        <w:t>Обеспечение функционирования системы управления охраной окружающей среды в Республике Беларусь и реализация мероприятий по рациональному (устойчивому) использованию природных ресурсов и охране окружающей среды на региональном уровне</w:t>
      </w:r>
      <w:r w:rsidR="00E1055D">
        <w:rPr>
          <w:rFonts w:eastAsia="MS Mincho" w:cs="Times New Roman"/>
          <w:sz w:val="30"/>
          <w:szCs w:val="30"/>
          <w:lang w:eastAsia="ja-JP"/>
        </w:rPr>
        <w:t>»</w:t>
      </w:r>
      <w:r w:rsidR="002C3D6B" w:rsidRPr="00E1055D">
        <w:rPr>
          <w:sz w:val="30"/>
          <w:szCs w:val="30"/>
        </w:rPr>
        <w:t xml:space="preserve">, </w:t>
      </w:r>
      <w:r w:rsidR="009B76C6" w:rsidRPr="00E1055D">
        <w:rPr>
          <w:sz w:val="30"/>
          <w:szCs w:val="30"/>
        </w:rPr>
        <w:t>подпункт 5.4 пункта 5</w:t>
      </w:r>
      <w:r w:rsidR="002C3D6B" w:rsidRPr="00E1055D">
        <w:rPr>
          <w:sz w:val="30"/>
          <w:szCs w:val="30"/>
        </w:rPr>
        <w:t xml:space="preserve"> -</w:t>
      </w:r>
      <w:r w:rsidR="009B76C6" w:rsidRPr="00E1055D">
        <w:rPr>
          <w:sz w:val="30"/>
          <w:szCs w:val="30"/>
        </w:rPr>
        <w:t xml:space="preserve"> </w:t>
      </w:r>
      <w:r w:rsidR="009B76C6" w:rsidRPr="00E1055D">
        <w:rPr>
          <w:rFonts w:eastAsia="Calibri" w:cs="Times New Roman"/>
          <w:sz w:val="30"/>
          <w:szCs w:val="30"/>
        </w:rPr>
        <w:t xml:space="preserve">благоустройство, озеленение, улучшение состояния территорий населенных пунктов, </w:t>
      </w:r>
      <w:r w:rsidR="009B76C6" w:rsidRPr="00E1055D">
        <w:rPr>
          <w:rFonts w:eastAsia="Calibri" w:cs="Times New Roman"/>
          <w:spacing w:val="-8"/>
          <w:sz w:val="30"/>
          <w:szCs w:val="30"/>
        </w:rPr>
        <w:t>парков, лесопарков, скве</w:t>
      </w:r>
      <w:r w:rsidR="009B76C6" w:rsidRPr="00E1055D">
        <w:rPr>
          <w:rFonts w:eastAsia="Calibri" w:cs="Times New Roman"/>
          <w:spacing w:val="-8"/>
          <w:sz w:val="30"/>
          <w:szCs w:val="30"/>
        </w:rPr>
        <w:softHyphen/>
        <w:t>ров</w:t>
      </w:r>
      <w:r w:rsidR="009B76C6" w:rsidRPr="00E1055D">
        <w:rPr>
          <w:rFonts w:eastAsia="Calibri" w:cs="Times New Roman"/>
          <w:sz w:val="30"/>
          <w:szCs w:val="30"/>
        </w:rPr>
        <w:t>, бульваров, набережных и других объектов озеленения</w:t>
      </w:r>
      <w:r w:rsidR="00AD394F" w:rsidRPr="00E1055D">
        <w:rPr>
          <w:rFonts w:cs="Times New Roman"/>
          <w:spacing w:val="-2"/>
          <w:sz w:val="30"/>
          <w:szCs w:val="30"/>
        </w:rPr>
        <w:t>.</w:t>
      </w:r>
    </w:p>
    <w:p w:rsidR="00E80D49" w:rsidRPr="00E1055D" w:rsidRDefault="00E80D49" w:rsidP="00E1055D">
      <w:pPr>
        <w:pStyle w:val="1"/>
        <w:spacing w:before="0" w:beforeAutospacing="0" w:after="0" w:afterAutospacing="0"/>
        <w:ind w:firstLine="709"/>
        <w:jc w:val="both"/>
        <w:rPr>
          <w:b w:val="0"/>
          <w:color w:val="333333"/>
          <w:sz w:val="30"/>
          <w:szCs w:val="30"/>
        </w:rPr>
      </w:pPr>
      <w:r w:rsidRPr="00E1055D">
        <w:rPr>
          <w:b w:val="0"/>
          <w:color w:val="333333"/>
          <w:sz w:val="30"/>
          <w:szCs w:val="30"/>
        </w:rPr>
        <w:t>4.</w:t>
      </w:r>
      <w:r w:rsidR="00725D5D" w:rsidRPr="00E1055D">
        <w:rPr>
          <w:b w:val="0"/>
          <w:color w:val="333333"/>
          <w:sz w:val="30"/>
          <w:szCs w:val="30"/>
        </w:rPr>
        <w:t>Информация</w:t>
      </w:r>
      <w:r w:rsidRPr="00E1055D">
        <w:rPr>
          <w:b w:val="0"/>
          <w:color w:val="333333"/>
          <w:sz w:val="30"/>
          <w:szCs w:val="30"/>
        </w:rPr>
        <w:t xml:space="preserve"> об условиях выполнения </w:t>
      </w:r>
      <w:proofErr w:type="gramStart"/>
      <w:r w:rsidRPr="00E1055D">
        <w:rPr>
          <w:b w:val="0"/>
          <w:color w:val="333333"/>
          <w:sz w:val="30"/>
          <w:szCs w:val="30"/>
        </w:rPr>
        <w:t>мероприяти</w:t>
      </w:r>
      <w:r w:rsidR="008E494D">
        <w:rPr>
          <w:b w:val="0"/>
          <w:color w:val="333333"/>
          <w:sz w:val="30"/>
          <w:szCs w:val="30"/>
        </w:rPr>
        <w:t>й</w:t>
      </w:r>
      <w:r w:rsidRPr="00E1055D">
        <w:rPr>
          <w:b w:val="0"/>
          <w:color w:val="333333"/>
          <w:sz w:val="30"/>
          <w:szCs w:val="30"/>
        </w:rPr>
        <w:t xml:space="preserve">  </w:t>
      </w:r>
      <w:r w:rsidR="00AC6F65" w:rsidRPr="00E1055D">
        <w:rPr>
          <w:b w:val="0"/>
          <w:color w:val="333333"/>
          <w:sz w:val="30"/>
          <w:szCs w:val="30"/>
        </w:rPr>
        <w:t>г</w:t>
      </w:r>
      <w:r w:rsidRPr="00E1055D">
        <w:rPr>
          <w:b w:val="0"/>
          <w:color w:val="333333"/>
          <w:sz w:val="30"/>
          <w:szCs w:val="30"/>
        </w:rPr>
        <w:t>осударственной</w:t>
      </w:r>
      <w:proofErr w:type="gramEnd"/>
      <w:r w:rsidRPr="00E1055D">
        <w:rPr>
          <w:b w:val="0"/>
          <w:color w:val="333333"/>
          <w:sz w:val="30"/>
          <w:szCs w:val="30"/>
        </w:rPr>
        <w:t xml:space="preserve"> программы:</w:t>
      </w:r>
    </w:p>
    <w:p w:rsidR="00E80D49" w:rsidRPr="00E1055D" w:rsidRDefault="00E80D49" w:rsidP="00E1055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1055D">
        <w:rPr>
          <w:color w:val="333333"/>
          <w:sz w:val="30"/>
          <w:szCs w:val="30"/>
        </w:rPr>
        <w:t>4.1.</w:t>
      </w:r>
      <w:r w:rsidR="00E1055D">
        <w:rPr>
          <w:color w:val="333333"/>
          <w:sz w:val="30"/>
          <w:szCs w:val="30"/>
        </w:rPr>
        <w:t xml:space="preserve"> </w:t>
      </w:r>
      <w:r w:rsidRPr="00E1055D">
        <w:rPr>
          <w:color w:val="333333"/>
          <w:sz w:val="30"/>
          <w:szCs w:val="30"/>
        </w:rPr>
        <w:t xml:space="preserve">ориентировочные сроки </w:t>
      </w:r>
      <w:proofErr w:type="gramStart"/>
      <w:r w:rsidRPr="00E1055D">
        <w:rPr>
          <w:color w:val="333333"/>
          <w:sz w:val="30"/>
          <w:szCs w:val="30"/>
        </w:rPr>
        <w:t>выполнения</w:t>
      </w:r>
      <w:r w:rsidR="00725D5D" w:rsidRPr="00E1055D">
        <w:rPr>
          <w:color w:val="333333"/>
          <w:sz w:val="30"/>
          <w:szCs w:val="30"/>
        </w:rPr>
        <w:t xml:space="preserve">: </w:t>
      </w:r>
      <w:r w:rsidR="00AC6F65" w:rsidRPr="00E1055D">
        <w:rPr>
          <w:color w:val="333333"/>
          <w:sz w:val="30"/>
          <w:szCs w:val="30"/>
        </w:rPr>
        <w:t xml:space="preserve"> </w:t>
      </w:r>
      <w:r w:rsidR="002F1812">
        <w:rPr>
          <w:color w:val="333333"/>
          <w:sz w:val="30"/>
          <w:szCs w:val="30"/>
        </w:rPr>
        <w:t>ма</w:t>
      </w:r>
      <w:r w:rsidR="00E106F0">
        <w:rPr>
          <w:color w:val="333333"/>
          <w:sz w:val="30"/>
          <w:szCs w:val="30"/>
        </w:rPr>
        <w:t>й</w:t>
      </w:r>
      <w:proofErr w:type="gramEnd"/>
      <w:r w:rsidR="009B76C6" w:rsidRPr="00E1055D">
        <w:rPr>
          <w:color w:val="333333"/>
          <w:sz w:val="30"/>
          <w:szCs w:val="30"/>
        </w:rPr>
        <w:t>-октябрь</w:t>
      </w:r>
      <w:r w:rsidR="00725D5D" w:rsidRPr="00E1055D">
        <w:rPr>
          <w:color w:val="333333"/>
          <w:sz w:val="30"/>
          <w:szCs w:val="30"/>
        </w:rPr>
        <w:t xml:space="preserve"> 201</w:t>
      </w:r>
      <w:r w:rsidR="0018500E">
        <w:rPr>
          <w:color w:val="333333"/>
          <w:sz w:val="30"/>
          <w:szCs w:val="30"/>
        </w:rPr>
        <w:t>9</w:t>
      </w:r>
      <w:r w:rsidR="00725D5D" w:rsidRPr="00E1055D">
        <w:rPr>
          <w:color w:val="333333"/>
          <w:sz w:val="30"/>
          <w:szCs w:val="30"/>
        </w:rPr>
        <w:t xml:space="preserve"> года</w:t>
      </w:r>
      <w:r w:rsidRPr="00E1055D">
        <w:rPr>
          <w:color w:val="333333"/>
          <w:sz w:val="30"/>
          <w:szCs w:val="30"/>
        </w:rPr>
        <w:t>;</w:t>
      </w:r>
    </w:p>
    <w:p w:rsidR="00E80D49" w:rsidRPr="00E1055D" w:rsidRDefault="00E80D49" w:rsidP="00E1055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1055D">
        <w:rPr>
          <w:color w:val="333333"/>
          <w:sz w:val="30"/>
          <w:szCs w:val="30"/>
        </w:rPr>
        <w:t>4.</w:t>
      </w:r>
      <w:r w:rsidR="00721378" w:rsidRPr="00E1055D">
        <w:rPr>
          <w:color w:val="333333"/>
          <w:sz w:val="30"/>
          <w:szCs w:val="30"/>
        </w:rPr>
        <w:t>2</w:t>
      </w:r>
      <w:r w:rsidRPr="00E1055D">
        <w:rPr>
          <w:color w:val="333333"/>
          <w:sz w:val="30"/>
          <w:szCs w:val="30"/>
        </w:rPr>
        <w:t>.</w:t>
      </w:r>
      <w:r w:rsidR="000F5B68" w:rsidRPr="00E1055D">
        <w:rPr>
          <w:color w:val="333333"/>
          <w:sz w:val="30"/>
          <w:szCs w:val="30"/>
        </w:rPr>
        <w:t xml:space="preserve"> </w:t>
      </w:r>
      <w:r w:rsidRPr="00E1055D">
        <w:rPr>
          <w:color w:val="333333"/>
          <w:sz w:val="30"/>
          <w:szCs w:val="30"/>
        </w:rPr>
        <w:t>результаты от выполнения мероприятия для организатора конкурса</w:t>
      </w:r>
      <w:r w:rsidR="00490B35" w:rsidRPr="00E1055D">
        <w:rPr>
          <w:color w:val="333333"/>
          <w:sz w:val="30"/>
          <w:szCs w:val="30"/>
        </w:rPr>
        <w:t xml:space="preserve">: </w:t>
      </w:r>
      <w:r w:rsidR="00763BF6" w:rsidRPr="00E1055D">
        <w:rPr>
          <w:sz w:val="30"/>
          <w:szCs w:val="30"/>
        </w:rPr>
        <w:t xml:space="preserve">озеленение, </w:t>
      </w:r>
      <w:r w:rsidR="00763BF6" w:rsidRPr="00E1055D">
        <w:rPr>
          <w:spacing w:val="-8"/>
          <w:sz w:val="30"/>
          <w:szCs w:val="30"/>
        </w:rPr>
        <w:t>парков, скве</w:t>
      </w:r>
      <w:r w:rsidR="00763BF6" w:rsidRPr="00E1055D">
        <w:rPr>
          <w:spacing w:val="-8"/>
          <w:sz w:val="30"/>
          <w:szCs w:val="30"/>
        </w:rPr>
        <w:softHyphen/>
        <w:t>ров</w:t>
      </w:r>
      <w:r w:rsidR="00763BF6" w:rsidRPr="00E1055D">
        <w:rPr>
          <w:sz w:val="30"/>
          <w:szCs w:val="30"/>
        </w:rPr>
        <w:t xml:space="preserve">, </w:t>
      </w:r>
      <w:r w:rsidR="00E3293A" w:rsidRPr="00E1055D">
        <w:rPr>
          <w:sz w:val="30"/>
          <w:szCs w:val="30"/>
        </w:rPr>
        <w:t>улиц г.п. Шумилино</w:t>
      </w:r>
      <w:r w:rsidRPr="00E1055D">
        <w:rPr>
          <w:color w:val="333333"/>
          <w:sz w:val="30"/>
          <w:szCs w:val="30"/>
        </w:rPr>
        <w:t>;</w:t>
      </w:r>
    </w:p>
    <w:p w:rsidR="00E80D49" w:rsidRPr="00E1055D" w:rsidRDefault="00721378" w:rsidP="00E1055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1055D">
        <w:rPr>
          <w:color w:val="333333"/>
          <w:sz w:val="30"/>
          <w:szCs w:val="30"/>
        </w:rPr>
        <w:t>4.3</w:t>
      </w:r>
      <w:r w:rsidR="00E80D49" w:rsidRPr="00E1055D">
        <w:rPr>
          <w:color w:val="333333"/>
          <w:sz w:val="30"/>
          <w:szCs w:val="30"/>
        </w:rPr>
        <w:t>.</w:t>
      </w:r>
      <w:r w:rsidR="00CC7AC8" w:rsidRPr="00E1055D">
        <w:rPr>
          <w:color w:val="333333"/>
          <w:sz w:val="30"/>
          <w:szCs w:val="30"/>
        </w:rPr>
        <w:t xml:space="preserve"> </w:t>
      </w:r>
      <w:r w:rsidR="00E80D49" w:rsidRPr="00E1055D">
        <w:rPr>
          <w:color w:val="333333"/>
          <w:sz w:val="30"/>
          <w:szCs w:val="30"/>
        </w:rPr>
        <w:t xml:space="preserve">ориентировочный размер средств из </w:t>
      </w:r>
      <w:r w:rsidRPr="00E1055D">
        <w:rPr>
          <w:color w:val="333333"/>
          <w:sz w:val="30"/>
          <w:szCs w:val="30"/>
        </w:rPr>
        <w:t>районного бюджета</w:t>
      </w:r>
      <w:r w:rsidR="00E80D49" w:rsidRPr="00E1055D">
        <w:rPr>
          <w:color w:val="333333"/>
          <w:sz w:val="30"/>
          <w:szCs w:val="30"/>
        </w:rPr>
        <w:t>, предоставляемых исполнителю мероприятия на выполнение мероприятия</w:t>
      </w:r>
      <w:r w:rsidR="00AC6F65" w:rsidRPr="00E1055D">
        <w:rPr>
          <w:color w:val="333333"/>
          <w:sz w:val="30"/>
          <w:szCs w:val="30"/>
        </w:rPr>
        <w:t xml:space="preserve"> – </w:t>
      </w:r>
      <w:r w:rsidR="0018500E">
        <w:rPr>
          <w:color w:val="333333"/>
          <w:sz w:val="30"/>
          <w:szCs w:val="30"/>
        </w:rPr>
        <w:t>9</w:t>
      </w:r>
      <w:r w:rsidR="008E494D">
        <w:rPr>
          <w:color w:val="333333"/>
          <w:sz w:val="30"/>
          <w:szCs w:val="30"/>
        </w:rPr>
        <w:t>980,00</w:t>
      </w:r>
      <w:r w:rsidR="00725D5D" w:rsidRPr="00E1055D">
        <w:rPr>
          <w:color w:val="333333"/>
          <w:sz w:val="30"/>
          <w:szCs w:val="30"/>
        </w:rPr>
        <w:t xml:space="preserve"> (</w:t>
      </w:r>
      <w:r w:rsidR="0018500E">
        <w:rPr>
          <w:color w:val="333333"/>
          <w:sz w:val="30"/>
          <w:szCs w:val="30"/>
        </w:rPr>
        <w:t>девять</w:t>
      </w:r>
      <w:r w:rsidR="00725D5D" w:rsidRPr="00E1055D">
        <w:rPr>
          <w:color w:val="333333"/>
          <w:sz w:val="30"/>
          <w:szCs w:val="30"/>
        </w:rPr>
        <w:t xml:space="preserve"> тысяч</w:t>
      </w:r>
      <w:r w:rsidR="008E494D">
        <w:rPr>
          <w:color w:val="333333"/>
          <w:sz w:val="30"/>
          <w:szCs w:val="30"/>
        </w:rPr>
        <w:t xml:space="preserve"> девятьсот восемьдесят</w:t>
      </w:r>
      <w:r w:rsidR="00725D5D" w:rsidRPr="00E1055D">
        <w:rPr>
          <w:color w:val="333333"/>
          <w:sz w:val="30"/>
          <w:szCs w:val="30"/>
        </w:rPr>
        <w:t>)</w:t>
      </w:r>
      <w:r w:rsidR="00AC6F65" w:rsidRPr="00E1055D">
        <w:rPr>
          <w:color w:val="333333"/>
          <w:sz w:val="30"/>
          <w:szCs w:val="30"/>
        </w:rPr>
        <w:t xml:space="preserve"> рублей</w:t>
      </w:r>
      <w:r w:rsidRPr="00E1055D">
        <w:rPr>
          <w:color w:val="333333"/>
          <w:sz w:val="30"/>
          <w:szCs w:val="30"/>
        </w:rPr>
        <w:t>.</w:t>
      </w:r>
    </w:p>
    <w:p w:rsidR="00E80D49" w:rsidRPr="00E1055D" w:rsidRDefault="00E80D49" w:rsidP="00E1055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1055D">
        <w:rPr>
          <w:color w:val="333333"/>
          <w:sz w:val="30"/>
          <w:szCs w:val="30"/>
        </w:rPr>
        <w:t>5.</w:t>
      </w:r>
      <w:r w:rsidR="00E3293A" w:rsidRPr="00E1055D">
        <w:rPr>
          <w:color w:val="333333"/>
          <w:sz w:val="30"/>
          <w:szCs w:val="30"/>
        </w:rPr>
        <w:t xml:space="preserve"> </w:t>
      </w:r>
      <w:r w:rsidR="00725D5D" w:rsidRPr="00E1055D">
        <w:rPr>
          <w:color w:val="333333"/>
          <w:sz w:val="30"/>
          <w:szCs w:val="30"/>
        </w:rPr>
        <w:t>Информация</w:t>
      </w:r>
      <w:r w:rsidRPr="00E1055D">
        <w:rPr>
          <w:color w:val="333333"/>
          <w:sz w:val="30"/>
          <w:szCs w:val="30"/>
        </w:rPr>
        <w:t xml:space="preserve"> об определении участника конкурса, выигравшего конкурс:</w:t>
      </w:r>
    </w:p>
    <w:p w:rsidR="00725D5D" w:rsidRPr="00E1055D" w:rsidRDefault="00E80D49" w:rsidP="00E1055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1055D">
        <w:rPr>
          <w:color w:val="333333"/>
          <w:sz w:val="30"/>
          <w:szCs w:val="30"/>
        </w:rPr>
        <w:t>5.1.</w:t>
      </w:r>
      <w:r w:rsidR="00CC7AC8" w:rsidRPr="00E1055D">
        <w:rPr>
          <w:color w:val="333333"/>
          <w:sz w:val="30"/>
          <w:szCs w:val="30"/>
        </w:rPr>
        <w:t xml:space="preserve"> </w:t>
      </w:r>
      <w:r w:rsidRPr="00E1055D">
        <w:rPr>
          <w:color w:val="333333"/>
          <w:sz w:val="30"/>
          <w:szCs w:val="30"/>
        </w:rPr>
        <w:t>перечень критериев определения участника конкурса, выигравшего конкурс, и их описание</w:t>
      </w:r>
      <w:r w:rsidR="00725D5D" w:rsidRPr="00E1055D">
        <w:rPr>
          <w:color w:val="333333"/>
          <w:sz w:val="30"/>
          <w:szCs w:val="30"/>
        </w:rPr>
        <w:t>:</w:t>
      </w:r>
    </w:p>
    <w:p w:rsidR="00AE2B97" w:rsidRPr="00177009" w:rsidRDefault="00AE2B97" w:rsidP="00BB4120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6629"/>
        <w:gridCol w:w="3402"/>
      </w:tblGrid>
      <w:tr w:rsidR="00725D5D" w:rsidRPr="00E1055D" w:rsidTr="00177009">
        <w:tc>
          <w:tcPr>
            <w:tcW w:w="6629" w:type="dxa"/>
          </w:tcPr>
          <w:p w:rsidR="00725D5D" w:rsidRPr="00E1055D" w:rsidRDefault="00721378" w:rsidP="00E1055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6"/>
                <w:szCs w:val="26"/>
              </w:rPr>
            </w:pPr>
            <w:r w:rsidRPr="00E1055D">
              <w:rPr>
                <w:color w:val="333333"/>
                <w:sz w:val="26"/>
                <w:szCs w:val="26"/>
              </w:rPr>
              <w:t>П</w:t>
            </w:r>
            <w:r w:rsidR="00725D5D" w:rsidRPr="00E1055D">
              <w:rPr>
                <w:color w:val="333333"/>
                <w:sz w:val="26"/>
                <w:szCs w:val="26"/>
              </w:rPr>
              <w:t>еречень критериев определения участника, выигравшего конкурс</w:t>
            </w:r>
          </w:p>
        </w:tc>
        <w:tc>
          <w:tcPr>
            <w:tcW w:w="3402" w:type="dxa"/>
          </w:tcPr>
          <w:p w:rsidR="00725D5D" w:rsidRPr="00E1055D" w:rsidRDefault="00721378" w:rsidP="00E1055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333333"/>
                <w:sz w:val="26"/>
                <w:szCs w:val="26"/>
              </w:rPr>
            </w:pPr>
            <w:r w:rsidRPr="00E1055D">
              <w:rPr>
                <w:color w:val="333333"/>
                <w:sz w:val="26"/>
                <w:szCs w:val="26"/>
              </w:rPr>
              <w:t>С</w:t>
            </w:r>
            <w:r w:rsidR="00725D5D" w:rsidRPr="00E1055D">
              <w:rPr>
                <w:color w:val="333333"/>
                <w:sz w:val="26"/>
                <w:szCs w:val="26"/>
              </w:rPr>
              <w:t>пособ оценки критериев определения участника конкурса, выигравшего конкурс</w:t>
            </w:r>
          </w:p>
        </w:tc>
      </w:tr>
      <w:tr w:rsidR="00725D5D" w:rsidRPr="00E1055D" w:rsidTr="00177009">
        <w:tc>
          <w:tcPr>
            <w:tcW w:w="6629" w:type="dxa"/>
          </w:tcPr>
          <w:p w:rsidR="00725D5D" w:rsidRPr="00E1055D" w:rsidRDefault="00725D5D" w:rsidP="0017700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6"/>
                <w:szCs w:val="26"/>
              </w:rPr>
            </w:pPr>
            <w:r w:rsidRPr="00E1055D">
              <w:rPr>
                <w:color w:val="333333"/>
                <w:sz w:val="26"/>
                <w:szCs w:val="26"/>
              </w:rPr>
              <w:t xml:space="preserve">Наличие у участника конкурса опыта по </w:t>
            </w:r>
            <w:r w:rsidRPr="00E1055D">
              <w:rPr>
                <w:sz w:val="26"/>
                <w:szCs w:val="26"/>
              </w:rPr>
              <w:t xml:space="preserve">благоустройству, озеленению, улучшению состояния территорий населенных пунктов, </w:t>
            </w:r>
            <w:r w:rsidRPr="00E1055D">
              <w:rPr>
                <w:spacing w:val="-8"/>
                <w:sz w:val="26"/>
                <w:szCs w:val="26"/>
              </w:rPr>
              <w:t>парков, скве</w:t>
            </w:r>
            <w:r w:rsidRPr="00E1055D">
              <w:rPr>
                <w:spacing w:val="-8"/>
                <w:sz w:val="26"/>
                <w:szCs w:val="26"/>
              </w:rPr>
              <w:softHyphen/>
              <w:t>ров</w:t>
            </w:r>
            <w:r w:rsidRPr="00E1055D">
              <w:rPr>
                <w:sz w:val="26"/>
                <w:szCs w:val="26"/>
              </w:rPr>
              <w:t xml:space="preserve"> и других объектов озеленения</w:t>
            </w:r>
          </w:p>
        </w:tc>
        <w:tc>
          <w:tcPr>
            <w:tcW w:w="3402" w:type="dxa"/>
          </w:tcPr>
          <w:p w:rsidR="00725D5D" w:rsidRPr="00E1055D" w:rsidRDefault="00725D5D" w:rsidP="00BB412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6"/>
                <w:szCs w:val="26"/>
              </w:rPr>
            </w:pPr>
            <w:r w:rsidRPr="00E1055D">
              <w:rPr>
                <w:color w:val="333333"/>
                <w:sz w:val="26"/>
                <w:szCs w:val="26"/>
              </w:rPr>
              <w:t>При выполнении условия – 10 баллов</w:t>
            </w:r>
          </w:p>
        </w:tc>
      </w:tr>
      <w:tr w:rsidR="00725D5D" w:rsidRPr="00E1055D" w:rsidTr="00177009">
        <w:tc>
          <w:tcPr>
            <w:tcW w:w="6629" w:type="dxa"/>
          </w:tcPr>
          <w:p w:rsidR="00725D5D" w:rsidRPr="00E1055D" w:rsidRDefault="00725D5D" w:rsidP="00BB412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6"/>
                <w:szCs w:val="26"/>
              </w:rPr>
            </w:pPr>
            <w:r w:rsidRPr="00E1055D">
              <w:rPr>
                <w:color w:val="333333"/>
                <w:sz w:val="26"/>
                <w:szCs w:val="26"/>
              </w:rPr>
              <w:t xml:space="preserve">Наличие у участника конкурса квалифицированного персонала по </w:t>
            </w:r>
            <w:r w:rsidRPr="00E1055D">
              <w:rPr>
                <w:sz w:val="26"/>
                <w:szCs w:val="26"/>
              </w:rPr>
              <w:t>благоустройству, озеленению, улучшению состояния территорий населенных пунктов</w:t>
            </w:r>
            <w:r w:rsidRPr="00E1055D">
              <w:rPr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725D5D" w:rsidRPr="00E1055D" w:rsidRDefault="00725D5D" w:rsidP="00BB412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333333"/>
                <w:sz w:val="26"/>
                <w:szCs w:val="26"/>
              </w:rPr>
            </w:pPr>
            <w:r w:rsidRPr="00E1055D">
              <w:rPr>
                <w:color w:val="333333"/>
                <w:sz w:val="26"/>
                <w:szCs w:val="26"/>
              </w:rPr>
              <w:t>При выполнении условия – 10 баллов</w:t>
            </w:r>
          </w:p>
        </w:tc>
      </w:tr>
    </w:tbl>
    <w:p w:rsidR="00AE2B97" w:rsidRDefault="00AE2B97" w:rsidP="00BB4120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8"/>
          <w:szCs w:val="28"/>
        </w:rPr>
      </w:pPr>
    </w:p>
    <w:p w:rsidR="00E80D49" w:rsidRPr="00E1055D" w:rsidRDefault="00E80D49" w:rsidP="00E1055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1055D">
        <w:rPr>
          <w:color w:val="333333"/>
          <w:sz w:val="30"/>
          <w:szCs w:val="30"/>
        </w:rPr>
        <w:t>5.2.</w:t>
      </w:r>
      <w:r w:rsidR="00CC7AC8" w:rsidRPr="00E1055D">
        <w:rPr>
          <w:color w:val="333333"/>
          <w:sz w:val="30"/>
          <w:szCs w:val="30"/>
        </w:rPr>
        <w:t xml:space="preserve"> </w:t>
      </w:r>
      <w:r w:rsidRPr="00E1055D">
        <w:rPr>
          <w:color w:val="333333"/>
          <w:sz w:val="30"/>
          <w:szCs w:val="30"/>
        </w:rPr>
        <w:t>способ оценки критериев</w:t>
      </w:r>
      <w:r w:rsidR="00725D5D" w:rsidRPr="00E1055D">
        <w:rPr>
          <w:color w:val="333333"/>
          <w:sz w:val="30"/>
          <w:szCs w:val="30"/>
        </w:rPr>
        <w:t xml:space="preserve"> определения участника конкурса, выигравшего конкурс: бал</w:t>
      </w:r>
      <w:r w:rsidR="00721378" w:rsidRPr="00E1055D">
        <w:rPr>
          <w:color w:val="333333"/>
          <w:sz w:val="30"/>
          <w:szCs w:val="30"/>
        </w:rPr>
        <w:t>л</w:t>
      </w:r>
      <w:r w:rsidR="00725D5D" w:rsidRPr="00E1055D">
        <w:rPr>
          <w:color w:val="333333"/>
          <w:sz w:val="30"/>
          <w:szCs w:val="30"/>
        </w:rPr>
        <w:t>ьная система</w:t>
      </w:r>
      <w:r w:rsidRPr="00E1055D">
        <w:rPr>
          <w:color w:val="333333"/>
          <w:sz w:val="30"/>
          <w:szCs w:val="30"/>
        </w:rPr>
        <w:t>;</w:t>
      </w:r>
    </w:p>
    <w:p w:rsidR="00E80D49" w:rsidRPr="00E1055D" w:rsidRDefault="00E80D49" w:rsidP="00E1055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1055D">
        <w:rPr>
          <w:color w:val="333333"/>
          <w:sz w:val="30"/>
          <w:szCs w:val="30"/>
        </w:rPr>
        <w:t>5.3.</w:t>
      </w:r>
      <w:r w:rsidR="00CC7AC8" w:rsidRPr="00E1055D">
        <w:rPr>
          <w:color w:val="333333"/>
          <w:sz w:val="30"/>
          <w:szCs w:val="30"/>
        </w:rPr>
        <w:t xml:space="preserve"> </w:t>
      </w:r>
      <w:r w:rsidRPr="00E1055D">
        <w:rPr>
          <w:color w:val="333333"/>
          <w:sz w:val="30"/>
          <w:szCs w:val="30"/>
        </w:rPr>
        <w:t>формул</w:t>
      </w:r>
      <w:r w:rsidR="00A12DB7" w:rsidRPr="00E1055D">
        <w:rPr>
          <w:color w:val="333333"/>
          <w:sz w:val="30"/>
          <w:szCs w:val="30"/>
        </w:rPr>
        <w:t>а</w:t>
      </w:r>
      <w:r w:rsidRPr="00E1055D">
        <w:rPr>
          <w:color w:val="333333"/>
          <w:sz w:val="30"/>
          <w:szCs w:val="30"/>
        </w:rPr>
        <w:t xml:space="preserve"> способа оценки критериев определения участника конкурса, выигравшего конкурс</w:t>
      </w:r>
      <w:r w:rsidR="00A12DB7" w:rsidRPr="00E1055D">
        <w:rPr>
          <w:color w:val="333333"/>
          <w:sz w:val="30"/>
          <w:szCs w:val="30"/>
        </w:rPr>
        <w:t>: по наибольшей сумме баллов</w:t>
      </w:r>
      <w:r w:rsidR="009B76C6" w:rsidRPr="00E1055D">
        <w:rPr>
          <w:color w:val="333333"/>
          <w:sz w:val="30"/>
          <w:szCs w:val="30"/>
        </w:rPr>
        <w:t>.</w:t>
      </w:r>
    </w:p>
    <w:p w:rsidR="00A12DB7" w:rsidRPr="00E1055D" w:rsidRDefault="00A12DB7" w:rsidP="00E1055D">
      <w:pPr>
        <w:shd w:val="clear" w:color="auto" w:fill="FFFFFF"/>
        <w:tabs>
          <w:tab w:val="left" w:pos="302"/>
        </w:tabs>
        <w:ind w:firstLine="709"/>
        <w:jc w:val="both"/>
        <w:rPr>
          <w:rFonts w:cs="Times New Roman"/>
          <w:sz w:val="30"/>
          <w:szCs w:val="30"/>
        </w:rPr>
      </w:pPr>
      <w:r w:rsidRPr="00E1055D">
        <w:rPr>
          <w:rFonts w:cs="Times New Roman"/>
          <w:spacing w:val="-17"/>
          <w:sz w:val="30"/>
          <w:szCs w:val="30"/>
        </w:rPr>
        <w:lastRenderedPageBreak/>
        <w:t>6.</w:t>
      </w:r>
      <w:r w:rsidRPr="00E1055D">
        <w:rPr>
          <w:rFonts w:cs="Times New Roman"/>
          <w:sz w:val="30"/>
          <w:szCs w:val="30"/>
        </w:rPr>
        <w:tab/>
      </w:r>
      <w:r w:rsidRPr="00E1055D">
        <w:rPr>
          <w:rFonts w:cs="Times New Roman"/>
          <w:spacing w:val="-3"/>
          <w:sz w:val="30"/>
          <w:szCs w:val="30"/>
        </w:rPr>
        <w:t>Перечень условий, включаемых в договор на выполнение мероприятия:</w:t>
      </w:r>
    </w:p>
    <w:p w:rsidR="00A12DB7" w:rsidRPr="00E1055D" w:rsidRDefault="00A12DB7" w:rsidP="00E1055D">
      <w:pPr>
        <w:widowControl w:val="0"/>
        <w:numPr>
          <w:ilvl w:val="0"/>
          <w:numId w:val="4"/>
        </w:numPr>
        <w:shd w:val="clear" w:color="auto" w:fill="FFFFFF"/>
        <w:tabs>
          <w:tab w:val="left" w:pos="524"/>
        </w:tabs>
        <w:autoSpaceDE w:val="0"/>
        <w:autoSpaceDN w:val="0"/>
        <w:adjustRightInd w:val="0"/>
        <w:ind w:firstLine="709"/>
        <w:jc w:val="both"/>
        <w:rPr>
          <w:rFonts w:cs="Times New Roman"/>
          <w:spacing w:val="-7"/>
          <w:sz w:val="30"/>
          <w:szCs w:val="30"/>
        </w:rPr>
      </w:pPr>
      <w:r w:rsidRPr="00E1055D">
        <w:rPr>
          <w:rFonts w:cs="Times New Roman"/>
          <w:spacing w:val="-3"/>
          <w:sz w:val="30"/>
          <w:szCs w:val="30"/>
        </w:rPr>
        <w:t>объем выполнения мероприятия</w:t>
      </w:r>
      <w:r w:rsidR="008E494D">
        <w:rPr>
          <w:rFonts w:cs="Times New Roman"/>
          <w:spacing w:val="-3"/>
          <w:sz w:val="30"/>
          <w:szCs w:val="30"/>
        </w:rPr>
        <w:t xml:space="preserve"> (в полном объеме)</w:t>
      </w:r>
      <w:r w:rsidR="00E106F0">
        <w:rPr>
          <w:rFonts w:cs="Times New Roman"/>
          <w:spacing w:val="-3"/>
          <w:sz w:val="30"/>
          <w:szCs w:val="30"/>
        </w:rPr>
        <w:t>;</w:t>
      </w:r>
    </w:p>
    <w:p w:rsidR="00A12DB7" w:rsidRPr="00E1055D" w:rsidRDefault="00A12DB7" w:rsidP="00E1055D">
      <w:pPr>
        <w:widowControl w:val="0"/>
        <w:numPr>
          <w:ilvl w:val="0"/>
          <w:numId w:val="4"/>
        </w:numPr>
        <w:shd w:val="clear" w:color="auto" w:fill="FFFFFF"/>
        <w:tabs>
          <w:tab w:val="left" w:pos="524"/>
        </w:tabs>
        <w:autoSpaceDE w:val="0"/>
        <w:autoSpaceDN w:val="0"/>
        <w:adjustRightInd w:val="0"/>
        <w:ind w:firstLine="709"/>
        <w:jc w:val="both"/>
        <w:rPr>
          <w:rFonts w:cs="Times New Roman"/>
          <w:spacing w:val="-9"/>
          <w:sz w:val="30"/>
          <w:szCs w:val="30"/>
        </w:rPr>
      </w:pPr>
      <w:r w:rsidRPr="00E1055D">
        <w:rPr>
          <w:rFonts w:cs="Times New Roman"/>
          <w:spacing w:val="-3"/>
          <w:sz w:val="30"/>
          <w:szCs w:val="30"/>
        </w:rPr>
        <w:t>сроки выполнения мероприятия;</w:t>
      </w:r>
    </w:p>
    <w:p w:rsidR="00A12DB7" w:rsidRPr="00E1055D" w:rsidRDefault="00A12DB7" w:rsidP="00E1055D">
      <w:pPr>
        <w:widowControl w:val="0"/>
        <w:numPr>
          <w:ilvl w:val="0"/>
          <w:numId w:val="4"/>
        </w:numPr>
        <w:shd w:val="clear" w:color="auto" w:fill="FFFFFF"/>
        <w:tabs>
          <w:tab w:val="left" w:pos="524"/>
        </w:tabs>
        <w:autoSpaceDE w:val="0"/>
        <w:autoSpaceDN w:val="0"/>
        <w:adjustRightInd w:val="0"/>
        <w:ind w:firstLine="709"/>
        <w:jc w:val="both"/>
        <w:rPr>
          <w:rFonts w:cs="Times New Roman"/>
          <w:spacing w:val="-9"/>
          <w:sz w:val="30"/>
          <w:szCs w:val="30"/>
        </w:rPr>
      </w:pPr>
      <w:r w:rsidRPr="00E1055D">
        <w:rPr>
          <w:rFonts w:cs="Times New Roman"/>
          <w:spacing w:val="-3"/>
          <w:sz w:val="30"/>
          <w:szCs w:val="30"/>
        </w:rPr>
        <w:t>источник, размер и сроки финансирования мероприятия;</w:t>
      </w:r>
    </w:p>
    <w:p w:rsidR="00A12DB7" w:rsidRPr="00E1055D" w:rsidRDefault="00A12DB7" w:rsidP="00E1055D">
      <w:pPr>
        <w:widowControl w:val="0"/>
        <w:numPr>
          <w:ilvl w:val="0"/>
          <w:numId w:val="4"/>
        </w:numPr>
        <w:shd w:val="clear" w:color="auto" w:fill="FFFFFF"/>
        <w:tabs>
          <w:tab w:val="left" w:pos="524"/>
        </w:tabs>
        <w:autoSpaceDE w:val="0"/>
        <w:autoSpaceDN w:val="0"/>
        <w:adjustRightInd w:val="0"/>
        <w:ind w:firstLine="709"/>
        <w:jc w:val="both"/>
        <w:rPr>
          <w:rFonts w:cs="Times New Roman"/>
          <w:spacing w:val="-9"/>
          <w:sz w:val="30"/>
          <w:szCs w:val="30"/>
        </w:rPr>
      </w:pPr>
      <w:r w:rsidRPr="00E1055D">
        <w:rPr>
          <w:rFonts w:cs="Times New Roman"/>
          <w:spacing w:val="-3"/>
          <w:sz w:val="30"/>
          <w:szCs w:val="30"/>
        </w:rPr>
        <w:t>результат выполнения мероприятия для организатора конкурса;</w:t>
      </w:r>
    </w:p>
    <w:p w:rsidR="00A12DB7" w:rsidRPr="00E1055D" w:rsidRDefault="00A12DB7" w:rsidP="00E1055D">
      <w:pPr>
        <w:widowControl w:val="0"/>
        <w:numPr>
          <w:ilvl w:val="0"/>
          <w:numId w:val="4"/>
        </w:numPr>
        <w:shd w:val="clear" w:color="auto" w:fill="FFFFFF"/>
        <w:tabs>
          <w:tab w:val="left" w:pos="524"/>
        </w:tabs>
        <w:autoSpaceDE w:val="0"/>
        <w:autoSpaceDN w:val="0"/>
        <w:adjustRightInd w:val="0"/>
        <w:ind w:firstLine="709"/>
        <w:jc w:val="both"/>
        <w:rPr>
          <w:rFonts w:cs="Times New Roman"/>
          <w:spacing w:val="-9"/>
          <w:sz w:val="30"/>
          <w:szCs w:val="30"/>
        </w:rPr>
      </w:pPr>
      <w:r w:rsidRPr="00E1055D">
        <w:rPr>
          <w:rFonts w:cs="Times New Roman"/>
          <w:spacing w:val="-3"/>
          <w:sz w:val="30"/>
          <w:szCs w:val="30"/>
        </w:rPr>
        <w:t>перечень условий (требований) к качеству выполнения мероприятия;</w:t>
      </w:r>
    </w:p>
    <w:p w:rsidR="00A12DB7" w:rsidRPr="00E1055D" w:rsidRDefault="00A12DB7" w:rsidP="00E1055D">
      <w:pPr>
        <w:widowControl w:val="0"/>
        <w:numPr>
          <w:ilvl w:val="0"/>
          <w:numId w:val="4"/>
        </w:numPr>
        <w:shd w:val="clear" w:color="auto" w:fill="FFFFFF"/>
        <w:tabs>
          <w:tab w:val="left" w:pos="524"/>
        </w:tabs>
        <w:autoSpaceDE w:val="0"/>
        <w:autoSpaceDN w:val="0"/>
        <w:adjustRightInd w:val="0"/>
        <w:ind w:firstLine="709"/>
        <w:jc w:val="both"/>
        <w:rPr>
          <w:rFonts w:cs="Times New Roman"/>
          <w:spacing w:val="-9"/>
          <w:sz w:val="30"/>
          <w:szCs w:val="30"/>
        </w:rPr>
      </w:pPr>
      <w:r w:rsidRPr="00E1055D">
        <w:rPr>
          <w:rFonts w:cs="Times New Roman"/>
          <w:spacing w:val="-3"/>
          <w:sz w:val="30"/>
          <w:szCs w:val="30"/>
        </w:rPr>
        <w:t>порядок и сроки приемки результата выполнения мероприятия;</w:t>
      </w:r>
    </w:p>
    <w:p w:rsidR="00A12DB7" w:rsidRPr="00E1055D" w:rsidRDefault="00A12DB7" w:rsidP="00E1055D">
      <w:pPr>
        <w:shd w:val="clear" w:color="auto" w:fill="FFFFFF"/>
        <w:tabs>
          <w:tab w:val="left" w:pos="0"/>
        </w:tabs>
        <w:ind w:firstLine="709"/>
        <w:jc w:val="both"/>
        <w:rPr>
          <w:rFonts w:cs="Times New Roman"/>
          <w:sz w:val="30"/>
          <w:szCs w:val="30"/>
        </w:rPr>
      </w:pPr>
      <w:r w:rsidRPr="00E1055D">
        <w:rPr>
          <w:rFonts w:cs="Times New Roman"/>
          <w:spacing w:val="-7"/>
          <w:sz w:val="30"/>
          <w:szCs w:val="30"/>
        </w:rPr>
        <w:t>6.7.</w:t>
      </w:r>
      <w:r w:rsidRPr="00E1055D">
        <w:rPr>
          <w:rFonts w:cs="Times New Roman"/>
          <w:sz w:val="30"/>
          <w:szCs w:val="30"/>
        </w:rPr>
        <w:tab/>
      </w:r>
      <w:r w:rsidRPr="00E1055D">
        <w:rPr>
          <w:rFonts w:cs="Times New Roman"/>
          <w:spacing w:val="-3"/>
          <w:sz w:val="30"/>
          <w:szCs w:val="30"/>
        </w:rPr>
        <w:t>показатели деятельности исполнителя мероприятия, направленны</w:t>
      </w:r>
      <w:r w:rsidR="008E494D">
        <w:rPr>
          <w:rFonts w:cs="Times New Roman"/>
          <w:spacing w:val="-3"/>
          <w:sz w:val="30"/>
          <w:szCs w:val="30"/>
        </w:rPr>
        <w:t>й</w:t>
      </w:r>
      <w:r w:rsidRPr="00E1055D">
        <w:rPr>
          <w:rFonts w:cs="Times New Roman"/>
          <w:spacing w:val="-3"/>
          <w:sz w:val="30"/>
          <w:szCs w:val="30"/>
        </w:rPr>
        <w:t xml:space="preserve"> на достижение целевых показателей (название показателей и их значение);</w:t>
      </w:r>
    </w:p>
    <w:p w:rsidR="00A12DB7" w:rsidRPr="00E1055D" w:rsidRDefault="00A12DB7" w:rsidP="00E1055D">
      <w:pPr>
        <w:widowControl w:val="0"/>
        <w:numPr>
          <w:ilvl w:val="0"/>
          <w:numId w:val="5"/>
        </w:numPr>
        <w:shd w:val="clear" w:color="auto" w:fill="FFFFFF"/>
        <w:tabs>
          <w:tab w:val="left" w:pos="524"/>
        </w:tabs>
        <w:autoSpaceDE w:val="0"/>
        <w:autoSpaceDN w:val="0"/>
        <w:adjustRightInd w:val="0"/>
        <w:ind w:firstLine="709"/>
        <w:jc w:val="both"/>
        <w:rPr>
          <w:rFonts w:cs="Times New Roman"/>
          <w:spacing w:val="-9"/>
          <w:sz w:val="30"/>
          <w:szCs w:val="30"/>
        </w:rPr>
      </w:pPr>
      <w:r w:rsidRPr="00E1055D">
        <w:rPr>
          <w:rFonts w:cs="Times New Roman"/>
          <w:spacing w:val="-3"/>
          <w:sz w:val="30"/>
          <w:szCs w:val="30"/>
        </w:rPr>
        <w:t xml:space="preserve">обязательство исполнителя мероприятия по возврату бюджетных средств, </w:t>
      </w:r>
      <w:r w:rsidRPr="00E1055D">
        <w:rPr>
          <w:rFonts w:cs="Times New Roman"/>
          <w:sz w:val="30"/>
          <w:szCs w:val="30"/>
        </w:rPr>
        <w:t>использованных не по целевому назначению или использованных с нарушением бюджетного или иного законодательства;</w:t>
      </w:r>
    </w:p>
    <w:p w:rsidR="00A12DB7" w:rsidRPr="00E1055D" w:rsidRDefault="00A12DB7" w:rsidP="00E1055D">
      <w:pPr>
        <w:widowControl w:val="0"/>
        <w:numPr>
          <w:ilvl w:val="0"/>
          <w:numId w:val="5"/>
        </w:numPr>
        <w:shd w:val="clear" w:color="auto" w:fill="FFFFFF"/>
        <w:tabs>
          <w:tab w:val="left" w:pos="524"/>
        </w:tabs>
        <w:autoSpaceDE w:val="0"/>
        <w:autoSpaceDN w:val="0"/>
        <w:adjustRightInd w:val="0"/>
        <w:ind w:firstLine="709"/>
        <w:jc w:val="both"/>
        <w:rPr>
          <w:rFonts w:cs="Times New Roman"/>
          <w:spacing w:val="-9"/>
          <w:sz w:val="30"/>
          <w:szCs w:val="30"/>
        </w:rPr>
      </w:pPr>
      <w:r w:rsidRPr="00E1055D">
        <w:rPr>
          <w:rFonts w:cs="Times New Roman"/>
          <w:spacing w:val="-3"/>
          <w:sz w:val="30"/>
          <w:szCs w:val="30"/>
        </w:rPr>
        <w:t>меры ответственности, в том числе:</w:t>
      </w:r>
    </w:p>
    <w:p w:rsidR="00A12DB7" w:rsidRPr="00E1055D" w:rsidRDefault="00A12DB7" w:rsidP="00E1055D">
      <w:pPr>
        <w:shd w:val="clear" w:color="auto" w:fill="FFFFFF"/>
        <w:ind w:firstLine="709"/>
        <w:jc w:val="both"/>
        <w:rPr>
          <w:rFonts w:cs="Times New Roman"/>
          <w:sz w:val="30"/>
          <w:szCs w:val="30"/>
        </w:rPr>
      </w:pPr>
      <w:r w:rsidRPr="00E1055D">
        <w:rPr>
          <w:rFonts w:cs="Times New Roman"/>
          <w:spacing w:val="-3"/>
          <w:sz w:val="30"/>
          <w:szCs w:val="30"/>
        </w:rPr>
        <w:t>за несвоевременность (нарушение сроков) выполнения мероприятия;</w:t>
      </w:r>
    </w:p>
    <w:p w:rsidR="00A12DB7" w:rsidRPr="00E1055D" w:rsidRDefault="00A12DB7" w:rsidP="00E1055D">
      <w:pPr>
        <w:shd w:val="clear" w:color="auto" w:fill="FFFFFF"/>
        <w:ind w:firstLine="709"/>
        <w:jc w:val="both"/>
        <w:rPr>
          <w:rFonts w:cs="Times New Roman"/>
          <w:sz w:val="30"/>
          <w:szCs w:val="30"/>
        </w:rPr>
      </w:pPr>
      <w:r w:rsidRPr="00E1055D">
        <w:rPr>
          <w:rFonts w:cs="Times New Roman"/>
          <w:spacing w:val="-3"/>
          <w:sz w:val="30"/>
          <w:szCs w:val="30"/>
        </w:rPr>
        <w:t>за нарушение условий (требований) к качеству выполнения мероприятия;</w:t>
      </w:r>
    </w:p>
    <w:p w:rsidR="00A12DB7" w:rsidRPr="00E1055D" w:rsidRDefault="00A12DB7" w:rsidP="00E1055D">
      <w:pPr>
        <w:shd w:val="clear" w:color="auto" w:fill="FFFFFF"/>
        <w:ind w:firstLine="709"/>
        <w:jc w:val="both"/>
        <w:rPr>
          <w:rFonts w:cs="Times New Roman"/>
          <w:sz w:val="30"/>
          <w:szCs w:val="30"/>
        </w:rPr>
      </w:pPr>
      <w:r w:rsidRPr="00E1055D">
        <w:rPr>
          <w:rFonts w:cs="Times New Roman"/>
          <w:spacing w:val="-2"/>
          <w:sz w:val="30"/>
          <w:szCs w:val="30"/>
        </w:rPr>
        <w:t xml:space="preserve">за    </w:t>
      </w:r>
      <w:proofErr w:type="spellStart"/>
      <w:r w:rsidRPr="00E1055D">
        <w:rPr>
          <w:rFonts w:cs="Times New Roman"/>
          <w:spacing w:val="-2"/>
          <w:sz w:val="30"/>
          <w:szCs w:val="30"/>
        </w:rPr>
        <w:t>недостижение</w:t>
      </w:r>
      <w:proofErr w:type="spellEnd"/>
      <w:r w:rsidRPr="00E1055D">
        <w:rPr>
          <w:rFonts w:cs="Times New Roman"/>
          <w:spacing w:val="-2"/>
          <w:sz w:val="30"/>
          <w:szCs w:val="30"/>
        </w:rPr>
        <w:t xml:space="preserve">    показателей    деятельности    исполнителя    мероприятия, н</w:t>
      </w:r>
      <w:r w:rsidRPr="00E1055D">
        <w:rPr>
          <w:rFonts w:cs="Times New Roman"/>
          <w:spacing w:val="-3"/>
          <w:sz w:val="30"/>
          <w:szCs w:val="30"/>
        </w:rPr>
        <w:t>аправленной на достижение целевых показателей;</w:t>
      </w:r>
    </w:p>
    <w:p w:rsidR="00A12DB7" w:rsidRPr="00E1055D" w:rsidRDefault="00A12DB7" w:rsidP="00E1055D">
      <w:pPr>
        <w:shd w:val="clear" w:color="auto" w:fill="FFFFFF"/>
        <w:ind w:firstLine="709"/>
        <w:jc w:val="both"/>
        <w:rPr>
          <w:rFonts w:cs="Times New Roman"/>
          <w:sz w:val="30"/>
          <w:szCs w:val="30"/>
        </w:rPr>
      </w:pPr>
      <w:r w:rsidRPr="00E1055D">
        <w:rPr>
          <w:rFonts w:cs="Times New Roman"/>
          <w:spacing w:val="-2"/>
          <w:sz w:val="30"/>
          <w:szCs w:val="30"/>
        </w:rPr>
        <w:t xml:space="preserve">за   неэффективное   использование   бюджетных   средств   на   осуществление </w:t>
      </w:r>
      <w:r w:rsidRPr="00E1055D">
        <w:rPr>
          <w:rFonts w:cs="Times New Roman"/>
          <w:spacing w:val="-5"/>
          <w:sz w:val="30"/>
          <w:szCs w:val="30"/>
        </w:rPr>
        <w:t>мероприятия.</w:t>
      </w:r>
    </w:p>
    <w:p w:rsidR="00A12DB7" w:rsidRPr="00E1055D" w:rsidRDefault="00A12DB7" w:rsidP="00E1055D">
      <w:pPr>
        <w:shd w:val="clear" w:color="auto" w:fill="FFFFFF"/>
        <w:tabs>
          <w:tab w:val="left" w:pos="302"/>
        </w:tabs>
        <w:ind w:firstLine="709"/>
        <w:jc w:val="both"/>
        <w:rPr>
          <w:rFonts w:cs="Times New Roman"/>
          <w:sz w:val="30"/>
          <w:szCs w:val="30"/>
        </w:rPr>
      </w:pPr>
      <w:r w:rsidRPr="00E1055D">
        <w:rPr>
          <w:rFonts w:cs="Times New Roman"/>
          <w:spacing w:val="-18"/>
          <w:sz w:val="30"/>
          <w:szCs w:val="30"/>
        </w:rPr>
        <w:t>7.</w:t>
      </w:r>
      <w:r w:rsidRPr="00E1055D">
        <w:rPr>
          <w:rFonts w:cs="Times New Roman"/>
          <w:sz w:val="30"/>
          <w:szCs w:val="30"/>
        </w:rPr>
        <w:tab/>
      </w:r>
      <w:r w:rsidRPr="00E1055D">
        <w:rPr>
          <w:rFonts w:cs="Times New Roman"/>
          <w:spacing w:val="-3"/>
          <w:sz w:val="30"/>
          <w:szCs w:val="30"/>
        </w:rPr>
        <w:t>Сведения об оформлении участия в конкурсе:</w:t>
      </w:r>
    </w:p>
    <w:p w:rsidR="00A12DB7" w:rsidRPr="00E1055D" w:rsidRDefault="00A12DB7" w:rsidP="00E1055D">
      <w:pPr>
        <w:shd w:val="clear" w:color="auto" w:fill="FFFFFF"/>
        <w:ind w:firstLine="709"/>
        <w:jc w:val="both"/>
        <w:rPr>
          <w:rFonts w:cs="Times New Roman"/>
          <w:sz w:val="30"/>
          <w:szCs w:val="30"/>
        </w:rPr>
      </w:pPr>
      <w:r w:rsidRPr="00E1055D">
        <w:rPr>
          <w:rFonts w:cs="Times New Roman"/>
          <w:sz w:val="30"/>
          <w:szCs w:val="30"/>
        </w:rPr>
        <w:t xml:space="preserve">7.1. участники конкурса заявляют о своем участии в конкурсе посредством </w:t>
      </w:r>
      <w:r w:rsidRPr="00E1055D">
        <w:rPr>
          <w:rFonts w:cs="Times New Roman"/>
          <w:spacing w:val="-3"/>
          <w:sz w:val="30"/>
          <w:szCs w:val="30"/>
        </w:rPr>
        <w:t xml:space="preserve">подачи организатору конкурса заявки на участие в конкурсе, составленной в </w:t>
      </w:r>
      <w:r w:rsidRPr="00E1055D">
        <w:rPr>
          <w:rFonts w:cs="Times New Roman"/>
          <w:spacing w:val="-2"/>
          <w:sz w:val="30"/>
          <w:szCs w:val="30"/>
        </w:rPr>
        <w:t xml:space="preserve">соответствии с требованиями, установленными пунктами </w:t>
      </w:r>
      <w:r w:rsidRPr="00E1055D">
        <w:rPr>
          <w:rFonts w:cs="Times New Roman"/>
          <w:sz w:val="30"/>
          <w:szCs w:val="30"/>
        </w:rPr>
        <w:t>18-20</w:t>
      </w:r>
      <w:r w:rsidRPr="00E1055D">
        <w:rPr>
          <w:rFonts w:cs="Times New Roman"/>
          <w:spacing w:val="-2"/>
          <w:sz w:val="30"/>
          <w:szCs w:val="30"/>
        </w:rPr>
        <w:t xml:space="preserve"> Инструкции о </w:t>
      </w:r>
      <w:r w:rsidRPr="00E1055D">
        <w:rPr>
          <w:rFonts w:cs="Times New Roman"/>
          <w:sz w:val="30"/>
          <w:szCs w:val="30"/>
        </w:rPr>
        <w:t xml:space="preserve">порядке проведения конкурсов по выбору исполнителей мероприятий </w:t>
      </w:r>
      <w:r w:rsidRPr="00E1055D">
        <w:rPr>
          <w:rFonts w:cs="Times New Roman"/>
          <w:spacing w:val="-2"/>
          <w:sz w:val="30"/>
          <w:szCs w:val="30"/>
        </w:rPr>
        <w:t xml:space="preserve">государственных программ, утвержденной постановлением Министерства </w:t>
      </w:r>
      <w:r w:rsidRPr="00E1055D">
        <w:rPr>
          <w:rFonts w:cs="Times New Roman"/>
          <w:sz w:val="30"/>
          <w:szCs w:val="30"/>
        </w:rPr>
        <w:t>природных ресурсов и охраны окружающей среды Республики Беларусь от 5 августа 2016 г. № 28</w:t>
      </w:r>
      <w:r w:rsidR="009B76C6" w:rsidRPr="00E1055D">
        <w:rPr>
          <w:rFonts w:cs="Times New Roman"/>
          <w:sz w:val="30"/>
          <w:szCs w:val="30"/>
        </w:rPr>
        <w:t>;</w:t>
      </w:r>
    </w:p>
    <w:p w:rsidR="00A12DB7" w:rsidRPr="00E1055D" w:rsidRDefault="00A12DB7" w:rsidP="00E1055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1055D">
        <w:rPr>
          <w:sz w:val="30"/>
          <w:szCs w:val="30"/>
        </w:rPr>
        <w:t>7.2</w:t>
      </w:r>
      <w:r w:rsidR="009B76C6" w:rsidRPr="00E1055D">
        <w:rPr>
          <w:sz w:val="30"/>
          <w:szCs w:val="30"/>
        </w:rPr>
        <w:t xml:space="preserve">. </w:t>
      </w:r>
      <w:r w:rsidRPr="00E1055D">
        <w:rPr>
          <w:sz w:val="30"/>
          <w:szCs w:val="30"/>
        </w:rPr>
        <w:t xml:space="preserve">место (почтовый адрес) приема заявок на участие в конкурсе: </w:t>
      </w:r>
      <w:r w:rsidRPr="00E1055D">
        <w:rPr>
          <w:color w:val="333333"/>
          <w:sz w:val="30"/>
          <w:szCs w:val="30"/>
        </w:rPr>
        <w:t xml:space="preserve">Шумилинский районный исполнительный комитет, </w:t>
      </w:r>
      <w:r w:rsidR="00721378" w:rsidRPr="00E1055D">
        <w:rPr>
          <w:color w:val="333333"/>
          <w:sz w:val="30"/>
          <w:szCs w:val="30"/>
        </w:rPr>
        <w:t xml:space="preserve">211259, </w:t>
      </w:r>
      <w:r w:rsidRPr="00E1055D">
        <w:rPr>
          <w:color w:val="333333"/>
          <w:sz w:val="30"/>
          <w:szCs w:val="30"/>
        </w:rPr>
        <w:t xml:space="preserve">Витебская область, </w:t>
      </w:r>
      <w:proofErr w:type="spellStart"/>
      <w:r w:rsidRPr="00E1055D">
        <w:rPr>
          <w:color w:val="333333"/>
          <w:sz w:val="30"/>
          <w:szCs w:val="30"/>
        </w:rPr>
        <w:t>г.п.Шумилино</w:t>
      </w:r>
      <w:proofErr w:type="spellEnd"/>
      <w:r w:rsidRPr="00E1055D">
        <w:rPr>
          <w:color w:val="333333"/>
          <w:sz w:val="30"/>
          <w:szCs w:val="30"/>
        </w:rPr>
        <w:t xml:space="preserve">, </w:t>
      </w:r>
      <w:proofErr w:type="spellStart"/>
      <w:r w:rsidRPr="00E1055D">
        <w:rPr>
          <w:color w:val="333333"/>
          <w:sz w:val="30"/>
          <w:szCs w:val="30"/>
        </w:rPr>
        <w:t>ул.Короткина</w:t>
      </w:r>
      <w:proofErr w:type="spellEnd"/>
      <w:r w:rsidRPr="00E1055D">
        <w:rPr>
          <w:color w:val="333333"/>
          <w:sz w:val="30"/>
          <w:szCs w:val="30"/>
        </w:rPr>
        <w:t xml:space="preserve">, д.10, </w:t>
      </w:r>
      <w:proofErr w:type="spellStart"/>
      <w:r w:rsidR="00E1055D">
        <w:rPr>
          <w:color w:val="333333"/>
          <w:sz w:val="30"/>
          <w:szCs w:val="30"/>
        </w:rPr>
        <w:t>каб</w:t>
      </w:r>
      <w:proofErr w:type="spellEnd"/>
      <w:r w:rsidR="00E1055D">
        <w:rPr>
          <w:color w:val="333333"/>
          <w:sz w:val="30"/>
          <w:szCs w:val="30"/>
        </w:rPr>
        <w:t>.</w:t>
      </w:r>
      <w:r w:rsidR="00721378" w:rsidRPr="00E1055D">
        <w:rPr>
          <w:color w:val="333333"/>
          <w:sz w:val="30"/>
          <w:szCs w:val="30"/>
        </w:rPr>
        <w:t xml:space="preserve"> 417</w:t>
      </w:r>
      <w:r w:rsidRPr="00E1055D">
        <w:rPr>
          <w:color w:val="333333"/>
          <w:sz w:val="30"/>
          <w:szCs w:val="30"/>
        </w:rPr>
        <w:t>;</w:t>
      </w:r>
    </w:p>
    <w:p w:rsidR="00A12DB7" w:rsidRPr="00E1055D" w:rsidRDefault="00A12DB7" w:rsidP="00E1055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1055D">
        <w:rPr>
          <w:color w:val="333333"/>
          <w:sz w:val="30"/>
          <w:szCs w:val="30"/>
        </w:rPr>
        <w:t xml:space="preserve">7.3. </w:t>
      </w:r>
      <w:r w:rsidRPr="00E1055D">
        <w:rPr>
          <w:spacing w:val="-5"/>
          <w:sz w:val="30"/>
          <w:szCs w:val="30"/>
        </w:rPr>
        <w:t xml:space="preserve">дата и время конечного срока приема заявок на участие в конкурсе: </w:t>
      </w:r>
      <w:r w:rsidRPr="00E1055D">
        <w:rPr>
          <w:sz w:val="30"/>
          <w:szCs w:val="30"/>
        </w:rPr>
        <w:t xml:space="preserve">до 17-00 </w:t>
      </w:r>
      <w:r w:rsidR="00E106F0">
        <w:rPr>
          <w:sz w:val="30"/>
          <w:szCs w:val="30"/>
        </w:rPr>
        <w:t>25</w:t>
      </w:r>
      <w:r w:rsidRPr="00E1055D">
        <w:rPr>
          <w:sz w:val="30"/>
          <w:szCs w:val="30"/>
        </w:rPr>
        <w:t xml:space="preserve"> </w:t>
      </w:r>
      <w:r w:rsidR="00E106F0">
        <w:rPr>
          <w:sz w:val="30"/>
          <w:szCs w:val="30"/>
        </w:rPr>
        <w:t>апреля</w:t>
      </w:r>
      <w:r w:rsidRPr="00E1055D">
        <w:rPr>
          <w:sz w:val="30"/>
          <w:szCs w:val="30"/>
        </w:rPr>
        <w:t xml:space="preserve"> 201</w:t>
      </w:r>
      <w:r w:rsidR="0018500E">
        <w:rPr>
          <w:sz w:val="30"/>
          <w:szCs w:val="30"/>
        </w:rPr>
        <w:t>9</w:t>
      </w:r>
      <w:r w:rsidRPr="00E1055D">
        <w:rPr>
          <w:sz w:val="30"/>
          <w:szCs w:val="30"/>
        </w:rPr>
        <w:t xml:space="preserve"> г.</w:t>
      </w:r>
      <w:r w:rsidR="00B77530" w:rsidRPr="00E1055D">
        <w:rPr>
          <w:sz w:val="30"/>
          <w:szCs w:val="30"/>
        </w:rPr>
        <w:t>;</w:t>
      </w:r>
    </w:p>
    <w:p w:rsidR="00A12DB7" w:rsidRPr="00E1055D" w:rsidRDefault="00A12DB7" w:rsidP="00E1055D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firstLine="709"/>
        <w:jc w:val="both"/>
        <w:rPr>
          <w:rFonts w:cs="Times New Roman"/>
          <w:spacing w:val="-9"/>
          <w:sz w:val="30"/>
          <w:szCs w:val="30"/>
        </w:rPr>
      </w:pPr>
      <w:r w:rsidRPr="00E1055D">
        <w:rPr>
          <w:rFonts w:cs="Times New Roman"/>
          <w:spacing w:val="-3"/>
          <w:sz w:val="30"/>
          <w:szCs w:val="30"/>
        </w:rPr>
        <w:t>7.4. перечень документов, прилагаемых к заявлению на участие в конкурсе:</w:t>
      </w:r>
    </w:p>
    <w:p w:rsidR="00490B35" w:rsidRPr="00E1055D" w:rsidRDefault="00A12DB7" w:rsidP="00E1055D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E1055D">
        <w:rPr>
          <w:rFonts w:ascii="Times New Roman" w:hAnsi="Times New Roman" w:cs="Times New Roman"/>
          <w:spacing w:val="-3"/>
          <w:sz w:val="30"/>
          <w:szCs w:val="30"/>
        </w:rPr>
        <w:t>копия свидетельства о государственной регистрации</w:t>
      </w:r>
      <w:r w:rsidR="00490B35" w:rsidRPr="00E1055D">
        <w:rPr>
          <w:rFonts w:ascii="Times New Roman" w:hAnsi="Times New Roman" w:cs="Times New Roman"/>
          <w:spacing w:val="-3"/>
          <w:sz w:val="30"/>
          <w:szCs w:val="30"/>
        </w:rPr>
        <w:t>;</w:t>
      </w:r>
    </w:p>
    <w:p w:rsidR="009B76C6" w:rsidRPr="00E1055D" w:rsidRDefault="009B76C6" w:rsidP="00E1055D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E1055D">
        <w:rPr>
          <w:rFonts w:ascii="Times New Roman" w:hAnsi="Times New Roman" w:cs="Times New Roman"/>
          <w:spacing w:val="-3"/>
          <w:sz w:val="30"/>
          <w:szCs w:val="30"/>
        </w:rPr>
        <w:t>копия устава;</w:t>
      </w:r>
    </w:p>
    <w:p w:rsidR="009E2F94" w:rsidRPr="00E1055D" w:rsidRDefault="009B76C6" w:rsidP="00E1055D">
      <w:pPr>
        <w:pStyle w:val="ConsPlusNormal"/>
        <w:ind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E1055D">
        <w:rPr>
          <w:rFonts w:ascii="Times New Roman" w:hAnsi="Times New Roman" w:cs="Times New Roman"/>
          <w:spacing w:val="-3"/>
          <w:sz w:val="30"/>
          <w:szCs w:val="30"/>
        </w:rPr>
        <w:t xml:space="preserve">копия </w:t>
      </w:r>
      <w:r w:rsidR="009E2F94" w:rsidRPr="00E1055D">
        <w:rPr>
          <w:rFonts w:ascii="Times New Roman" w:hAnsi="Times New Roman" w:cs="Times New Roman"/>
          <w:spacing w:val="-3"/>
          <w:sz w:val="30"/>
          <w:szCs w:val="30"/>
        </w:rPr>
        <w:t>штатного расписания;</w:t>
      </w:r>
    </w:p>
    <w:p w:rsidR="00E80D49" w:rsidRPr="00E1055D" w:rsidRDefault="009B76C6" w:rsidP="00E1055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055D">
        <w:rPr>
          <w:rFonts w:ascii="Times New Roman" w:hAnsi="Times New Roman" w:cs="Times New Roman"/>
          <w:spacing w:val="-3"/>
          <w:sz w:val="30"/>
          <w:szCs w:val="30"/>
        </w:rPr>
        <w:lastRenderedPageBreak/>
        <w:t>копия документов</w:t>
      </w:r>
      <w:r w:rsidR="00B77530" w:rsidRPr="00E1055D">
        <w:rPr>
          <w:rFonts w:ascii="Times New Roman" w:hAnsi="Times New Roman" w:cs="Times New Roman"/>
          <w:spacing w:val="-3"/>
          <w:sz w:val="30"/>
          <w:szCs w:val="30"/>
        </w:rPr>
        <w:t>,</w:t>
      </w:r>
      <w:r w:rsidRPr="00E1055D">
        <w:rPr>
          <w:rFonts w:ascii="Times New Roman" w:hAnsi="Times New Roman" w:cs="Times New Roman"/>
          <w:spacing w:val="-3"/>
          <w:sz w:val="30"/>
          <w:szCs w:val="30"/>
        </w:rPr>
        <w:t xml:space="preserve"> подтверждающих опыт</w:t>
      </w:r>
      <w:r w:rsidR="000302CD" w:rsidRPr="00E1055D">
        <w:rPr>
          <w:rFonts w:ascii="Times New Roman" w:hAnsi="Times New Roman" w:cs="Times New Roman"/>
          <w:spacing w:val="-3"/>
          <w:sz w:val="30"/>
          <w:szCs w:val="30"/>
        </w:rPr>
        <w:t xml:space="preserve"> участника по </w:t>
      </w:r>
      <w:r w:rsidR="00B77530" w:rsidRPr="00E1055D">
        <w:rPr>
          <w:rFonts w:ascii="Times New Roman" w:hAnsi="Times New Roman" w:cs="Times New Roman"/>
          <w:spacing w:val="-3"/>
          <w:sz w:val="30"/>
          <w:szCs w:val="30"/>
        </w:rPr>
        <w:t>предмету конкурса</w:t>
      </w:r>
      <w:r w:rsidR="000302CD" w:rsidRPr="00E1055D">
        <w:rPr>
          <w:rFonts w:ascii="Times New Roman" w:hAnsi="Times New Roman" w:cs="Times New Roman"/>
          <w:spacing w:val="-3"/>
          <w:sz w:val="30"/>
          <w:szCs w:val="30"/>
        </w:rPr>
        <w:t>.</w:t>
      </w:r>
      <w:r w:rsidR="00A12DB7" w:rsidRPr="00E1055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C7AC8" w:rsidRPr="00E1055D" w:rsidRDefault="00A12DB7" w:rsidP="00E1055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1055D">
        <w:rPr>
          <w:color w:val="333333"/>
          <w:sz w:val="30"/>
          <w:szCs w:val="30"/>
        </w:rPr>
        <w:t>8</w:t>
      </w:r>
      <w:r w:rsidR="00E80D49" w:rsidRPr="00E1055D">
        <w:rPr>
          <w:color w:val="333333"/>
          <w:sz w:val="30"/>
          <w:szCs w:val="30"/>
        </w:rPr>
        <w:t>.</w:t>
      </w:r>
      <w:r w:rsidR="00404BEE" w:rsidRPr="00E1055D">
        <w:rPr>
          <w:color w:val="333333"/>
          <w:sz w:val="30"/>
          <w:szCs w:val="30"/>
        </w:rPr>
        <w:t xml:space="preserve"> </w:t>
      </w:r>
      <w:r w:rsidRPr="00E1055D">
        <w:rPr>
          <w:color w:val="333333"/>
          <w:sz w:val="30"/>
          <w:szCs w:val="30"/>
        </w:rPr>
        <w:t>С</w:t>
      </w:r>
      <w:r w:rsidR="00E80D49" w:rsidRPr="00E1055D">
        <w:rPr>
          <w:color w:val="333333"/>
          <w:sz w:val="30"/>
          <w:szCs w:val="30"/>
        </w:rPr>
        <w:t>рок для отказа от конкурса организатором конкурса</w:t>
      </w:r>
      <w:r w:rsidR="00E1055D">
        <w:rPr>
          <w:color w:val="333333"/>
          <w:sz w:val="30"/>
          <w:szCs w:val="30"/>
        </w:rPr>
        <w:t>:</w:t>
      </w:r>
      <w:r w:rsidR="00CC7AC8" w:rsidRPr="00E1055D">
        <w:rPr>
          <w:color w:val="333333"/>
          <w:sz w:val="30"/>
          <w:szCs w:val="30"/>
        </w:rPr>
        <w:t xml:space="preserve"> </w:t>
      </w:r>
      <w:r w:rsidR="00763BF6" w:rsidRPr="00E1055D">
        <w:rPr>
          <w:color w:val="333333"/>
          <w:sz w:val="30"/>
          <w:szCs w:val="30"/>
        </w:rPr>
        <w:t>о</w:t>
      </w:r>
      <w:r w:rsidR="00CC7AC8" w:rsidRPr="00E1055D">
        <w:rPr>
          <w:color w:val="333333"/>
          <w:sz w:val="30"/>
          <w:szCs w:val="30"/>
        </w:rPr>
        <w:t>рганизатор конкурса вправе отказаться от проведения конкурса не позднее</w:t>
      </w:r>
      <w:r w:rsidR="00E1055D">
        <w:rPr>
          <w:color w:val="333333"/>
          <w:sz w:val="30"/>
          <w:szCs w:val="30"/>
        </w:rPr>
        <w:t>,</w:t>
      </w:r>
      <w:r w:rsidR="00CC7AC8" w:rsidRPr="00E1055D">
        <w:rPr>
          <w:color w:val="333333"/>
          <w:sz w:val="30"/>
          <w:szCs w:val="30"/>
        </w:rPr>
        <w:t xml:space="preserve"> чем за </w:t>
      </w:r>
      <w:r w:rsidR="009B76C6" w:rsidRPr="00E1055D">
        <w:rPr>
          <w:color w:val="333333"/>
          <w:sz w:val="30"/>
          <w:szCs w:val="30"/>
        </w:rPr>
        <w:t>пятна</w:t>
      </w:r>
      <w:r w:rsidR="00CC7AC8" w:rsidRPr="00E1055D">
        <w:rPr>
          <w:color w:val="333333"/>
          <w:sz w:val="30"/>
          <w:szCs w:val="30"/>
        </w:rPr>
        <w:t>дцать календарных дней до проведения конкурса.</w:t>
      </w:r>
    </w:p>
    <w:p w:rsidR="00E80D49" w:rsidRPr="00E1055D" w:rsidRDefault="00A12DB7" w:rsidP="00E1055D">
      <w:pPr>
        <w:ind w:firstLine="709"/>
        <w:jc w:val="both"/>
        <w:textAlignment w:val="baseline"/>
        <w:rPr>
          <w:rFonts w:cs="Times New Roman"/>
          <w:color w:val="333333"/>
          <w:sz w:val="30"/>
          <w:szCs w:val="30"/>
        </w:rPr>
      </w:pPr>
      <w:r w:rsidRPr="00E1055D">
        <w:rPr>
          <w:rFonts w:cs="Times New Roman"/>
          <w:color w:val="333333"/>
          <w:sz w:val="30"/>
          <w:szCs w:val="30"/>
        </w:rPr>
        <w:t>9</w:t>
      </w:r>
      <w:r w:rsidR="00E80D49" w:rsidRPr="00E1055D">
        <w:rPr>
          <w:rFonts w:cs="Times New Roman"/>
          <w:color w:val="333333"/>
          <w:sz w:val="30"/>
          <w:szCs w:val="30"/>
        </w:rPr>
        <w:t>.</w:t>
      </w:r>
      <w:r w:rsidR="00404BEE" w:rsidRPr="00E1055D">
        <w:rPr>
          <w:rFonts w:cs="Times New Roman"/>
          <w:color w:val="333333"/>
          <w:sz w:val="30"/>
          <w:szCs w:val="30"/>
        </w:rPr>
        <w:t xml:space="preserve"> </w:t>
      </w:r>
      <w:r w:rsidRPr="00E1055D">
        <w:rPr>
          <w:rFonts w:cs="Times New Roman"/>
          <w:color w:val="333333"/>
          <w:sz w:val="30"/>
          <w:szCs w:val="30"/>
        </w:rPr>
        <w:t>С</w:t>
      </w:r>
      <w:r w:rsidR="00E80D49" w:rsidRPr="00E1055D">
        <w:rPr>
          <w:rFonts w:cs="Times New Roman"/>
          <w:color w:val="333333"/>
          <w:sz w:val="30"/>
          <w:szCs w:val="30"/>
        </w:rPr>
        <w:t>рок для заключения до</w:t>
      </w:r>
      <w:r w:rsidR="009B76C6" w:rsidRPr="00E1055D">
        <w:rPr>
          <w:rFonts w:cs="Times New Roman"/>
          <w:color w:val="333333"/>
          <w:sz w:val="30"/>
          <w:szCs w:val="30"/>
        </w:rPr>
        <w:t>говора на выполнение мероприятий</w:t>
      </w:r>
      <w:r w:rsidR="00E80D49" w:rsidRPr="00E1055D">
        <w:rPr>
          <w:rFonts w:cs="Times New Roman"/>
          <w:color w:val="333333"/>
          <w:sz w:val="30"/>
          <w:szCs w:val="30"/>
        </w:rPr>
        <w:t>, в том числе</w:t>
      </w:r>
      <w:r w:rsidR="00721378" w:rsidRPr="00E1055D">
        <w:rPr>
          <w:rFonts w:cs="Times New Roman"/>
          <w:color w:val="333333"/>
          <w:sz w:val="30"/>
          <w:szCs w:val="30"/>
        </w:rPr>
        <w:t xml:space="preserve">: </w:t>
      </w:r>
    </w:p>
    <w:p w:rsidR="00E80D49" w:rsidRPr="00E1055D" w:rsidRDefault="00A12DB7" w:rsidP="00E1055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1055D">
        <w:rPr>
          <w:color w:val="333333"/>
          <w:sz w:val="30"/>
          <w:szCs w:val="30"/>
        </w:rPr>
        <w:t>9</w:t>
      </w:r>
      <w:r w:rsidR="00E80D49" w:rsidRPr="00E1055D">
        <w:rPr>
          <w:color w:val="333333"/>
          <w:sz w:val="30"/>
          <w:szCs w:val="30"/>
        </w:rPr>
        <w:t>.1.</w:t>
      </w:r>
      <w:r w:rsidR="00404BEE" w:rsidRPr="00E1055D">
        <w:rPr>
          <w:color w:val="333333"/>
          <w:sz w:val="30"/>
          <w:szCs w:val="30"/>
        </w:rPr>
        <w:t xml:space="preserve"> </w:t>
      </w:r>
      <w:r w:rsidR="00AE2B97" w:rsidRPr="00E1055D">
        <w:rPr>
          <w:color w:val="333333"/>
          <w:sz w:val="30"/>
          <w:szCs w:val="30"/>
        </w:rPr>
        <w:t>с</w:t>
      </w:r>
      <w:r w:rsidR="00E80D49" w:rsidRPr="00E1055D">
        <w:rPr>
          <w:color w:val="333333"/>
          <w:sz w:val="30"/>
          <w:szCs w:val="30"/>
        </w:rPr>
        <w:t>рок для направления организатором конкурса участнику конкурса, выигравшему конкурс, двух экземпляров договора на выполнение мероприятия, составленного организатором конкурса по результатам проведения конкурса, подписанных руководителем или уполномоченным представителем организатора конкурса</w:t>
      </w:r>
      <w:r w:rsidR="00721378" w:rsidRPr="00E1055D">
        <w:rPr>
          <w:color w:val="333333"/>
          <w:sz w:val="30"/>
          <w:szCs w:val="30"/>
        </w:rPr>
        <w:t>:</w:t>
      </w:r>
      <w:r w:rsidR="00CC7AC8" w:rsidRPr="00E1055D">
        <w:rPr>
          <w:color w:val="333333"/>
          <w:sz w:val="30"/>
          <w:szCs w:val="30"/>
        </w:rPr>
        <w:t xml:space="preserve"> </w:t>
      </w:r>
      <w:r w:rsidR="00721378" w:rsidRPr="00E1055D">
        <w:rPr>
          <w:color w:val="333333"/>
          <w:sz w:val="30"/>
          <w:szCs w:val="30"/>
        </w:rPr>
        <w:t>не позднее десяти календарных дней с момента принятия</w:t>
      </w:r>
      <w:r w:rsidR="00490B35" w:rsidRPr="00E1055D">
        <w:rPr>
          <w:color w:val="333333"/>
          <w:sz w:val="30"/>
          <w:szCs w:val="30"/>
        </w:rPr>
        <w:t xml:space="preserve"> комиссией решения об определении участника конкурса, выигравшего конкурс</w:t>
      </w:r>
      <w:r w:rsidR="00E80D49" w:rsidRPr="00E1055D">
        <w:rPr>
          <w:color w:val="333333"/>
          <w:sz w:val="30"/>
          <w:szCs w:val="30"/>
        </w:rPr>
        <w:t>;</w:t>
      </w:r>
    </w:p>
    <w:p w:rsidR="00E80D49" w:rsidRPr="00E1055D" w:rsidRDefault="00A12DB7" w:rsidP="00E1055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1055D">
        <w:rPr>
          <w:color w:val="333333"/>
          <w:sz w:val="30"/>
          <w:szCs w:val="30"/>
        </w:rPr>
        <w:t>9</w:t>
      </w:r>
      <w:r w:rsidR="00E80D49" w:rsidRPr="00E1055D">
        <w:rPr>
          <w:color w:val="333333"/>
          <w:sz w:val="30"/>
          <w:szCs w:val="30"/>
        </w:rPr>
        <w:t>.2.</w:t>
      </w:r>
      <w:r w:rsidR="00404BEE" w:rsidRPr="00E1055D">
        <w:rPr>
          <w:color w:val="333333"/>
          <w:sz w:val="30"/>
          <w:szCs w:val="30"/>
        </w:rPr>
        <w:t xml:space="preserve"> </w:t>
      </w:r>
      <w:r w:rsidR="00AE2B97" w:rsidRPr="00E1055D">
        <w:rPr>
          <w:color w:val="333333"/>
          <w:sz w:val="30"/>
          <w:szCs w:val="30"/>
        </w:rPr>
        <w:t>с</w:t>
      </w:r>
      <w:r w:rsidR="00E80D49" w:rsidRPr="00E1055D">
        <w:rPr>
          <w:color w:val="333333"/>
          <w:sz w:val="30"/>
          <w:szCs w:val="30"/>
        </w:rPr>
        <w:t>рок для направления участником конкурса,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руководителем или уполномоченным представителем организатора конкурса и участником конкурса, выигравшим конкурс</w:t>
      </w:r>
      <w:r w:rsidR="00B77530" w:rsidRPr="00E1055D">
        <w:rPr>
          <w:color w:val="333333"/>
          <w:sz w:val="30"/>
          <w:szCs w:val="30"/>
        </w:rPr>
        <w:t>: в течение</w:t>
      </w:r>
      <w:r w:rsidR="00490B35" w:rsidRPr="00E1055D">
        <w:rPr>
          <w:color w:val="333333"/>
          <w:sz w:val="30"/>
          <w:szCs w:val="30"/>
        </w:rPr>
        <w:t xml:space="preserve"> пяти </w:t>
      </w:r>
      <w:r w:rsidR="00A8125B">
        <w:rPr>
          <w:color w:val="333333"/>
          <w:sz w:val="30"/>
          <w:szCs w:val="30"/>
        </w:rPr>
        <w:t xml:space="preserve">календарных </w:t>
      </w:r>
      <w:r w:rsidR="00490B35" w:rsidRPr="00E1055D">
        <w:rPr>
          <w:color w:val="333333"/>
          <w:sz w:val="30"/>
          <w:szCs w:val="30"/>
        </w:rPr>
        <w:t xml:space="preserve">дней со дня получения двух экземпляров </w:t>
      </w:r>
      <w:proofErr w:type="gramStart"/>
      <w:r w:rsidR="00490B35" w:rsidRPr="00E1055D">
        <w:rPr>
          <w:color w:val="333333"/>
          <w:sz w:val="30"/>
          <w:szCs w:val="30"/>
        </w:rPr>
        <w:t>договора  от</w:t>
      </w:r>
      <w:proofErr w:type="gramEnd"/>
      <w:r w:rsidR="00490B35" w:rsidRPr="00E1055D">
        <w:rPr>
          <w:color w:val="333333"/>
          <w:sz w:val="30"/>
          <w:szCs w:val="30"/>
        </w:rPr>
        <w:t xml:space="preserve"> организатора конкурса</w:t>
      </w:r>
      <w:r w:rsidR="00B77530" w:rsidRPr="00E1055D">
        <w:rPr>
          <w:color w:val="333333"/>
          <w:sz w:val="30"/>
          <w:szCs w:val="30"/>
        </w:rPr>
        <w:t>.</w:t>
      </w:r>
    </w:p>
    <w:p w:rsidR="00BB4120" w:rsidRPr="00E1055D" w:rsidRDefault="00A12DB7" w:rsidP="00E1055D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E1055D">
        <w:rPr>
          <w:color w:val="333333"/>
          <w:sz w:val="30"/>
          <w:szCs w:val="30"/>
        </w:rPr>
        <w:t>10</w:t>
      </w:r>
      <w:r w:rsidR="00E80D49" w:rsidRPr="00E1055D">
        <w:rPr>
          <w:color w:val="333333"/>
          <w:sz w:val="30"/>
          <w:szCs w:val="30"/>
        </w:rPr>
        <w:t>.</w:t>
      </w:r>
      <w:r w:rsidR="00404BEE" w:rsidRPr="00E1055D">
        <w:rPr>
          <w:color w:val="333333"/>
          <w:sz w:val="30"/>
          <w:szCs w:val="30"/>
        </w:rPr>
        <w:t xml:space="preserve"> </w:t>
      </w:r>
      <w:r w:rsidRPr="00E1055D">
        <w:rPr>
          <w:color w:val="333333"/>
          <w:sz w:val="30"/>
          <w:szCs w:val="30"/>
        </w:rPr>
        <w:t>П</w:t>
      </w:r>
      <w:r w:rsidR="00E80D49" w:rsidRPr="00E1055D">
        <w:rPr>
          <w:color w:val="333333"/>
          <w:sz w:val="30"/>
          <w:szCs w:val="30"/>
        </w:rPr>
        <w:t>еречень требований, предъявляемых к участникам конкурса, с указанием перечня документов, представляемых участником организатору конкурса в подтверждение соответствия каждому требованию</w:t>
      </w:r>
      <w:r w:rsidR="00BB4120" w:rsidRPr="00E1055D">
        <w:rPr>
          <w:color w:val="333333"/>
          <w:sz w:val="30"/>
          <w:szCs w:val="30"/>
        </w:rPr>
        <w:t>:</w:t>
      </w:r>
    </w:p>
    <w:p w:rsidR="00AE2B97" w:rsidRPr="00177009" w:rsidRDefault="00AE2B97" w:rsidP="00177009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tbl>
      <w:tblPr>
        <w:tblStyle w:val="a5"/>
        <w:tblW w:w="9869" w:type="dxa"/>
        <w:tblInd w:w="20" w:type="dxa"/>
        <w:tblLook w:val="04A0" w:firstRow="1" w:lastRow="0" w:firstColumn="1" w:lastColumn="0" w:noHBand="0" w:noVBand="1"/>
      </w:tblPr>
      <w:tblGrid>
        <w:gridCol w:w="7176"/>
        <w:gridCol w:w="2693"/>
      </w:tblGrid>
      <w:tr w:rsidR="00BB4120" w:rsidRPr="00177009" w:rsidTr="00E1055D">
        <w:tc>
          <w:tcPr>
            <w:tcW w:w="7176" w:type="dxa"/>
          </w:tcPr>
          <w:p w:rsidR="00BB4120" w:rsidRPr="00E1055D" w:rsidRDefault="00BB4120" w:rsidP="00E1055D">
            <w:pPr>
              <w:shd w:val="clear" w:color="auto" w:fill="FFFFFF"/>
              <w:spacing w:line="312" w:lineRule="exact"/>
              <w:jc w:val="center"/>
              <w:rPr>
                <w:rFonts w:cs="Times New Roman"/>
                <w:sz w:val="26"/>
                <w:szCs w:val="26"/>
              </w:rPr>
            </w:pPr>
            <w:r w:rsidRPr="00E1055D">
              <w:rPr>
                <w:rFonts w:cs="Times New Roman"/>
                <w:color w:val="333333"/>
                <w:sz w:val="26"/>
                <w:szCs w:val="26"/>
              </w:rPr>
              <w:t>Перечень требований, предъявляемых к участникам конкурса</w:t>
            </w:r>
          </w:p>
        </w:tc>
        <w:tc>
          <w:tcPr>
            <w:tcW w:w="2693" w:type="dxa"/>
          </w:tcPr>
          <w:p w:rsidR="00BB4120" w:rsidRPr="00E1055D" w:rsidRDefault="00BB4120" w:rsidP="00E1055D">
            <w:pPr>
              <w:tabs>
                <w:tab w:val="left" w:pos="483"/>
                <w:tab w:val="left" w:leader="underscore" w:pos="10181"/>
              </w:tabs>
              <w:spacing w:line="322" w:lineRule="exact"/>
              <w:jc w:val="center"/>
              <w:rPr>
                <w:rFonts w:cs="Times New Roman"/>
                <w:sz w:val="26"/>
                <w:szCs w:val="26"/>
              </w:rPr>
            </w:pPr>
            <w:r w:rsidRPr="00E1055D">
              <w:rPr>
                <w:rFonts w:cs="Times New Roman"/>
                <w:sz w:val="26"/>
                <w:szCs w:val="26"/>
              </w:rPr>
              <w:t>Перечень документов, представляемых</w:t>
            </w:r>
            <w:r w:rsidRPr="00E1055D">
              <w:rPr>
                <w:rFonts w:cs="Times New Roman"/>
                <w:sz w:val="26"/>
                <w:szCs w:val="26"/>
              </w:rPr>
              <w:br/>
              <w:t>участником в подтверждение</w:t>
            </w:r>
            <w:r w:rsidRPr="00E1055D">
              <w:rPr>
                <w:rFonts w:cs="Times New Roman"/>
                <w:sz w:val="26"/>
                <w:szCs w:val="26"/>
              </w:rPr>
              <w:br/>
              <w:t>соответствия требованию</w:t>
            </w:r>
          </w:p>
        </w:tc>
      </w:tr>
      <w:tr w:rsidR="00BB4120" w:rsidRPr="00177009" w:rsidTr="00E1055D">
        <w:tc>
          <w:tcPr>
            <w:tcW w:w="7176" w:type="dxa"/>
          </w:tcPr>
          <w:p w:rsidR="00BB4120" w:rsidRPr="00E1055D" w:rsidRDefault="00BB4120" w:rsidP="00E1055D">
            <w:pPr>
              <w:shd w:val="clear" w:color="auto" w:fill="FFFFFF"/>
              <w:spacing w:line="312" w:lineRule="exact"/>
              <w:jc w:val="both"/>
              <w:rPr>
                <w:rFonts w:cs="Times New Roman"/>
                <w:sz w:val="26"/>
                <w:szCs w:val="26"/>
              </w:rPr>
            </w:pPr>
            <w:r w:rsidRPr="00E1055D">
              <w:rPr>
                <w:rFonts w:cs="Times New Roman"/>
                <w:sz w:val="26"/>
                <w:szCs w:val="26"/>
              </w:rPr>
              <w:t>Наличие       у       участника       штата квалифицированных специалистов для выполнения     собственными     силами мероприяти</w:t>
            </w:r>
            <w:r w:rsidR="00E1055D" w:rsidRPr="00E1055D">
              <w:rPr>
                <w:rFonts w:cs="Times New Roman"/>
                <w:sz w:val="26"/>
                <w:szCs w:val="26"/>
              </w:rPr>
              <w:t>й</w:t>
            </w:r>
            <w:r w:rsidRPr="00E1055D">
              <w:rPr>
                <w:rFonts w:cs="Times New Roman"/>
                <w:sz w:val="26"/>
                <w:szCs w:val="26"/>
              </w:rPr>
              <w:t xml:space="preserve"> подпрограммы</w:t>
            </w:r>
          </w:p>
        </w:tc>
        <w:tc>
          <w:tcPr>
            <w:tcW w:w="2693" w:type="dxa"/>
          </w:tcPr>
          <w:p w:rsidR="00BB4120" w:rsidRPr="00E1055D" w:rsidRDefault="00E1055D" w:rsidP="00BB4120">
            <w:pPr>
              <w:shd w:val="clear" w:color="auto" w:fill="FFFFFF"/>
              <w:spacing w:line="322" w:lineRule="exact"/>
              <w:ind w:right="50" w:firstLine="10"/>
              <w:jc w:val="both"/>
              <w:rPr>
                <w:rFonts w:cs="Times New Roman"/>
                <w:spacing w:val="-2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</w:t>
            </w:r>
            <w:r w:rsidR="00AE2B97" w:rsidRPr="00E1055D">
              <w:rPr>
                <w:rFonts w:cs="Times New Roman"/>
                <w:sz w:val="26"/>
                <w:szCs w:val="26"/>
              </w:rPr>
              <w:t>опия штатного расписания</w:t>
            </w:r>
          </w:p>
        </w:tc>
      </w:tr>
      <w:tr w:rsidR="00AE2B97" w:rsidRPr="00177009" w:rsidTr="00E1055D">
        <w:tc>
          <w:tcPr>
            <w:tcW w:w="7176" w:type="dxa"/>
          </w:tcPr>
          <w:p w:rsidR="00AE2B97" w:rsidRPr="00E1055D" w:rsidRDefault="00AE2B97" w:rsidP="00BB4120">
            <w:pPr>
              <w:shd w:val="clear" w:color="auto" w:fill="FFFFFF"/>
              <w:spacing w:line="312" w:lineRule="exact"/>
              <w:jc w:val="both"/>
              <w:rPr>
                <w:rFonts w:cs="Times New Roman"/>
                <w:sz w:val="26"/>
                <w:szCs w:val="26"/>
              </w:rPr>
            </w:pPr>
            <w:r w:rsidRPr="00E1055D">
              <w:rPr>
                <w:rFonts w:cs="Times New Roman"/>
                <w:sz w:val="26"/>
                <w:szCs w:val="26"/>
              </w:rPr>
              <w:t xml:space="preserve">Наличие у участника </w:t>
            </w:r>
            <w:r w:rsidRPr="00E1055D">
              <w:rPr>
                <w:color w:val="333333"/>
                <w:sz w:val="26"/>
                <w:szCs w:val="26"/>
              </w:rPr>
              <w:t xml:space="preserve">конкурса опыта по </w:t>
            </w:r>
            <w:r w:rsidRPr="00E1055D">
              <w:rPr>
                <w:sz w:val="26"/>
                <w:szCs w:val="26"/>
              </w:rPr>
              <w:t xml:space="preserve">благоустройству, озеленению, улучшению состояния территорий населенных пунктов, </w:t>
            </w:r>
            <w:r w:rsidRPr="00E1055D">
              <w:rPr>
                <w:spacing w:val="-8"/>
                <w:sz w:val="26"/>
                <w:szCs w:val="26"/>
              </w:rPr>
              <w:t>парков, скве</w:t>
            </w:r>
            <w:r w:rsidRPr="00E1055D">
              <w:rPr>
                <w:spacing w:val="-8"/>
                <w:sz w:val="26"/>
                <w:szCs w:val="26"/>
              </w:rPr>
              <w:softHyphen/>
              <w:t>ров</w:t>
            </w:r>
            <w:r w:rsidRPr="00E1055D">
              <w:rPr>
                <w:sz w:val="26"/>
                <w:szCs w:val="26"/>
              </w:rPr>
              <w:t xml:space="preserve"> и других объектов озеленения</w:t>
            </w:r>
          </w:p>
        </w:tc>
        <w:tc>
          <w:tcPr>
            <w:tcW w:w="2693" w:type="dxa"/>
          </w:tcPr>
          <w:p w:rsidR="00AE2B97" w:rsidRPr="00E1055D" w:rsidRDefault="008A05A9" w:rsidP="00AE2B9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105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Копия документов по предмету конкурса</w:t>
            </w:r>
          </w:p>
          <w:p w:rsidR="00AE2B97" w:rsidRPr="00E1055D" w:rsidRDefault="00AE2B97" w:rsidP="00BB4120">
            <w:pPr>
              <w:shd w:val="clear" w:color="auto" w:fill="FFFFFF"/>
              <w:spacing w:line="322" w:lineRule="exact"/>
              <w:ind w:right="50" w:firstLine="1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E2B97" w:rsidRPr="00177009" w:rsidTr="00E1055D">
        <w:tc>
          <w:tcPr>
            <w:tcW w:w="7176" w:type="dxa"/>
          </w:tcPr>
          <w:p w:rsidR="008A05A9" w:rsidRPr="00E1055D" w:rsidRDefault="008A05A9" w:rsidP="00E1055D">
            <w:pPr>
              <w:pStyle w:val="newncpi"/>
              <w:rPr>
                <w:sz w:val="26"/>
                <w:szCs w:val="26"/>
              </w:rPr>
            </w:pPr>
            <w:r w:rsidRPr="00E1055D">
              <w:rPr>
                <w:sz w:val="26"/>
                <w:szCs w:val="26"/>
              </w:rPr>
              <w:t>К участию в конкурсе не допускаются участники, если:</w:t>
            </w:r>
          </w:p>
          <w:p w:rsidR="008A05A9" w:rsidRPr="00E1055D" w:rsidRDefault="008A05A9" w:rsidP="00E1055D">
            <w:pPr>
              <w:pStyle w:val="newncpi"/>
              <w:rPr>
                <w:sz w:val="26"/>
                <w:szCs w:val="26"/>
              </w:rPr>
            </w:pPr>
            <w:r w:rsidRPr="00E1055D">
              <w:rPr>
                <w:sz w:val="26"/>
                <w:szCs w:val="26"/>
              </w:rPr>
              <w:t>на их имущество наложен арест;</w:t>
            </w:r>
          </w:p>
          <w:p w:rsidR="008A05A9" w:rsidRPr="00E1055D" w:rsidRDefault="008A05A9" w:rsidP="00E1055D">
            <w:pPr>
              <w:pStyle w:val="newncpi"/>
              <w:rPr>
                <w:sz w:val="26"/>
                <w:szCs w:val="26"/>
              </w:rPr>
            </w:pPr>
            <w:r w:rsidRPr="00E1055D">
              <w:rPr>
                <w:sz w:val="26"/>
                <w:szCs w:val="26"/>
              </w:rPr>
              <w:t xml:space="preserve"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</w:t>
            </w:r>
            <w:r w:rsidRPr="00E1055D">
              <w:rPr>
                <w:sz w:val="26"/>
                <w:szCs w:val="26"/>
              </w:rPr>
              <w:lastRenderedPageBreak/>
              <w:t>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      </w:r>
          </w:p>
          <w:p w:rsidR="008A05A9" w:rsidRPr="00E1055D" w:rsidRDefault="008A05A9" w:rsidP="00E1055D">
            <w:pPr>
              <w:pStyle w:val="newncpi"/>
              <w:rPr>
                <w:sz w:val="26"/>
                <w:szCs w:val="26"/>
              </w:rPr>
            </w:pPr>
            <w:r w:rsidRPr="00E1055D">
              <w:rPr>
                <w:sz w:val="26"/>
                <w:szCs w:val="26"/>
              </w:rPr>
              <w:t xml:space="preserve"> они включены в список поставщиков (подрядчиков, исполнителей), временно не допускаемых к участию в процедурах государственных закупок;</w:t>
            </w:r>
          </w:p>
          <w:p w:rsidR="00AE2B97" w:rsidRPr="00E1055D" w:rsidRDefault="008A05A9" w:rsidP="00E1055D">
            <w:pPr>
              <w:pStyle w:val="newncpi"/>
              <w:rPr>
                <w:sz w:val="26"/>
                <w:szCs w:val="26"/>
              </w:rPr>
            </w:pPr>
            <w:r w:rsidRPr="00E1055D">
              <w:rPr>
                <w:sz w:val="26"/>
                <w:szCs w:val="26"/>
              </w:rPr>
              <w:t>они включены в соответствии с Указом Президента Республики Беларусь от 23 октября 2012 г. № 488 «О некоторых мерах по предупреждению незаконной минимизации сумм налоговых обязательств» в реестр коммерческих организаций и индивидуальных предпринимателей с повышенным риском совершения право</w:t>
            </w:r>
            <w:r w:rsidR="00E1055D">
              <w:rPr>
                <w:sz w:val="26"/>
                <w:szCs w:val="26"/>
              </w:rPr>
              <w:t>нарушений в экономической сфере</w:t>
            </w:r>
          </w:p>
        </w:tc>
        <w:tc>
          <w:tcPr>
            <w:tcW w:w="2693" w:type="dxa"/>
          </w:tcPr>
          <w:p w:rsidR="00AE2B97" w:rsidRPr="00E1055D" w:rsidRDefault="00AE2B97" w:rsidP="00AE2B97">
            <w:pPr>
              <w:pStyle w:val="ConsPlusNormal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E105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Копия  свидетельства о государственной регистрации, копия устава</w:t>
            </w:r>
            <w:r w:rsidR="00E1055D">
              <w:rPr>
                <w:rFonts w:ascii="Times New Roman" w:hAnsi="Times New Roman" w:cs="Times New Roman"/>
                <w:sz w:val="26"/>
                <w:szCs w:val="26"/>
              </w:rPr>
              <w:t xml:space="preserve">, заявление о </w:t>
            </w:r>
            <w:r w:rsidR="00E105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соответствии данному требованию</w:t>
            </w:r>
          </w:p>
        </w:tc>
      </w:tr>
    </w:tbl>
    <w:p w:rsidR="00BB4120" w:rsidRPr="00177009" w:rsidRDefault="00BB4120" w:rsidP="00BB4120">
      <w:pPr>
        <w:shd w:val="clear" w:color="auto" w:fill="FFFFFF"/>
        <w:tabs>
          <w:tab w:val="left" w:pos="483"/>
          <w:tab w:val="left" w:leader="underscore" w:pos="10171"/>
        </w:tabs>
        <w:spacing w:line="322" w:lineRule="exact"/>
        <w:jc w:val="both"/>
        <w:rPr>
          <w:rFonts w:cs="Times New Roman"/>
          <w:szCs w:val="28"/>
        </w:rPr>
        <w:sectPr w:rsidR="00BB4120" w:rsidRPr="00177009" w:rsidSect="00E1055D">
          <w:pgSz w:w="11909" w:h="16834"/>
          <w:pgMar w:top="1134" w:right="567" w:bottom="1134" w:left="1701" w:header="720" w:footer="720" w:gutter="0"/>
          <w:cols w:space="60"/>
          <w:noEndnote/>
        </w:sectPr>
      </w:pPr>
      <w:bookmarkStart w:id="1" w:name="_GoBack"/>
      <w:bookmarkEnd w:id="1"/>
    </w:p>
    <w:p w:rsidR="00AE2B97" w:rsidRDefault="00AE2B97" w:rsidP="00BB4120">
      <w:pPr>
        <w:spacing w:after="383" w:line="1" w:lineRule="exact"/>
        <w:rPr>
          <w:rFonts w:cs="Times New Roman"/>
          <w:szCs w:val="28"/>
        </w:rPr>
      </w:pPr>
    </w:p>
    <w:p w:rsidR="00AE2B97" w:rsidRPr="00AE2B97" w:rsidRDefault="00AE2B97" w:rsidP="00AE2B97">
      <w:pPr>
        <w:rPr>
          <w:rFonts w:cs="Times New Roman"/>
          <w:szCs w:val="28"/>
        </w:rPr>
      </w:pPr>
    </w:p>
    <w:p w:rsidR="00AE2B97" w:rsidRDefault="00AE2B97" w:rsidP="00AE2B97">
      <w:pPr>
        <w:rPr>
          <w:rFonts w:cs="Times New Roman"/>
          <w:szCs w:val="28"/>
        </w:rPr>
      </w:pPr>
    </w:p>
    <w:sectPr w:rsidR="00AE2B97" w:rsidSect="00C7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211"/>
    <w:multiLevelType w:val="singleLevel"/>
    <w:tmpl w:val="7C86AEA8"/>
    <w:lvl w:ilvl="0">
      <w:start w:val="1"/>
      <w:numFmt w:val="decimal"/>
      <w:lvlText w:val="9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BF66587"/>
    <w:multiLevelType w:val="singleLevel"/>
    <w:tmpl w:val="652E303A"/>
    <w:lvl w:ilvl="0">
      <w:start w:val="8"/>
      <w:numFmt w:val="decimal"/>
      <w:lvlText w:val="6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7703D7"/>
    <w:multiLevelType w:val="singleLevel"/>
    <w:tmpl w:val="E730AE6E"/>
    <w:lvl w:ilvl="0">
      <w:start w:val="1"/>
      <w:numFmt w:val="decimal"/>
      <w:lvlText w:val="6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F440415"/>
    <w:multiLevelType w:val="hybridMultilevel"/>
    <w:tmpl w:val="70F6F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D4B38"/>
    <w:multiLevelType w:val="singleLevel"/>
    <w:tmpl w:val="C06EC99C"/>
    <w:lvl w:ilvl="0">
      <w:start w:val="3"/>
      <w:numFmt w:val="decimal"/>
      <w:lvlText w:val="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8C4F4B"/>
    <w:multiLevelType w:val="singleLevel"/>
    <w:tmpl w:val="81946A42"/>
    <w:lvl w:ilvl="0">
      <w:start w:val="3"/>
      <w:numFmt w:val="decimal"/>
      <w:lvlText w:val="7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F9637BE"/>
    <w:multiLevelType w:val="hybridMultilevel"/>
    <w:tmpl w:val="A140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87E89"/>
    <w:multiLevelType w:val="singleLevel"/>
    <w:tmpl w:val="4A74C0B8"/>
    <w:lvl w:ilvl="0">
      <w:start w:val="8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49"/>
    <w:rsid w:val="000302CD"/>
    <w:rsid w:val="000F4BED"/>
    <w:rsid w:val="000F5B68"/>
    <w:rsid w:val="00177009"/>
    <w:rsid w:val="0018500E"/>
    <w:rsid w:val="00222A5A"/>
    <w:rsid w:val="002C3D6B"/>
    <w:rsid w:val="002F1812"/>
    <w:rsid w:val="00377543"/>
    <w:rsid w:val="003A58E6"/>
    <w:rsid w:val="003F7965"/>
    <w:rsid w:val="00404BEE"/>
    <w:rsid w:val="00460515"/>
    <w:rsid w:val="00490B35"/>
    <w:rsid w:val="004B7F95"/>
    <w:rsid w:val="004F2BD6"/>
    <w:rsid w:val="00520BBA"/>
    <w:rsid w:val="00567A2D"/>
    <w:rsid w:val="005A7A52"/>
    <w:rsid w:val="005B0FAA"/>
    <w:rsid w:val="00643FC8"/>
    <w:rsid w:val="00657A47"/>
    <w:rsid w:val="006756C0"/>
    <w:rsid w:val="0069199F"/>
    <w:rsid w:val="006B601A"/>
    <w:rsid w:val="00720DC4"/>
    <w:rsid w:val="00721378"/>
    <w:rsid w:val="00725D5D"/>
    <w:rsid w:val="0072761E"/>
    <w:rsid w:val="00736F7F"/>
    <w:rsid w:val="00763BF6"/>
    <w:rsid w:val="00766BFA"/>
    <w:rsid w:val="00794FCE"/>
    <w:rsid w:val="007B0720"/>
    <w:rsid w:val="00803EDC"/>
    <w:rsid w:val="008A05A9"/>
    <w:rsid w:val="008A29A3"/>
    <w:rsid w:val="008C3363"/>
    <w:rsid w:val="008E494D"/>
    <w:rsid w:val="008F594C"/>
    <w:rsid w:val="009505BE"/>
    <w:rsid w:val="009B76C6"/>
    <w:rsid w:val="009E2F94"/>
    <w:rsid w:val="00A12DB7"/>
    <w:rsid w:val="00A8125B"/>
    <w:rsid w:val="00AB0FF0"/>
    <w:rsid w:val="00AC6F65"/>
    <w:rsid w:val="00AD394F"/>
    <w:rsid w:val="00AE2B97"/>
    <w:rsid w:val="00B27E9A"/>
    <w:rsid w:val="00B30660"/>
    <w:rsid w:val="00B77530"/>
    <w:rsid w:val="00BB4120"/>
    <w:rsid w:val="00C24AEB"/>
    <w:rsid w:val="00C71CD5"/>
    <w:rsid w:val="00CC7AC8"/>
    <w:rsid w:val="00D32159"/>
    <w:rsid w:val="00D76E30"/>
    <w:rsid w:val="00E1055D"/>
    <w:rsid w:val="00E106F0"/>
    <w:rsid w:val="00E3293A"/>
    <w:rsid w:val="00E80D49"/>
    <w:rsid w:val="00F43374"/>
    <w:rsid w:val="00F75E2E"/>
    <w:rsid w:val="00FB05DA"/>
    <w:rsid w:val="00F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9F99"/>
  <w15:docId w15:val="{3C58933F-7780-46E9-80F2-CAED1E22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CD5"/>
  </w:style>
  <w:style w:type="paragraph" w:styleId="1">
    <w:name w:val="heading 1"/>
    <w:basedOn w:val="a"/>
    <w:link w:val="10"/>
    <w:uiPriority w:val="9"/>
    <w:qFormat/>
    <w:rsid w:val="00E80D4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D4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80D4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D4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76E3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25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rsid w:val="00177009"/>
    <w:pPr>
      <w:spacing w:after="160"/>
    </w:pPr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E2B97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50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5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0776">
          <w:marLeft w:val="173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721">
          <w:marLeft w:val="173"/>
          <w:marRight w:val="173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umric@vitebsk.by" TargetMode="External"/><Relationship Id="rId5" Type="http://schemas.openxmlformats.org/officeDocument/2006/relationships/hyperlink" Target="http://shumilino.vitebsk-region.gov.by/ru/vlast/Rayispolk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Шумілінскій РІК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Прудников</dc:creator>
  <cp:keywords/>
  <dc:description/>
  <cp:lastModifiedBy>Пользователь</cp:lastModifiedBy>
  <cp:revision>2</cp:revision>
  <cp:lastPrinted>2019-03-22T06:58:00Z</cp:lastPrinted>
  <dcterms:created xsi:type="dcterms:W3CDTF">2019-03-27T12:07:00Z</dcterms:created>
  <dcterms:modified xsi:type="dcterms:W3CDTF">2019-03-27T12:07:00Z</dcterms:modified>
</cp:coreProperties>
</file>